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Ф.И.О., дата рождения: </w:t>
      </w:r>
      <w:r>
        <w:rPr>
          <w:rFonts w:ascii="Times New Roman" w:hAnsi="Times New Roman"/>
          <w:b w:val="false"/>
          <w:bCs w:val="false"/>
          <w:sz w:val="28"/>
          <w:szCs w:val="28"/>
        </w:rPr>
        <w:t>Коба Василий Васильевич</w:t>
      </w:r>
      <w:r>
        <w:rPr>
          <w:rFonts w:ascii="Times New Roman" w:hAnsi="Times New Roman"/>
          <w:b w:val="false"/>
          <w:bCs w:val="false"/>
          <w:color w:val="000000" w:themeColor="text1"/>
          <w:sz w:val="28"/>
          <w:szCs w:val="28"/>
        </w:rPr>
        <w:t>,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22.08.1963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г.р.</w:t>
      </w:r>
    </w:p>
    <w:p>
      <w:pPr>
        <w:pStyle w:val="Normal"/>
        <w:tabs>
          <w:tab w:val="clear" w:pos="708"/>
          <w:tab w:val="left" w:pos="0" w:leader="none"/>
        </w:tabs>
        <w:spacing w:lineRule="auto" w:line="36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Номер и дата решения:</w:t>
      </w:r>
      <w:r>
        <w:rPr>
          <w:rFonts w:ascii="Times New Roman" w:hAnsi="Times New Roman"/>
          <w:sz w:val="28"/>
          <w:szCs w:val="28"/>
        </w:rPr>
        <w:t xml:space="preserve"> постановление № </w:t>
      </w:r>
      <w:r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18 декабря</w:t>
      </w:r>
      <w:r>
        <w:rPr>
          <w:rFonts w:ascii="Times New Roman" w:hAnsi="Times New Roman"/>
          <w:sz w:val="28"/>
          <w:szCs w:val="28"/>
        </w:rPr>
        <w:t xml:space="preserve"> 2023 года;</w:t>
      </w:r>
    </w:p>
    <w:p>
      <w:pPr>
        <w:pStyle w:val="Normal"/>
        <w:tabs>
          <w:tab w:val="clear" w:pos="708"/>
          <w:tab w:val="left" w:pos="0" w:leader="none"/>
        </w:tabs>
        <w:spacing w:lineRule="auto" w:line="36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Содержание решения: </w:t>
      </w:r>
      <w:r>
        <w:rPr>
          <w:rFonts w:ascii="Times New Roman" w:hAnsi="Times New Roman"/>
          <w:sz w:val="28"/>
          <w:szCs w:val="28"/>
        </w:rPr>
        <w:t xml:space="preserve">отказать </w:t>
      </w:r>
      <w:r>
        <w:rPr>
          <w:rFonts w:ascii="Times New Roman" w:hAnsi="Times New Roman"/>
          <w:sz w:val="28"/>
          <w:szCs w:val="28"/>
        </w:rPr>
        <w:t>Коба В.В</w:t>
      </w:r>
      <w:r>
        <w:rPr>
          <w:rFonts w:ascii="Times New Roman" w:hAnsi="Times New Roman"/>
          <w:sz w:val="28"/>
          <w:szCs w:val="28"/>
        </w:rPr>
        <w:t>. в рассмотрении е</w:t>
      </w:r>
      <w:r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z w:val="28"/>
          <w:szCs w:val="28"/>
        </w:rPr>
        <w:t xml:space="preserve"> заявления о допуске к деятельности с участием несовершеннолетних на основании подпункта «б» пункта 9 Правил принятия комиссией по делам несовершеннолетних и защите их прав, созданной высшим исполнительным органом государственной власти субъекта Российской Федерации, решения о допуске или недопуске лиц, имевших судимость, к педагогической деятельности, к предпринимательской деятельности и (или) трудовой деятельности в сфере образования, воспитания, развития несовершеннолетних, организации их отдыха и оздоровления, медицинского обеспечения, социальной защиты и социального обслуживания, в сфере детско-юношеского спорта, культуры и искусства с участием несовершеннолетних, а также формы этого решения, утвержденных постановлением Правительства Российской Федерации                                    от 5 августа 2015 года № 796.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615d0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  <w:lang w:val="zxx" w:eastAsia="zxx" w:bidi="zxx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056DB-E30C-40EA-B42D-EE11525EC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Application>LibreOffice/7.3.6.2$Linux_X86_64 LibreOffice_project/30$Build-2</Application>
  <AppVersion>15.0000</AppVersion>
  <Pages>1</Pages>
  <Words>124</Words>
  <Characters>862</Characters>
  <CharactersWithSpaces>1018</CharactersWithSpaces>
  <Paragraphs>3</Paragraphs>
  <Company>agrk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2020-10-14T06:38:00Z</dcterms:created>
  <dc:creator>Янковская С.И.</dc:creator>
  <dc:description/>
  <dc:language>ru-RU</dc:language>
  <cp:lastModifiedBy/>
  <dcterms:modified xsi:type="dcterms:W3CDTF">2023-12-18T16:51:38Z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