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F27" w:rsidRPr="007A7F27" w:rsidRDefault="007A7F27" w:rsidP="007A7F27">
      <w:pPr>
        <w:keepNext/>
        <w:keepLines/>
        <w:spacing w:after="0"/>
        <w:jc w:val="center"/>
        <w:outlineLvl w:val="1"/>
        <w:rPr>
          <w:rFonts w:ascii="Times New Roman" w:eastAsia="Times New Roman" w:hAnsi="Times New Roman" w:cs="Times New Roman"/>
          <w:b/>
          <w:bCs/>
          <w:sz w:val="24"/>
          <w:szCs w:val="24"/>
          <w:lang w:eastAsia="ru-RU"/>
        </w:rPr>
      </w:pPr>
      <w:bookmarkStart w:id="0" w:name="_Toc480463441"/>
      <w:bookmarkStart w:id="1" w:name="_Toc449001155"/>
      <w:bookmarkStart w:id="2" w:name="_Toc449001262"/>
      <w:bookmarkStart w:id="3" w:name="_Toc449001267"/>
      <w:bookmarkStart w:id="4" w:name="_Toc449001293"/>
      <w:bookmarkStart w:id="5" w:name="_Toc449450800"/>
      <w:r w:rsidRPr="007A7F27">
        <w:rPr>
          <w:rFonts w:ascii="Times New Roman" w:eastAsia="Times New Roman" w:hAnsi="Times New Roman" w:cs="Times New Roman"/>
          <w:b/>
          <w:bCs/>
          <w:sz w:val="24"/>
          <w:szCs w:val="24"/>
          <w:lang w:eastAsia="ru-RU"/>
        </w:rPr>
        <w:t>Сводный годовой доклад</w:t>
      </w:r>
      <w:bookmarkEnd w:id="0"/>
      <w:r w:rsidRPr="007A7F27">
        <w:rPr>
          <w:rFonts w:ascii="Times New Roman" w:eastAsia="Times New Roman" w:hAnsi="Times New Roman" w:cs="Times New Roman"/>
          <w:b/>
          <w:bCs/>
          <w:sz w:val="24"/>
          <w:szCs w:val="24"/>
          <w:lang w:eastAsia="ru-RU"/>
        </w:rPr>
        <w:t xml:space="preserve"> </w:t>
      </w:r>
    </w:p>
    <w:p w:rsidR="007A7F27" w:rsidRPr="007A7F27" w:rsidRDefault="007A7F27" w:rsidP="007A7F27">
      <w:pPr>
        <w:keepNext/>
        <w:keepLines/>
        <w:spacing w:after="0"/>
        <w:jc w:val="center"/>
        <w:outlineLvl w:val="1"/>
        <w:rPr>
          <w:rFonts w:ascii="Times New Roman" w:eastAsia="Times New Roman" w:hAnsi="Times New Roman" w:cs="Times New Roman"/>
          <w:b/>
          <w:bCs/>
          <w:sz w:val="24"/>
          <w:szCs w:val="24"/>
          <w:lang w:eastAsia="ru-RU"/>
        </w:rPr>
      </w:pPr>
      <w:bookmarkStart w:id="6" w:name="_Toc480463442"/>
      <w:r w:rsidRPr="007A7F27">
        <w:rPr>
          <w:rFonts w:ascii="Times New Roman" w:eastAsia="Times New Roman" w:hAnsi="Times New Roman" w:cs="Times New Roman"/>
          <w:b/>
          <w:bCs/>
          <w:sz w:val="24"/>
          <w:szCs w:val="24"/>
          <w:lang w:eastAsia="ru-RU"/>
        </w:rPr>
        <w:t>о ходе реализации и оценке эффективности</w:t>
      </w:r>
      <w:bookmarkEnd w:id="1"/>
      <w:bookmarkEnd w:id="2"/>
      <w:bookmarkEnd w:id="3"/>
      <w:bookmarkEnd w:id="4"/>
      <w:bookmarkEnd w:id="5"/>
      <w:bookmarkEnd w:id="6"/>
    </w:p>
    <w:p w:rsidR="007A7F27" w:rsidRPr="007A7F27" w:rsidRDefault="007A7F27" w:rsidP="007A7F27">
      <w:pPr>
        <w:keepNext/>
        <w:keepLines/>
        <w:spacing w:after="0"/>
        <w:jc w:val="center"/>
        <w:outlineLvl w:val="1"/>
        <w:rPr>
          <w:rFonts w:ascii="Times New Roman" w:eastAsia="Times New Roman" w:hAnsi="Times New Roman" w:cs="Times New Roman"/>
          <w:b/>
          <w:bCs/>
          <w:sz w:val="24"/>
          <w:szCs w:val="24"/>
          <w:lang w:eastAsia="ru-RU"/>
        </w:rPr>
      </w:pPr>
      <w:bookmarkStart w:id="7" w:name="_Toc480463443"/>
      <w:bookmarkStart w:id="8" w:name="_Toc449001156"/>
      <w:bookmarkStart w:id="9" w:name="_Toc449001263"/>
      <w:bookmarkStart w:id="10" w:name="_Toc449001268"/>
      <w:bookmarkStart w:id="11" w:name="_Toc449001294"/>
      <w:bookmarkStart w:id="12" w:name="_Toc449450801"/>
      <w:r w:rsidRPr="007A7F27">
        <w:rPr>
          <w:rFonts w:ascii="Times New Roman" w:eastAsia="Times New Roman" w:hAnsi="Times New Roman" w:cs="Times New Roman"/>
          <w:b/>
          <w:bCs/>
          <w:sz w:val="24"/>
          <w:szCs w:val="24"/>
          <w:lang w:eastAsia="ru-RU"/>
        </w:rPr>
        <w:t>государственных программ Республики Карелия</w:t>
      </w:r>
      <w:bookmarkEnd w:id="7"/>
      <w:r w:rsidRPr="007A7F27">
        <w:rPr>
          <w:rFonts w:ascii="Times New Roman" w:eastAsia="Times New Roman" w:hAnsi="Times New Roman" w:cs="Times New Roman"/>
          <w:b/>
          <w:bCs/>
          <w:sz w:val="24"/>
          <w:szCs w:val="24"/>
          <w:lang w:eastAsia="ru-RU"/>
        </w:rPr>
        <w:t xml:space="preserve"> </w:t>
      </w:r>
    </w:p>
    <w:p w:rsidR="007A7F27" w:rsidRPr="007A7F27" w:rsidRDefault="007A7F27" w:rsidP="007A7F27">
      <w:pPr>
        <w:keepNext/>
        <w:keepLines/>
        <w:spacing w:after="0"/>
        <w:jc w:val="center"/>
        <w:outlineLvl w:val="1"/>
        <w:rPr>
          <w:rFonts w:ascii="Times New Roman" w:eastAsia="Times New Roman" w:hAnsi="Times New Roman" w:cs="Times New Roman"/>
          <w:b/>
          <w:bCs/>
          <w:sz w:val="24"/>
          <w:szCs w:val="24"/>
          <w:lang w:eastAsia="ru-RU"/>
        </w:rPr>
      </w:pPr>
      <w:bookmarkStart w:id="13" w:name="_Toc480463444"/>
      <w:r w:rsidRPr="007A7F27">
        <w:rPr>
          <w:rFonts w:ascii="Times New Roman" w:eastAsia="Times New Roman" w:hAnsi="Times New Roman" w:cs="Times New Roman"/>
          <w:b/>
          <w:bCs/>
          <w:sz w:val="24"/>
          <w:szCs w:val="24"/>
          <w:lang w:eastAsia="ru-RU"/>
        </w:rPr>
        <w:t>за 2018 год</w:t>
      </w:r>
      <w:bookmarkEnd w:id="8"/>
      <w:bookmarkEnd w:id="9"/>
      <w:bookmarkEnd w:id="10"/>
      <w:bookmarkEnd w:id="11"/>
      <w:bookmarkEnd w:id="12"/>
      <w:bookmarkEnd w:id="13"/>
    </w:p>
    <w:p w:rsidR="007A7F27" w:rsidRPr="007A7F27" w:rsidRDefault="007A7F27" w:rsidP="007A7F27">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rsidR="007A7F27" w:rsidRPr="007A7F27" w:rsidRDefault="007A7F27" w:rsidP="007A7F27">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Сводный годовой доклад о ходе реализации и оценке эффективности государственных программ Республики Карелия за 2018 год (далее - Сводный доклад) подготовлен в соответствии с постановлением Правительства Республики Карелия от 28.12.2012 г. № 416-П «Об утверждении Порядка разработки, реализации и оценки эффективности государственных программ Республики Карелия» (далее - Порядок).</w:t>
      </w:r>
    </w:p>
    <w:p w:rsidR="007A7F27" w:rsidRPr="007A7F27" w:rsidRDefault="007A7F27" w:rsidP="007A7F27">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Сводный доклад сформирован на основе сведений, представленных ответственными исполнителями государственных программ в составе годовых отчетов о ходе реализации и об оценке эффективности государственных программ и дополнительно представленной информации, внесенных в автоматизированную систему планирования и анализа исполнения бюджета Республики Карелия (далее - АИС «Бюджет»).</w:t>
      </w:r>
    </w:p>
    <w:p w:rsidR="007A7F27" w:rsidRPr="007A7F27" w:rsidRDefault="007A7F27" w:rsidP="007A7F27">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Перечень государственных программ Республики Карелия, действующий в соответствии с Распоряжением Правительства РК от 23.03.2017 № 158р-П включает 21 государственную программу, в том числе государственные программы «Доступная среда в Республике Карелия», «Развитие здравоохранения» и «Формирование современной городской среды на 2018-2022 годы» разработаны в соответствии с </w:t>
      </w:r>
      <w:hyperlink r:id="rId8" w:history="1">
        <w:r w:rsidRPr="007A7F27">
          <w:rPr>
            <w:rFonts w:ascii="Times New Roman" w:eastAsia="Times New Roman" w:hAnsi="Times New Roman" w:cs="Times New Roman"/>
            <w:sz w:val="24"/>
            <w:szCs w:val="24"/>
            <w:lang w:eastAsia="ru-RU"/>
          </w:rPr>
          <w:t>пунктом 2</w:t>
        </w:r>
      </w:hyperlink>
      <w:r w:rsidRPr="007A7F27">
        <w:rPr>
          <w:rFonts w:ascii="Times New Roman" w:eastAsia="Times New Roman" w:hAnsi="Times New Roman" w:cs="Times New Roman"/>
          <w:sz w:val="24"/>
          <w:szCs w:val="24"/>
          <w:vertAlign w:val="superscript"/>
          <w:lang w:eastAsia="ru-RU"/>
        </w:rPr>
        <w:footnoteReference w:id="1"/>
      </w:r>
      <w:r w:rsidRPr="007A7F27">
        <w:rPr>
          <w:rFonts w:ascii="Times New Roman" w:eastAsia="Times New Roman" w:hAnsi="Times New Roman" w:cs="Times New Roman"/>
          <w:sz w:val="24"/>
          <w:szCs w:val="24"/>
          <w:lang w:eastAsia="ru-RU"/>
        </w:rPr>
        <w:t xml:space="preserve"> Порядка, в </w:t>
      </w:r>
      <w:proofErr w:type="gramStart"/>
      <w:r w:rsidRPr="007A7F27">
        <w:rPr>
          <w:rFonts w:ascii="Times New Roman" w:eastAsia="Times New Roman" w:hAnsi="Times New Roman" w:cs="Times New Roman"/>
          <w:sz w:val="24"/>
          <w:szCs w:val="24"/>
          <w:lang w:eastAsia="ru-RU"/>
        </w:rPr>
        <w:t>связи</w:t>
      </w:r>
      <w:proofErr w:type="gramEnd"/>
      <w:r w:rsidRPr="007A7F27">
        <w:rPr>
          <w:rFonts w:ascii="Times New Roman" w:eastAsia="Times New Roman" w:hAnsi="Times New Roman" w:cs="Times New Roman"/>
          <w:sz w:val="24"/>
          <w:szCs w:val="24"/>
          <w:lang w:eastAsia="ru-RU"/>
        </w:rPr>
        <w:t xml:space="preserve"> с чем требования по подготовке и представлению годовых отчетов, утвержденные Порядком, на них не распространяются. </w:t>
      </w:r>
    </w:p>
    <w:p w:rsidR="007A7F27" w:rsidRPr="007A7F27" w:rsidRDefault="007A7F27" w:rsidP="007A7F27">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Две государственные программы «</w:t>
      </w:r>
      <w:r w:rsidRPr="007A7F27">
        <w:rPr>
          <w:rFonts w:ascii="Times New Roman" w:eastAsiaTheme="minorEastAsia" w:hAnsi="Times New Roman" w:cs="Times New Roman"/>
          <w:sz w:val="24"/>
          <w:szCs w:val="24"/>
          <w:lang w:eastAsia="ru-RU"/>
        </w:rPr>
        <w:t>Формирование современной городской среды на 2018-2022 годы» и «Этносоциальное и этнокультурное развитие территорий традиционного проживания коренных народов» действуют с 2018 года. Государственная программа Республики Карелия «Оказание содействия добровольному переселению в Республику Карелия соотечественников, проживающих за рубежом» утверждена постановлением Правительства Республики Карелия от 8 февраля 2019 года № 53-П.</w:t>
      </w:r>
    </w:p>
    <w:p w:rsidR="007A7F27" w:rsidRPr="007A7F27" w:rsidRDefault="007A7F27" w:rsidP="007A7F27">
      <w:pPr>
        <w:spacing w:after="0"/>
        <w:jc w:val="center"/>
        <w:rPr>
          <w:rFonts w:ascii="Times New Roman" w:eastAsiaTheme="minorEastAsia" w:hAnsi="Times New Roman" w:cs="Times New Roman"/>
          <w:b/>
          <w:sz w:val="24"/>
          <w:szCs w:val="24"/>
          <w:lang w:eastAsia="ru-RU"/>
        </w:rPr>
      </w:pPr>
      <w:bookmarkStart w:id="14" w:name="_Toc416355624"/>
    </w:p>
    <w:p w:rsidR="007A7F27" w:rsidRPr="007A7F27" w:rsidRDefault="007A7F27" w:rsidP="007A7F27">
      <w:pPr>
        <w:spacing w:after="0"/>
        <w:jc w:val="center"/>
        <w:rPr>
          <w:rFonts w:ascii="Times New Roman" w:eastAsiaTheme="minorEastAsia" w:hAnsi="Times New Roman" w:cs="Times New Roman"/>
          <w:b/>
          <w:sz w:val="24"/>
          <w:szCs w:val="24"/>
          <w:lang w:eastAsia="ru-RU"/>
        </w:rPr>
      </w:pPr>
      <w:r w:rsidRPr="007A7F27">
        <w:rPr>
          <w:rFonts w:ascii="Times New Roman" w:eastAsiaTheme="minorEastAsia" w:hAnsi="Times New Roman" w:cs="Times New Roman"/>
          <w:b/>
          <w:sz w:val="24"/>
          <w:szCs w:val="24"/>
          <w:lang w:eastAsia="ru-RU"/>
        </w:rPr>
        <w:t xml:space="preserve">Сведения об основных результатах реализации государственных программ </w:t>
      </w:r>
    </w:p>
    <w:p w:rsidR="007A7F27" w:rsidRPr="007A7F27" w:rsidRDefault="007A7F27" w:rsidP="007A7F27">
      <w:pPr>
        <w:spacing w:after="0"/>
        <w:jc w:val="center"/>
        <w:rPr>
          <w:rFonts w:ascii="Times New Roman" w:eastAsiaTheme="minorEastAsia" w:hAnsi="Times New Roman" w:cs="Times New Roman"/>
          <w:b/>
          <w:sz w:val="24"/>
          <w:szCs w:val="24"/>
          <w:lang w:eastAsia="ru-RU"/>
        </w:rPr>
      </w:pPr>
      <w:r w:rsidRPr="007A7F27">
        <w:rPr>
          <w:rFonts w:ascii="Times New Roman" w:eastAsiaTheme="minorEastAsia" w:hAnsi="Times New Roman" w:cs="Times New Roman"/>
          <w:b/>
          <w:sz w:val="24"/>
          <w:szCs w:val="24"/>
          <w:lang w:eastAsia="ru-RU"/>
        </w:rPr>
        <w:t>Республики Карелия за 2018 год</w:t>
      </w:r>
    </w:p>
    <w:p w:rsidR="007A7F27" w:rsidRPr="007A7F27" w:rsidRDefault="007A7F27" w:rsidP="007A7F27">
      <w:pPr>
        <w:spacing w:after="0"/>
        <w:jc w:val="center"/>
        <w:rPr>
          <w:rFonts w:ascii="Times New Roman" w:eastAsiaTheme="majorEastAsia" w:hAnsi="Times New Roman" w:cs="Times New Roman"/>
          <w:bCs/>
          <w:sz w:val="24"/>
          <w:szCs w:val="24"/>
          <w:u w:val="single"/>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15" w:name="_Toc449450802"/>
      <w:bookmarkStart w:id="16" w:name="_Toc480463447"/>
      <w:r w:rsidRPr="007A7F27">
        <w:rPr>
          <w:rFonts w:ascii="Times New Roman" w:eastAsiaTheme="majorEastAsia" w:hAnsi="Times New Roman" w:cs="Times New Roman"/>
          <w:bCs/>
          <w:i/>
          <w:sz w:val="24"/>
          <w:szCs w:val="24"/>
          <w:lang w:eastAsia="ru-RU"/>
        </w:rPr>
        <w:t>Государственная программа</w:t>
      </w:r>
      <w:bookmarkEnd w:id="15"/>
      <w:bookmarkEnd w:id="16"/>
      <w:r w:rsidRPr="007A7F27">
        <w:rPr>
          <w:rFonts w:ascii="Times New Roman" w:eastAsiaTheme="majorEastAsia" w:hAnsi="Times New Roman" w:cs="Times New Roman"/>
          <w:bCs/>
          <w:i/>
          <w:sz w:val="24"/>
          <w:szCs w:val="24"/>
          <w:lang w:eastAsia="ru-RU"/>
        </w:rPr>
        <w:t xml:space="preserve"> Республики Карелия</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 xml:space="preserve"> </w:t>
      </w:r>
      <w:bookmarkStart w:id="17" w:name="_Toc449450803"/>
      <w:bookmarkStart w:id="18" w:name="_Toc480463448"/>
      <w:r w:rsidRPr="007A7F27">
        <w:rPr>
          <w:rFonts w:ascii="Times New Roman" w:eastAsiaTheme="majorEastAsia" w:hAnsi="Times New Roman" w:cs="Times New Roman"/>
          <w:bCs/>
          <w:i/>
          <w:sz w:val="24"/>
          <w:szCs w:val="24"/>
          <w:lang w:eastAsia="ru-RU"/>
        </w:rPr>
        <w:t>«Развитие образования»</w:t>
      </w:r>
      <w:bookmarkEnd w:id="17"/>
      <w:bookmarkEnd w:id="18"/>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Ответственный исполнитель государственной программы - Министерство образования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lastRenderedPageBreak/>
              <w:t>Целевые индикаторы государственной программы</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Целевые индикаторы подпрограмм </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5</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5</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 подпрограмм</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36</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31</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Показатели непосредственных результатов </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18</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15</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результате</w:t>
      </w:r>
      <w:proofErr w:type="gramEnd"/>
      <w:r w:rsidRPr="007A7F27">
        <w:rPr>
          <w:rFonts w:ascii="Times New Roman" w:eastAsiaTheme="minorEastAsia" w:hAnsi="Times New Roman" w:cs="Times New Roman"/>
          <w:color w:val="000000"/>
          <w:sz w:val="24"/>
          <w:szCs w:val="24"/>
          <w:lang w:eastAsia="ru-RU"/>
        </w:rPr>
        <w:t xml:space="preserve"> реализации государственной программы:</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доля граждан Республики Карелия, удовлетворенных качеством образовательных услуг, в </w:t>
      </w:r>
      <w:proofErr w:type="gramStart"/>
      <w:r w:rsidRPr="007A7F27">
        <w:rPr>
          <w:rFonts w:ascii="Times New Roman" w:eastAsiaTheme="minorEastAsia" w:hAnsi="Times New Roman" w:cs="Times New Roman"/>
          <w:color w:val="000000"/>
          <w:sz w:val="24"/>
          <w:szCs w:val="24"/>
          <w:lang w:eastAsia="ru-RU"/>
        </w:rPr>
        <w:t>процентах</w:t>
      </w:r>
      <w:proofErr w:type="gramEnd"/>
      <w:r w:rsidRPr="007A7F27">
        <w:rPr>
          <w:rFonts w:ascii="Times New Roman" w:eastAsiaTheme="minorEastAsia" w:hAnsi="Times New Roman" w:cs="Times New Roman"/>
          <w:color w:val="000000"/>
          <w:sz w:val="24"/>
          <w:szCs w:val="24"/>
          <w:lang w:eastAsia="ru-RU"/>
        </w:rPr>
        <w:t xml:space="preserve"> от числа опрошенных, составила 61,7% (план 61%);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доля выпускников профессиональных образовательных организаций Республики Карелия очной формы обучения, трудоустроившихся в течение одного года после окончания </w:t>
      </w:r>
      <w:proofErr w:type="gramStart"/>
      <w:r w:rsidRPr="007A7F27">
        <w:rPr>
          <w:rFonts w:ascii="Times New Roman" w:eastAsiaTheme="minorEastAsia" w:hAnsi="Times New Roman" w:cs="Times New Roman"/>
          <w:color w:val="000000"/>
          <w:sz w:val="24"/>
          <w:szCs w:val="24"/>
          <w:lang w:eastAsia="ru-RU"/>
        </w:rPr>
        <w:t>обучения по</w:t>
      </w:r>
      <w:proofErr w:type="gramEnd"/>
      <w:r w:rsidRPr="007A7F27">
        <w:rPr>
          <w:rFonts w:ascii="Times New Roman" w:eastAsiaTheme="minorEastAsia" w:hAnsi="Times New Roman" w:cs="Times New Roman"/>
          <w:color w:val="000000"/>
          <w:sz w:val="24"/>
          <w:szCs w:val="24"/>
          <w:lang w:eastAsia="ru-RU"/>
        </w:rPr>
        <w:t xml:space="preserve"> полученной специальности (профессии), в общем числе выпускников профессиональных образовательных организаций Республики Карелия очной формы обучения, составила 57% (план - 51%);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roofErr w:type="gramStart"/>
      <w:r w:rsidRPr="007A7F27">
        <w:rPr>
          <w:rFonts w:ascii="Times New Roman" w:eastAsiaTheme="minorEastAsia" w:hAnsi="Times New Roman" w:cs="Times New Roman"/>
          <w:color w:val="000000"/>
          <w:sz w:val="24"/>
          <w:szCs w:val="24"/>
          <w:lang w:eastAsia="ru-RU"/>
        </w:rPr>
        <w:t xml:space="preserve">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составило 100% (план - 100%);  </w:t>
      </w:r>
      <w:proofErr w:type="gramEnd"/>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доля учащихся общеобразовательных организаций, обучающихся в соответствии с федеральными государственными образовательными стандартами, в общей численности учащихся общеобразовательных организаций составила 90% (план - 90%);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число уровней образования, на которых реализуются механизмы внешней оценки качества образования, составило 5 единиц (план - 5 единиц);</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доля детей в возрасте от 5 до 18 лет, обучающихся по дополнительным </w:t>
      </w:r>
      <w:proofErr w:type="spellStart"/>
      <w:proofErr w:type="gramStart"/>
      <w:r w:rsidRPr="007A7F27">
        <w:rPr>
          <w:rFonts w:ascii="Times New Roman" w:eastAsiaTheme="minorEastAsia" w:hAnsi="Times New Roman" w:cs="Times New Roman"/>
          <w:color w:val="000000"/>
          <w:sz w:val="24"/>
          <w:szCs w:val="24"/>
          <w:lang w:eastAsia="ru-RU"/>
        </w:rPr>
        <w:t>общеобразо-вательным</w:t>
      </w:r>
      <w:proofErr w:type="spellEnd"/>
      <w:proofErr w:type="gramEnd"/>
      <w:r w:rsidRPr="007A7F27">
        <w:rPr>
          <w:rFonts w:ascii="Times New Roman" w:eastAsiaTheme="minorEastAsia" w:hAnsi="Times New Roman" w:cs="Times New Roman"/>
          <w:color w:val="000000"/>
          <w:sz w:val="24"/>
          <w:szCs w:val="24"/>
          <w:lang w:eastAsia="ru-RU"/>
        </w:rPr>
        <w:t xml:space="preserve"> программам, в общем числе детей в возрасте от 5 до 18 лет, составила 75% (план - 75%);</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результате</w:t>
      </w:r>
      <w:proofErr w:type="gramEnd"/>
      <w:r w:rsidRPr="007A7F27">
        <w:rPr>
          <w:rFonts w:ascii="Times New Roman" w:eastAsiaTheme="minorEastAsia" w:hAnsi="Times New Roman" w:cs="Times New Roman"/>
          <w:color w:val="000000"/>
          <w:sz w:val="24"/>
          <w:szCs w:val="24"/>
          <w:lang w:eastAsia="ru-RU"/>
        </w:rPr>
        <w:t xml:space="preserve"> выполнения ключевых основных мероприятий в 2018 году:</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результате</w:t>
      </w:r>
      <w:proofErr w:type="gramEnd"/>
      <w:r w:rsidRPr="007A7F27">
        <w:rPr>
          <w:rFonts w:ascii="Times New Roman" w:eastAsiaTheme="minorEastAsia" w:hAnsi="Times New Roman" w:cs="Times New Roman"/>
          <w:color w:val="000000"/>
          <w:sz w:val="24"/>
          <w:szCs w:val="24"/>
          <w:lang w:eastAsia="ru-RU"/>
        </w:rPr>
        <w:t xml:space="preserve"> выполнения ключевых основных мероприятий в 2018 году:</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по итогам 2018 года доступность дошкольного образования для детей в возрасте от 3 до 7 лет составляет 100%, для детей в возрасте от 2 месяцев до 3 лет – 92,1%</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в 2018 году были продолжены мероприятия по модернизации региональной системы дошкольного образования, введены 387 дополнительных мест в дошкольных образовательных организациях;</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- 3 сентября 2018 года (впервые за последние десятилетия) состоялось открытие новой школы в п. </w:t>
      </w:r>
      <w:proofErr w:type="spellStart"/>
      <w:r w:rsidRPr="007A7F27">
        <w:rPr>
          <w:rFonts w:ascii="Times New Roman" w:eastAsiaTheme="minorEastAsia" w:hAnsi="Times New Roman" w:cs="Times New Roman"/>
          <w:color w:val="000000"/>
          <w:sz w:val="24"/>
          <w:szCs w:val="24"/>
          <w:lang w:eastAsia="ru-RU"/>
        </w:rPr>
        <w:t>Ледмозеро</w:t>
      </w:r>
      <w:proofErr w:type="spellEnd"/>
      <w:r w:rsidRPr="007A7F27">
        <w:rPr>
          <w:rFonts w:ascii="Times New Roman" w:eastAsiaTheme="minorEastAsia" w:hAnsi="Times New Roman" w:cs="Times New Roman"/>
          <w:color w:val="000000"/>
          <w:sz w:val="24"/>
          <w:szCs w:val="24"/>
          <w:lang w:eastAsia="ru-RU"/>
        </w:rPr>
        <w:t xml:space="preserve"> Муезерского района. Школа построена в соответствии с санитарно-эпидемиологическими требованиями, строительными и противопожарными нормами и оснащена современными средствами обучения и воспитания;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в 2018 году были продолжены мероприятия по созданию условий для занятия физической культурой и спортом в общеобразовательных организациях, расположенных в сельской местности. Работы проведены в 21 школе;</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в 2018 году впервые из регионального бюджета муниципальным районам (городским округам) были распределены субсидии по 4 млн. рублей на проведение капитальных ремонтов зданий образовательных организаций. Работы проведены в 66 образовательных организациях, в отношении которых вынесены законные предписания надзорных органов и решения судов;</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lastRenderedPageBreak/>
        <w:t>- традиционно реализуются мероприятия, направленные на поддержку одаренных детей - проведено порядка 130 республиканских интеллектуальных и творческих конкурсов, фестивалей, в которых приняли участие более 15 000 человек;</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 впервые в 2018 году в Республике Карелия проводился заключительный этап всероссийской олимпиады школьников по немецкому языку, в котором приняли участие 199 обучающихся из 62 субъектов Российской Федерации.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 в 2018 году в рамках движения </w:t>
      </w:r>
      <w:proofErr w:type="spellStart"/>
      <w:r w:rsidRPr="007A7F27">
        <w:rPr>
          <w:rFonts w:ascii="Times New Roman" w:eastAsiaTheme="minorEastAsia" w:hAnsi="Times New Roman" w:cs="Times New Roman"/>
          <w:color w:val="000000"/>
          <w:sz w:val="24"/>
          <w:szCs w:val="24"/>
          <w:lang w:eastAsia="ru-RU"/>
        </w:rPr>
        <w:t>WorldSkills</w:t>
      </w:r>
      <w:proofErr w:type="spellEnd"/>
      <w:r w:rsidRPr="007A7F27">
        <w:rPr>
          <w:rFonts w:ascii="Times New Roman" w:eastAsiaTheme="minorEastAsia" w:hAnsi="Times New Roman" w:cs="Times New Roman"/>
          <w:color w:val="000000"/>
          <w:sz w:val="24"/>
          <w:szCs w:val="24"/>
          <w:lang w:eastAsia="ru-RU"/>
        </w:rPr>
        <w:t xml:space="preserve"> </w:t>
      </w:r>
      <w:proofErr w:type="spellStart"/>
      <w:r w:rsidRPr="007A7F27">
        <w:rPr>
          <w:rFonts w:ascii="Times New Roman" w:eastAsiaTheme="minorEastAsia" w:hAnsi="Times New Roman" w:cs="Times New Roman"/>
          <w:color w:val="000000"/>
          <w:sz w:val="24"/>
          <w:szCs w:val="24"/>
          <w:lang w:eastAsia="ru-RU"/>
        </w:rPr>
        <w:t>Russia</w:t>
      </w:r>
      <w:proofErr w:type="spellEnd"/>
      <w:r w:rsidRPr="007A7F27">
        <w:rPr>
          <w:rFonts w:ascii="Times New Roman" w:eastAsiaTheme="minorEastAsia" w:hAnsi="Times New Roman" w:cs="Times New Roman"/>
          <w:color w:val="000000"/>
          <w:sz w:val="24"/>
          <w:szCs w:val="24"/>
          <w:lang w:eastAsia="ru-RU"/>
        </w:rPr>
        <w:t xml:space="preserve"> впервые за последние годы из регионального бюджета было выделено порядка 18 млн. рублей на оснащение 8 специализированных центров компетенций.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впервые в 2018 году победители Первого Регионального чемпионата «Молодые профессионалы (</w:t>
      </w:r>
      <w:proofErr w:type="spellStart"/>
      <w:r w:rsidRPr="007A7F27">
        <w:rPr>
          <w:rFonts w:ascii="Times New Roman" w:eastAsiaTheme="minorEastAsia" w:hAnsi="Times New Roman" w:cs="Times New Roman"/>
          <w:color w:val="000000"/>
          <w:sz w:val="24"/>
          <w:szCs w:val="24"/>
          <w:lang w:eastAsia="ru-RU"/>
        </w:rPr>
        <w:t>WorldSkills</w:t>
      </w:r>
      <w:proofErr w:type="spellEnd"/>
      <w:r w:rsidRPr="007A7F27">
        <w:rPr>
          <w:rFonts w:ascii="Times New Roman" w:eastAsiaTheme="minorEastAsia" w:hAnsi="Times New Roman" w:cs="Times New Roman"/>
          <w:color w:val="000000"/>
          <w:sz w:val="24"/>
          <w:szCs w:val="24"/>
          <w:lang w:eastAsia="ru-RU"/>
        </w:rPr>
        <w:t xml:space="preserve"> </w:t>
      </w:r>
      <w:proofErr w:type="spellStart"/>
      <w:r w:rsidRPr="007A7F27">
        <w:rPr>
          <w:rFonts w:ascii="Times New Roman" w:eastAsiaTheme="minorEastAsia" w:hAnsi="Times New Roman" w:cs="Times New Roman"/>
          <w:color w:val="000000"/>
          <w:sz w:val="24"/>
          <w:szCs w:val="24"/>
          <w:lang w:eastAsia="ru-RU"/>
        </w:rPr>
        <w:t>Russia</w:t>
      </w:r>
      <w:proofErr w:type="spellEnd"/>
      <w:r w:rsidRPr="007A7F27">
        <w:rPr>
          <w:rFonts w:ascii="Times New Roman" w:eastAsiaTheme="minorEastAsia" w:hAnsi="Times New Roman" w:cs="Times New Roman"/>
          <w:color w:val="000000"/>
          <w:sz w:val="24"/>
          <w:szCs w:val="24"/>
          <w:lang w:eastAsia="ru-RU"/>
        </w:rPr>
        <w:t xml:space="preserve">)» (6 человек) приняли участие в отборочных соревнованиях, по итогам которых представитель автотранспортного техникума представлял Республику Карелия в Финале VI Национального чемпионата </w:t>
      </w:r>
      <w:proofErr w:type="spellStart"/>
      <w:r w:rsidRPr="007A7F27">
        <w:rPr>
          <w:rFonts w:ascii="Times New Roman" w:eastAsiaTheme="minorEastAsia" w:hAnsi="Times New Roman" w:cs="Times New Roman"/>
          <w:color w:val="000000"/>
          <w:sz w:val="24"/>
          <w:szCs w:val="24"/>
          <w:lang w:eastAsia="ru-RU"/>
        </w:rPr>
        <w:t>Ворлдскиллс</w:t>
      </w:r>
      <w:proofErr w:type="spellEnd"/>
      <w:r w:rsidRPr="007A7F27">
        <w:rPr>
          <w:rFonts w:ascii="Times New Roman" w:eastAsiaTheme="minorEastAsia" w:hAnsi="Times New Roman" w:cs="Times New Roman"/>
          <w:color w:val="000000"/>
          <w:sz w:val="24"/>
          <w:szCs w:val="24"/>
          <w:lang w:eastAsia="ru-RU"/>
        </w:rPr>
        <w:t xml:space="preserve"> России  в компетенции Кузовной ремонт.</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в 2018 году продолжили работу созданные на базе профессиональных образовательных организаций пять многофункциональных центров прикладных квалификаций  по направлениям «</w:t>
      </w:r>
      <w:proofErr w:type="spellStart"/>
      <w:r w:rsidRPr="007A7F27">
        <w:rPr>
          <w:rFonts w:ascii="Times New Roman" w:eastAsiaTheme="minorEastAsia" w:hAnsi="Times New Roman" w:cs="Times New Roman"/>
          <w:color w:val="000000"/>
          <w:sz w:val="24"/>
          <w:szCs w:val="24"/>
          <w:lang w:eastAsia="ru-RU"/>
        </w:rPr>
        <w:t>Электро</w:t>
      </w:r>
      <w:proofErr w:type="spellEnd"/>
      <w:r w:rsidRPr="007A7F27">
        <w:rPr>
          <w:rFonts w:ascii="Times New Roman" w:eastAsiaTheme="minorEastAsia" w:hAnsi="Times New Roman" w:cs="Times New Roman"/>
          <w:color w:val="000000"/>
          <w:sz w:val="24"/>
          <w:szCs w:val="24"/>
          <w:lang w:eastAsia="ru-RU"/>
        </w:rPr>
        <w:t xml:space="preserve"> - и теплоэнергетика», «Машиностроение», «Технологии материалов», «Транспортная отрасль», «Дорожное хозяйство», «Строительство», «Жилищно-коммунальное хозяйство», «Сфера услуг», «</w:t>
      </w:r>
      <w:proofErr w:type="spellStart"/>
      <w:proofErr w:type="gramStart"/>
      <w:r w:rsidRPr="007A7F27">
        <w:rPr>
          <w:rFonts w:ascii="Times New Roman" w:eastAsiaTheme="minorEastAsia" w:hAnsi="Times New Roman" w:cs="Times New Roman"/>
          <w:color w:val="000000"/>
          <w:sz w:val="24"/>
          <w:szCs w:val="24"/>
          <w:lang w:eastAsia="ru-RU"/>
        </w:rPr>
        <w:t>Горно</w:t>
      </w:r>
      <w:proofErr w:type="spellEnd"/>
      <w:r w:rsidRPr="007A7F27">
        <w:rPr>
          <w:rFonts w:ascii="Times New Roman" w:eastAsiaTheme="minorEastAsia" w:hAnsi="Times New Roman" w:cs="Times New Roman"/>
          <w:color w:val="000000"/>
          <w:sz w:val="24"/>
          <w:szCs w:val="24"/>
          <w:lang w:eastAsia="ru-RU"/>
        </w:rPr>
        <w:t xml:space="preserve"> – промышленный</w:t>
      </w:r>
      <w:proofErr w:type="gramEnd"/>
      <w:r w:rsidRPr="007A7F27">
        <w:rPr>
          <w:rFonts w:ascii="Times New Roman" w:eastAsiaTheme="minorEastAsia" w:hAnsi="Times New Roman" w:cs="Times New Roman"/>
          <w:color w:val="000000"/>
          <w:sz w:val="24"/>
          <w:szCs w:val="24"/>
          <w:lang w:eastAsia="ru-RU"/>
        </w:rPr>
        <w:t xml:space="preserve"> комплекс». В них прошли подготовку (переподготовку) более 3 тысяч человек.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242"/>
      </w:tblGrid>
      <w:tr w:rsidR="007A7F27" w:rsidRPr="007A7F27" w:rsidTr="00140D12">
        <w:trPr>
          <w:trHeight w:val="276"/>
        </w:trPr>
        <w:tc>
          <w:tcPr>
            <w:tcW w:w="5000" w:type="pct"/>
            <w:gridSpan w:val="2"/>
            <w:shd w:val="clear" w:color="auto" w:fill="auto"/>
            <w:vAlign w:val="center"/>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276"/>
        </w:trPr>
        <w:tc>
          <w:tcPr>
            <w:tcW w:w="4370"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«Развитие профессионального образования»</w:t>
            </w:r>
          </w:p>
        </w:tc>
        <w:tc>
          <w:tcPr>
            <w:tcW w:w="630"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1,074</w:t>
            </w:r>
          </w:p>
        </w:tc>
      </w:tr>
      <w:tr w:rsidR="007A7F27" w:rsidRPr="007A7F27" w:rsidTr="00140D12">
        <w:trPr>
          <w:trHeight w:val="804"/>
        </w:trPr>
        <w:tc>
          <w:tcPr>
            <w:tcW w:w="4370"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«Развитие общего образования детей. Создание новых мест в общеобразовательных организациях в соответствии с прогнозируемой потребностью и современными условиями обучения»</w:t>
            </w:r>
          </w:p>
        </w:tc>
        <w:tc>
          <w:tcPr>
            <w:tcW w:w="630"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0,811</w:t>
            </w:r>
          </w:p>
        </w:tc>
      </w:tr>
      <w:tr w:rsidR="007A7F27" w:rsidRPr="007A7F27" w:rsidTr="00140D12">
        <w:trPr>
          <w:trHeight w:val="276"/>
        </w:trPr>
        <w:tc>
          <w:tcPr>
            <w:tcW w:w="4370"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«Совершенствование управления системой образования»</w:t>
            </w:r>
          </w:p>
        </w:tc>
        <w:tc>
          <w:tcPr>
            <w:tcW w:w="630"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1,150</w:t>
            </w:r>
          </w:p>
        </w:tc>
      </w:tr>
      <w:tr w:rsidR="007A7F27" w:rsidRPr="007A7F27" w:rsidTr="00140D12">
        <w:trPr>
          <w:trHeight w:val="276"/>
        </w:trPr>
        <w:tc>
          <w:tcPr>
            <w:tcW w:w="4370"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630"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1,012</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высокая.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высокая.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19" w:name="_Toc449450804"/>
      <w:bookmarkStart w:id="20" w:name="_Toc479866851"/>
      <w:bookmarkStart w:id="21" w:name="_Toc480463449"/>
      <w:r w:rsidRPr="007A7F27">
        <w:rPr>
          <w:rFonts w:ascii="Times New Roman" w:eastAsiaTheme="majorEastAsia" w:hAnsi="Times New Roman" w:cs="Times New Roman"/>
          <w:bCs/>
          <w:i/>
          <w:sz w:val="24"/>
          <w:szCs w:val="24"/>
          <w:lang w:eastAsia="ru-RU"/>
        </w:rPr>
        <w:t>Государственная программа</w:t>
      </w:r>
      <w:bookmarkEnd w:id="19"/>
      <w:bookmarkEnd w:id="20"/>
      <w:bookmarkEnd w:id="21"/>
      <w:r w:rsidRPr="007A7F27">
        <w:rPr>
          <w:rFonts w:ascii="Times New Roman" w:eastAsiaTheme="majorEastAsia" w:hAnsi="Times New Roman" w:cs="Times New Roman"/>
          <w:bCs/>
          <w:i/>
          <w:sz w:val="24"/>
          <w:szCs w:val="24"/>
          <w:lang w:eastAsia="ru-RU"/>
        </w:rPr>
        <w:t xml:space="preserve"> Республики Карелия </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22" w:name="_Toc449450805"/>
      <w:bookmarkStart w:id="23" w:name="_Toc479866852"/>
      <w:bookmarkStart w:id="24" w:name="_Toc480463450"/>
      <w:r w:rsidRPr="007A7F27">
        <w:rPr>
          <w:rFonts w:ascii="Times New Roman" w:eastAsiaTheme="majorEastAsia" w:hAnsi="Times New Roman" w:cs="Times New Roman"/>
          <w:bCs/>
          <w:i/>
          <w:sz w:val="24"/>
          <w:szCs w:val="24"/>
          <w:lang w:eastAsia="ru-RU"/>
        </w:rPr>
        <w:t>«Совершенствование социальной защиты граждан»</w:t>
      </w:r>
      <w:bookmarkEnd w:id="22"/>
      <w:bookmarkEnd w:id="23"/>
      <w:bookmarkEnd w:id="24"/>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Ответственный исполнитель государственной программы - Министерство социальной защиты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985"/>
        <w:gridCol w:w="2092"/>
      </w:tblGrid>
      <w:tr w:rsidR="007A7F27" w:rsidRPr="007A7F27" w:rsidTr="00140D12">
        <w:trPr>
          <w:trHeight w:val="804"/>
        </w:trPr>
        <w:tc>
          <w:tcPr>
            <w:tcW w:w="5778"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985"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2092"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5778" w:type="dxa"/>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lastRenderedPageBreak/>
              <w:t>Целевые индикаторы государственной программы</w:t>
            </w:r>
          </w:p>
        </w:tc>
        <w:tc>
          <w:tcPr>
            <w:tcW w:w="1985"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w:t>
            </w:r>
          </w:p>
        </w:tc>
        <w:tc>
          <w:tcPr>
            <w:tcW w:w="2092"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w:t>
            </w:r>
          </w:p>
        </w:tc>
      </w:tr>
      <w:tr w:rsidR="007A7F27" w:rsidRPr="007A7F27" w:rsidTr="00140D12">
        <w:trPr>
          <w:trHeight w:val="276"/>
        </w:trPr>
        <w:tc>
          <w:tcPr>
            <w:tcW w:w="5778" w:type="dxa"/>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Целевые индикаторы подпрограмм </w:t>
            </w:r>
          </w:p>
        </w:tc>
        <w:tc>
          <w:tcPr>
            <w:tcW w:w="1985"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4</w:t>
            </w:r>
          </w:p>
        </w:tc>
        <w:tc>
          <w:tcPr>
            <w:tcW w:w="2092"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4</w:t>
            </w:r>
          </w:p>
        </w:tc>
      </w:tr>
      <w:tr w:rsidR="007A7F27" w:rsidRPr="007A7F27" w:rsidTr="00140D12">
        <w:trPr>
          <w:trHeight w:val="276"/>
        </w:trPr>
        <w:tc>
          <w:tcPr>
            <w:tcW w:w="5778" w:type="dxa"/>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 подпрограмм</w:t>
            </w:r>
          </w:p>
        </w:tc>
        <w:tc>
          <w:tcPr>
            <w:tcW w:w="1985"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17</w:t>
            </w:r>
          </w:p>
        </w:tc>
        <w:tc>
          <w:tcPr>
            <w:tcW w:w="2092"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12</w:t>
            </w:r>
          </w:p>
        </w:tc>
      </w:tr>
      <w:tr w:rsidR="007A7F27" w:rsidRPr="007A7F27" w:rsidTr="00140D12">
        <w:trPr>
          <w:trHeight w:val="276"/>
        </w:trPr>
        <w:tc>
          <w:tcPr>
            <w:tcW w:w="5778" w:type="dxa"/>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непосредственных результатов</w:t>
            </w:r>
          </w:p>
        </w:tc>
        <w:tc>
          <w:tcPr>
            <w:tcW w:w="1985"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107</w:t>
            </w:r>
          </w:p>
        </w:tc>
        <w:tc>
          <w:tcPr>
            <w:tcW w:w="2092"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62</w:t>
            </w:r>
          </w:p>
        </w:tc>
      </w:tr>
    </w:tbl>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результате</w:t>
      </w:r>
      <w:proofErr w:type="gramEnd"/>
      <w:r w:rsidRPr="007A7F27">
        <w:rPr>
          <w:rFonts w:ascii="Times New Roman" w:eastAsiaTheme="minorEastAsia" w:hAnsi="Times New Roman" w:cs="Times New Roman"/>
          <w:color w:val="000000"/>
          <w:sz w:val="24"/>
          <w:szCs w:val="24"/>
          <w:lang w:eastAsia="ru-RU"/>
        </w:rPr>
        <w:t xml:space="preserve"> реализации программы:</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-доля граждан, получивших социальные услуги в организациях социального обслуживания, в </w:t>
      </w:r>
      <w:proofErr w:type="gramStart"/>
      <w:r w:rsidRPr="007A7F27">
        <w:rPr>
          <w:rFonts w:ascii="Times New Roman" w:eastAsiaTheme="minorEastAsia" w:hAnsi="Times New Roman" w:cs="Times New Roman"/>
          <w:color w:val="000000"/>
          <w:sz w:val="24"/>
          <w:szCs w:val="24"/>
          <w:lang w:eastAsia="ru-RU"/>
        </w:rPr>
        <w:t>общей численности граждан, обратившихся за получением социальных услуг в организации социального обслуживания составила</w:t>
      </w:r>
      <w:proofErr w:type="gramEnd"/>
      <w:r w:rsidRPr="007A7F27">
        <w:rPr>
          <w:rFonts w:ascii="Times New Roman" w:eastAsiaTheme="minorEastAsia" w:hAnsi="Times New Roman" w:cs="Times New Roman"/>
          <w:color w:val="000000"/>
          <w:sz w:val="24"/>
          <w:szCs w:val="24"/>
          <w:lang w:eastAsia="ru-RU"/>
        </w:rPr>
        <w:t xml:space="preserve"> 99,9% (план - 99,9 %), </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-доля граждан, получивших социальную поддержку в учреждениях социальной защиты, в общей численности граждан, имеющих право на социальную поддержку, обратившихся в учреждения социальной защиты – 100% (план – 100%);</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-доля детей из семей с доходами </w:t>
      </w:r>
      <w:proofErr w:type="gramStart"/>
      <w:r w:rsidRPr="007A7F27">
        <w:rPr>
          <w:rFonts w:ascii="Times New Roman" w:eastAsiaTheme="minorEastAsia" w:hAnsi="Times New Roman" w:cs="Times New Roman"/>
          <w:color w:val="000000"/>
          <w:sz w:val="24"/>
          <w:szCs w:val="24"/>
          <w:lang w:eastAsia="ru-RU"/>
        </w:rPr>
        <w:t>ниже величины прожиточного минимума в общей численности детей, проживающих в Республике Карелия – 21,2% (план - 23,3</w:t>
      </w:r>
      <w:proofErr w:type="gramEnd"/>
      <w:r w:rsidRPr="007A7F27">
        <w:rPr>
          <w:rFonts w:ascii="Times New Roman" w:eastAsiaTheme="minorEastAsia" w:hAnsi="Times New Roman" w:cs="Times New Roman"/>
          <w:color w:val="000000"/>
          <w:sz w:val="24"/>
          <w:szCs w:val="24"/>
          <w:lang w:eastAsia="ru-RU"/>
        </w:rPr>
        <w:t>%);</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-доля детей, находящихся в социально опасном положении, в общей численности детей в Республике Карелия - 1,3 % (план - 1,4 %);</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-доля организаций социального обслуживания, показавших высокий и средний уровень качества предоставляемых социальных услуг, из числа прошедших независимую оценку качества - 100 % (план - 100 %). </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По итогам 2018 года всем гражданам, имеющим право на социальную поддержку обратившимся в учреждения социальной защиты, социальная поддержка предоставлена в полном объеме. Общее число граждан, проживающих в Республике Карелия, которые в 2018 году были обеспечены мерами социальной поддержки в соответствии с федеральным законодательством и законодательством Республики Карелия, составило 217,8 тыс. 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9"/>
        <w:gridCol w:w="756"/>
      </w:tblGrid>
      <w:tr w:rsidR="007A7F27" w:rsidRPr="007A7F27" w:rsidTr="00140D12">
        <w:trPr>
          <w:trHeight w:val="288"/>
        </w:trPr>
        <w:tc>
          <w:tcPr>
            <w:tcW w:w="0" w:type="auto"/>
            <w:gridSpan w:val="2"/>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540"/>
        </w:trPr>
        <w:tc>
          <w:tcPr>
            <w:tcW w:w="0" w:type="auto"/>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«Обеспечение и совершенствование мер социальной поддержки отдельных категорий граждан»</w:t>
            </w:r>
          </w:p>
        </w:tc>
        <w:tc>
          <w:tcPr>
            <w:tcW w:w="0" w:type="auto"/>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0,965</w:t>
            </w:r>
          </w:p>
        </w:tc>
      </w:tr>
      <w:tr w:rsidR="007A7F27" w:rsidRPr="007A7F27" w:rsidTr="00140D12">
        <w:trPr>
          <w:trHeight w:val="540"/>
        </w:trPr>
        <w:tc>
          <w:tcPr>
            <w:tcW w:w="0" w:type="auto"/>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«Обеспечение и совершенствование социальной поддержки семьи и детей»</w:t>
            </w:r>
          </w:p>
        </w:tc>
        <w:tc>
          <w:tcPr>
            <w:tcW w:w="0" w:type="auto"/>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0,911</w:t>
            </w:r>
          </w:p>
        </w:tc>
      </w:tr>
      <w:tr w:rsidR="007A7F27" w:rsidRPr="007A7F27" w:rsidTr="00140D12">
        <w:trPr>
          <w:trHeight w:val="276"/>
        </w:trPr>
        <w:tc>
          <w:tcPr>
            <w:tcW w:w="0" w:type="auto"/>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«Развитие системы социального обслуживания населения»</w:t>
            </w:r>
          </w:p>
        </w:tc>
        <w:tc>
          <w:tcPr>
            <w:tcW w:w="0" w:type="auto"/>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1,017</w:t>
            </w:r>
          </w:p>
        </w:tc>
      </w:tr>
      <w:tr w:rsidR="007A7F27" w:rsidRPr="007A7F27" w:rsidTr="00140D12">
        <w:trPr>
          <w:trHeight w:val="276"/>
        </w:trPr>
        <w:tc>
          <w:tcPr>
            <w:tcW w:w="0" w:type="auto"/>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0" w:type="auto"/>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0,916</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высокая.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w:t>
      </w:r>
      <w:r w:rsidRPr="007A7F27">
        <w:rPr>
          <w:rFonts w:ascii="Times New Roman" w:eastAsia="Times New Roman" w:hAnsi="Times New Roman" w:cs="Times New Roman"/>
          <w:sz w:val="24"/>
          <w:szCs w:val="24"/>
          <w:lang w:eastAsia="ru-RU"/>
        </w:rPr>
        <w:t>достаточная.</w:t>
      </w:r>
    </w:p>
    <w:p w:rsidR="007A7F27" w:rsidRPr="007A7F27" w:rsidRDefault="007A7F27" w:rsidP="007A7F27">
      <w:pPr>
        <w:spacing w:after="0"/>
        <w:ind w:firstLine="709"/>
        <w:jc w:val="center"/>
        <w:rPr>
          <w:rFonts w:ascii="Times New Roman" w:eastAsiaTheme="minorEastAsia" w:hAnsi="Times New Roman" w:cs="Times New Roman"/>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25" w:name="_Toc449450806"/>
      <w:bookmarkStart w:id="26" w:name="_Toc480463451"/>
      <w:r w:rsidRPr="007A7F27">
        <w:rPr>
          <w:rFonts w:ascii="Times New Roman" w:eastAsiaTheme="majorEastAsia" w:hAnsi="Times New Roman" w:cs="Times New Roman"/>
          <w:bCs/>
          <w:i/>
          <w:sz w:val="24"/>
          <w:szCs w:val="24"/>
          <w:lang w:eastAsia="ru-RU"/>
        </w:rPr>
        <w:t>Государственная программа</w:t>
      </w:r>
      <w:bookmarkEnd w:id="25"/>
      <w:bookmarkEnd w:id="26"/>
      <w:r w:rsidRPr="007A7F27">
        <w:rPr>
          <w:rFonts w:ascii="Times New Roman" w:eastAsiaTheme="majorEastAsia" w:hAnsi="Times New Roman" w:cs="Times New Roman"/>
          <w:bCs/>
          <w:i/>
          <w:sz w:val="24"/>
          <w:szCs w:val="24"/>
          <w:lang w:eastAsia="ru-RU"/>
        </w:rPr>
        <w:t xml:space="preserve"> </w:t>
      </w:r>
      <w:bookmarkStart w:id="27" w:name="_Toc449450807"/>
      <w:r w:rsidRPr="007A7F27">
        <w:rPr>
          <w:rFonts w:ascii="Times New Roman" w:eastAsiaTheme="majorEastAsia" w:hAnsi="Times New Roman" w:cs="Times New Roman"/>
          <w:bCs/>
          <w:i/>
          <w:sz w:val="24"/>
          <w:szCs w:val="24"/>
          <w:lang w:eastAsia="ru-RU"/>
        </w:rPr>
        <w:t>Республики Карелия</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28" w:name="_Toc480463452"/>
      <w:r w:rsidRPr="007A7F27">
        <w:rPr>
          <w:rFonts w:ascii="Times New Roman" w:eastAsiaTheme="majorEastAsia" w:hAnsi="Times New Roman" w:cs="Times New Roman"/>
          <w:bCs/>
          <w:i/>
          <w:sz w:val="24"/>
          <w:szCs w:val="24"/>
          <w:lang w:eastAsia="ru-RU"/>
        </w:rPr>
        <w:t>«Обеспечение доступным и комфортным жильем</w:t>
      </w:r>
      <w:bookmarkEnd w:id="28"/>
      <w:r w:rsidRPr="007A7F27">
        <w:rPr>
          <w:rFonts w:ascii="Times New Roman" w:eastAsiaTheme="majorEastAsia" w:hAnsi="Times New Roman" w:cs="Times New Roman"/>
          <w:bCs/>
          <w:i/>
          <w:sz w:val="24"/>
          <w:szCs w:val="24"/>
          <w:lang w:eastAsia="ru-RU"/>
        </w:rPr>
        <w:t xml:space="preserve"> </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29" w:name="_Toc480463453"/>
      <w:r w:rsidRPr="007A7F27">
        <w:rPr>
          <w:rFonts w:ascii="Times New Roman" w:eastAsiaTheme="majorEastAsia" w:hAnsi="Times New Roman" w:cs="Times New Roman"/>
          <w:bCs/>
          <w:i/>
          <w:sz w:val="24"/>
          <w:szCs w:val="24"/>
          <w:lang w:eastAsia="ru-RU"/>
        </w:rPr>
        <w:t>и жилищно-коммунальными услугами»</w:t>
      </w:r>
      <w:bookmarkEnd w:id="27"/>
      <w:bookmarkEnd w:id="29"/>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Ответственный исполнитель государственной программы - Министерство строительства, жилищно-коммунального хозяйства и энергетики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268"/>
        <w:gridCol w:w="2092"/>
      </w:tblGrid>
      <w:tr w:rsidR="007A7F27" w:rsidRPr="007A7F27" w:rsidTr="00140D12">
        <w:trPr>
          <w:trHeight w:val="804"/>
        </w:trPr>
        <w:tc>
          <w:tcPr>
            <w:tcW w:w="5495"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lastRenderedPageBreak/>
              <w:t>Наименование параметра</w:t>
            </w:r>
          </w:p>
        </w:tc>
        <w:tc>
          <w:tcPr>
            <w:tcW w:w="2268"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2092"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5495" w:type="dxa"/>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Целевые индикаторы государственной программы</w:t>
            </w:r>
          </w:p>
        </w:tc>
        <w:tc>
          <w:tcPr>
            <w:tcW w:w="2268"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w:t>
            </w:r>
          </w:p>
        </w:tc>
        <w:tc>
          <w:tcPr>
            <w:tcW w:w="2092"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w:t>
            </w:r>
          </w:p>
        </w:tc>
      </w:tr>
      <w:tr w:rsidR="007A7F27" w:rsidRPr="007A7F27" w:rsidTr="00140D12">
        <w:trPr>
          <w:trHeight w:val="276"/>
        </w:trPr>
        <w:tc>
          <w:tcPr>
            <w:tcW w:w="5495" w:type="dxa"/>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Целевые индикаторы подпрограмм </w:t>
            </w:r>
          </w:p>
        </w:tc>
        <w:tc>
          <w:tcPr>
            <w:tcW w:w="2268"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5</w:t>
            </w:r>
          </w:p>
        </w:tc>
        <w:tc>
          <w:tcPr>
            <w:tcW w:w="2092"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5</w:t>
            </w:r>
          </w:p>
        </w:tc>
      </w:tr>
      <w:tr w:rsidR="007A7F27" w:rsidRPr="007A7F27" w:rsidTr="00140D12">
        <w:trPr>
          <w:trHeight w:val="276"/>
        </w:trPr>
        <w:tc>
          <w:tcPr>
            <w:tcW w:w="5495" w:type="dxa"/>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 подпрограмм</w:t>
            </w:r>
          </w:p>
        </w:tc>
        <w:tc>
          <w:tcPr>
            <w:tcW w:w="2268"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38</w:t>
            </w:r>
          </w:p>
        </w:tc>
        <w:tc>
          <w:tcPr>
            <w:tcW w:w="2092"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36</w:t>
            </w:r>
          </w:p>
        </w:tc>
      </w:tr>
      <w:tr w:rsidR="007A7F27" w:rsidRPr="007A7F27" w:rsidTr="00140D12">
        <w:trPr>
          <w:trHeight w:val="276"/>
        </w:trPr>
        <w:tc>
          <w:tcPr>
            <w:tcW w:w="5495" w:type="dxa"/>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непосредственных результатов</w:t>
            </w:r>
          </w:p>
        </w:tc>
        <w:tc>
          <w:tcPr>
            <w:tcW w:w="2268"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21</w:t>
            </w:r>
          </w:p>
        </w:tc>
        <w:tc>
          <w:tcPr>
            <w:tcW w:w="2092" w:type="dxa"/>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17</w:t>
            </w:r>
          </w:p>
        </w:tc>
      </w:tr>
    </w:tbl>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p>
    <w:p w:rsidR="007A7F27" w:rsidRPr="007A7F27" w:rsidRDefault="007A7F27" w:rsidP="007A7F27">
      <w:pPr>
        <w:tabs>
          <w:tab w:val="left" w:pos="8080"/>
        </w:tabs>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xml:space="preserve">В </w:t>
      </w:r>
      <w:proofErr w:type="gramStart"/>
      <w:r w:rsidRPr="007A7F27">
        <w:rPr>
          <w:rFonts w:ascii="Times New Roman" w:eastAsiaTheme="minorEastAsia" w:hAnsi="Times New Roman" w:cs="Times New Roman"/>
          <w:bCs/>
          <w:color w:val="000000"/>
          <w:sz w:val="24"/>
          <w:szCs w:val="24"/>
          <w:lang w:eastAsia="ru-RU"/>
        </w:rPr>
        <w:t>результате</w:t>
      </w:r>
      <w:proofErr w:type="gramEnd"/>
      <w:r w:rsidRPr="007A7F27">
        <w:rPr>
          <w:rFonts w:ascii="Times New Roman" w:eastAsiaTheme="minorEastAsia" w:hAnsi="Times New Roman" w:cs="Times New Roman"/>
          <w:bCs/>
          <w:color w:val="000000"/>
          <w:sz w:val="24"/>
          <w:szCs w:val="24"/>
          <w:lang w:eastAsia="ru-RU"/>
        </w:rPr>
        <w:t xml:space="preserve"> реализации государственной программы:</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удельный вес введенной общей площади жилых домов по отношению к общей площади жилищного фонда по итогам 2018 года составил 1,59% (план - 1,39%);</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количество многоквартирных домов, в которых выполнены работы (услуги) по капитальному ремонту в рамках региональной программы капитального ремонта общего имущества в многоквартирных домах, расположенных на территории Республики Карелия, на 2015-2044 годы составило 360 единиц (план – 339 единиц);</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количество лет, необходимых семье, состоящей из 3 человек, для приобретения стандартной квартиры общей площадью 54 кв. м. с учетом среднего годового, совокупного дохода семьи (коэффициент доступности) составило 2,59 лет (план - 2,7 лет);</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годовой объем ввода жилья составил 265 тыс.  кв. м. (план – 230 тыс. кв. м.);</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xml:space="preserve">- общая площадь жилых помещений, приходящихся в среднем на одного жителя (уровень обеспеченности) увеличилась с 21,5 кв. м в 2002 году до 26,7 кв. м. в 2018 году. </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proofErr w:type="gramStart"/>
      <w:r w:rsidRPr="007A7F27">
        <w:rPr>
          <w:rFonts w:ascii="Times New Roman" w:eastAsiaTheme="minorEastAsia" w:hAnsi="Times New Roman" w:cs="Times New Roman"/>
          <w:bCs/>
          <w:color w:val="000000"/>
          <w:sz w:val="24"/>
          <w:szCs w:val="24"/>
          <w:lang w:eastAsia="ru-RU"/>
        </w:rPr>
        <w:t>На реализацию Региональной адресной программы по переселению граждан из аварийного жилищного фонда на 2014-2017 годы (далее – Программа) в 2018 году направлено 1 469,8 млн. рублей, в том числе 1 263,7 млн. рублей за счет средств Фонда ЖКХ, 200,9 млн. рублей – за счет средств бюджета Республики Карелия, 5,2 млн. рублей – бюджеты муниципальных образований.</w:t>
      </w:r>
      <w:proofErr w:type="gramEnd"/>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xml:space="preserve">Распоряжением Правительства Российской Федерации от 26 сентября 2013 года № 1743-р утверждены целевые показатели реализации в период 2014-2018 годов региональных адресных программ по переселению граждан из аварийного жилищного фонда, признанного таковым по состоянию на 1 января 2012 года, которые для Республики Карелия составляют 143,42 </w:t>
      </w:r>
      <w:proofErr w:type="spellStart"/>
      <w:r w:rsidRPr="007A7F27">
        <w:rPr>
          <w:rFonts w:ascii="Times New Roman" w:eastAsiaTheme="minorEastAsia" w:hAnsi="Times New Roman" w:cs="Times New Roman"/>
          <w:bCs/>
          <w:color w:val="000000"/>
          <w:sz w:val="24"/>
          <w:szCs w:val="24"/>
          <w:lang w:eastAsia="ru-RU"/>
        </w:rPr>
        <w:t>тыс.кв</w:t>
      </w:r>
      <w:proofErr w:type="gramStart"/>
      <w:r w:rsidRPr="007A7F27">
        <w:rPr>
          <w:rFonts w:ascii="Times New Roman" w:eastAsiaTheme="minorEastAsia" w:hAnsi="Times New Roman" w:cs="Times New Roman"/>
          <w:bCs/>
          <w:color w:val="000000"/>
          <w:sz w:val="24"/>
          <w:szCs w:val="24"/>
          <w:lang w:eastAsia="ru-RU"/>
        </w:rPr>
        <w:t>.м</w:t>
      </w:r>
      <w:proofErr w:type="spellEnd"/>
      <w:proofErr w:type="gramEnd"/>
      <w:r w:rsidRPr="007A7F27">
        <w:rPr>
          <w:rFonts w:ascii="Times New Roman" w:eastAsiaTheme="minorEastAsia" w:hAnsi="Times New Roman" w:cs="Times New Roman"/>
          <w:bCs/>
          <w:color w:val="000000"/>
          <w:sz w:val="24"/>
          <w:szCs w:val="24"/>
          <w:lang w:eastAsia="ru-RU"/>
        </w:rPr>
        <w:t xml:space="preserve">, 8 450 человек (в том числе 24,49 </w:t>
      </w:r>
      <w:proofErr w:type="spellStart"/>
      <w:r w:rsidRPr="007A7F27">
        <w:rPr>
          <w:rFonts w:ascii="Times New Roman" w:eastAsiaTheme="minorEastAsia" w:hAnsi="Times New Roman" w:cs="Times New Roman"/>
          <w:bCs/>
          <w:color w:val="000000"/>
          <w:sz w:val="24"/>
          <w:szCs w:val="24"/>
          <w:lang w:eastAsia="ru-RU"/>
        </w:rPr>
        <w:t>тыс.кв.м</w:t>
      </w:r>
      <w:proofErr w:type="spellEnd"/>
      <w:r w:rsidRPr="007A7F27">
        <w:rPr>
          <w:rFonts w:ascii="Times New Roman" w:eastAsiaTheme="minorEastAsia" w:hAnsi="Times New Roman" w:cs="Times New Roman"/>
          <w:bCs/>
          <w:color w:val="000000"/>
          <w:sz w:val="24"/>
          <w:szCs w:val="24"/>
          <w:lang w:eastAsia="ru-RU"/>
        </w:rPr>
        <w:t xml:space="preserve"> из ранее неучтенных домов в Программе и 118,93 </w:t>
      </w:r>
      <w:proofErr w:type="spellStart"/>
      <w:r w:rsidRPr="007A7F27">
        <w:rPr>
          <w:rFonts w:ascii="Times New Roman" w:eastAsiaTheme="minorEastAsia" w:hAnsi="Times New Roman" w:cs="Times New Roman"/>
          <w:bCs/>
          <w:color w:val="000000"/>
          <w:sz w:val="24"/>
          <w:szCs w:val="24"/>
          <w:lang w:eastAsia="ru-RU"/>
        </w:rPr>
        <w:t>тыс.кв</w:t>
      </w:r>
      <w:proofErr w:type="gramStart"/>
      <w:r w:rsidRPr="007A7F27">
        <w:rPr>
          <w:rFonts w:ascii="Times New Roman" w:eastAsiaTheme="minorEastAsia" w:hAnsi="Times New Roman" w:cs="Times New Roman"/>
          <w:bCs/>
          <w:color w:val="000000"/>
          <w:sz w:val="24"/>
          <w:szCs w:val="24"/>
          <w:lang w:eastAsia="ru-RU"/>
        </w:rPr>
        <w:t>.м</w:t>
      </w:r>
      <w:proofErr w:type="spellEnd"/>
      <w:proofErr w:type="gramEnd"/>
      <w:r w:rsidRPr="007A7F27">
        <w:rPr>
          <w:rFonts w:ascii="Times New Roman" w:eastAsiaTheme="minorEastAsia" w:hAnsi="Times New Roman" w:cs="Times New Roman"/>
          <w:bCs/>
          <w:color w:val="000000"/>
          <w:sz w:val="24"/>
          <w:szCs w:val="24"/>
          <w:lang w:eastAsia="ru-RU"/>
        </w:rPr>
        <w:t xml:space="preserve"> по ранее принятым обязательствам). </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xml:space="preserve">В связи с выбытием граждан из расселяемых жилых помещений (по причине смерти, снятия с регистрации нанимателей) Программа будет скорректирована на 2,06 </w:t>
      </w:r>
      <w:proofErr w:type="spellStart"/>
      <w:r w:rsidRPr="007A7F27">
        <w:rPr>
          <w:rFonts w:ascii="Times New Roman" w:eastAsiaTheme="minorEastAsia" w:hAnsi="Times New Roman" w:cs="Times New Roman"/>
          <w:bCs/>
          <w:color w:val="000000"/>
          <w:sz w:val="24"/>
          <w:szCs w:val="24"/>
          <w:lang w:eastAsia="ru-RU"/>
        </w:rPr>
        <w:t>тыс.кв</w:t>
      </w:r>
      <w:proofErr w:type="gramStart"/>
      <w:r w:rsidRPr="007A7F27">
        <w:rPr>
          <w:rFonts w:ascii="Times New Roman" w:eastAsiaTheme="minorEastAsia" w:hAnsi="Times New Roman" w:cs="Times New Roman"/>
          <w:bCs/>
          <w:color w:val="000000"/>
          <w:sz w:val="24"/>
          <w:szCs w:val="24"/>
          <w:lang w:eastAsia="ru-RU"/>
        </w:rPr>
        <w:t>.м</w:t>
      </w:r>
      <w:proofErr w:type="spellEnd"/>
      <w:proofErr w:type="gramEnd"/>
      <w:r w:rsidRPr="007A7F27">
        <w:rPr>
          <w:rFonts w:ascii="Times New Roman" w:eastAsiaTheme="minorEastAsia" w:hAnsi="Times New Roman" w:cs="Times New Roman"/>
          <w:bCs/>
          <w:color w:val="000000"/>
          <w:sz w:val="24"/>
          <w:szCs w:val="24"/>
          <w:lang w:eastAsia="ru-RU"/>
        </w:rPr>
        <w:t>, 66 человек. Проект, предусматривающий данные изменения, направлен на согласование в органы исполнительной власти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За период действия Программы с 2014 года расселенная площадь жилых помещений по состоянию на 31 декабря 2018 года составила 140,15 тыс. кв. метров, что составляет 97,7 % плановых показателей. В том числе в 2018 году расселенная площадь жилых помещений составила 54,25 тыс. кв. метров.</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xml:space="preserve">Договоры социального найма и мены с гражданами заключены. Направлены исковые заявления в районные суды с требованиями по принудительному переселению граждан, отказавшихся от подписания договоров. По состоянию на 1 января 2019 года обязательства по расселению составляли 1,21 тыс. кв. м., 78 человек, которые переселены в 24-квартирный дом в г. Кеми, введенный в эксплуатацию 15 января 2019 года. Причиной неисполнения </w:t>
      </w:r>
      <w:r w:rsidRPr="007A7F27">
        <w:rPr>
          <w:rFonts w:ascii="Times New Roman" w:eastAsiaTheme="minorEastAsia" w:hAnsi="Times New Roman" w:cs="Times New Roman"/>
          <w:bCs/>
          <w:color w:val="000000"/>
          <w:sz w:val="24"/>
          <w:szCs w:val="24"/>
          <w:lang w:eastAsia="ru-RU"/>
        </w:rPr>
        <w:lastRenderedPageBreak/>
        <w:t>завершения мероприятий в рамках Программы по переселению граждан в срок до 31 декабря 2018 года является неисполнение подрядной организацией обязательств по строительству 24 - квартирного дома в г. Кеми в рамках муниципального контракта.</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По состоянию на 31 декабря 2018 года снесено 186 аварийных домов из 717 расселенных аварийных домов.</w:t>
      </w:r>
    </w:p>
    <w:p w:rsidR="007A7F27" w:rsidRPr="007A7F27" w:rsidRDefault="007A7F27" w:rsidP="007A7F27">
      <w:pPr>
        <w:spacing w:after="0"/>
        <w:ind w:firstLine="601"/>
        <w:jc w:val="both"/>
        <w:rPr>
          <w:rFonts w:ascii="Times New Roman" w:eastAsia="Times New Roman" w:hAnsi="Times New Roman" w:cs="Times New Roman"/>
          <w:sz w:val="24"/>
          <w:szCs w:val="24"/>
        </w:rPr>
      </w:pPr>
      <w:proofErr w:type="gramStart"/>
      <w:r w:rsidRPr="007A7F27">
        <w:rPr>
          <w:rFonts w:ascii="Times New Roman" w:eastAsia="Times New Roman" w:hAnsi="Times New Roman" w:cs="Times New Roman"/>
          <w:sz w:val="24"/>
          <w:szCs w:val="24"/>
        </w:rPr>
        <w:t>В 2018 году в соответствии с основным мероприятием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Федерации «Обеспечение доступным и комфортным жильем и коммунальными услугами граждан Российской Федерации» и Правилами выпуска и реализации государственных жилищных сертификатов, утверждёнными постановлением Правительства Российской Федерации № 153 от 21 марта 2006 года  выдано 28 государственных жилищных сертификатов на общую</w:t>
      </w:r>
      <w:proofErr w:type="gramEnd"/>
      <w:r w:rsidRPr="007A7F27">
        <w:rPr>
          <w:rFonts w:ascii="Times New Roman" w:eastAsia="Times New Roman" w:hAnsi="Times New Roman" w:cs="Times New Roman"/>
          <w:sz w:val="24"/>
          <w:szCs w:val="24"/>
        </w:rPr>
        <w:t xml:space="preserve"> сумму 74,2 </w:t>
      </w:r>
      <w:proofErr w:type="spellStart"/>
      <w:r w:rsidRPr="007A7F27">
        <w:rPr>
          <w:rFonts w:ascii="Times New Roman" w:eastAsia="Times New Roman" w:hAnsi="Times New Roman" w:cs="Times New Roman"/>
          <w:sz w:val="24"/>
          <w:szCs w:val="24"/>
        </w:rPr>
        <w:t>млн</w:t>
      </w:r>
      <w:proofErr w:type="gramStart"/>
      <w:r w:rsidRPr="007A7F27">
        <w:rPr>
          <w:rFonts w:ascii="Times New Roman" w:eastAsia="Times New Roman" w:hAnsi="Times New Roman" w:cs="Times New Roman"/>
          <w:sz w:val="24"/>
          <w:szCs w:val="24"/>
        </w:rPr>
        <w:t>.р</w:t>
      </w:r>
      <w:proofErr w:type="gramEnd"/>
      <w:r w:rsidRPr="007A7F27">
        <w:rPr>
          <w:rFonts w:ascii="Times New Roman" w:eastAsia="Times New Roman" w:hAnsi="Times New Roman" w:cs="Times New Roman"/>
          <w:sz w:val="24"/>
          <w:szCs w:val="24"/>
        </w:rPr>
        <w:t>ублей</w:t>
      </w:r>
      <w:proofErr w:type="spellEnd"/>
      <w:r w:rsidRPr="007A7F27">
        <w:rPr>
          <w:rFonts w:ascii="Times New Roman" w:eastAsia="Times New Roman" w:hAnsi="Times New Roman" w:cs="Times New Roman"/>
          <w:sz w:val="24"/>
          <w:szCs w:val="24"/>
        </w:rPr>
        <w:t>.</w:t>
      </w:r>
    </w:p>
    <w:p w:rsidR="007A7F27" w:rsidRPr="007A7F27" w:rsidRDefault="007A7F27" w:rsidP="007A7F27">
      <w:pPr>
        <w:spacing w:after="0"/>
        <w:ind w:firstLine="601"/>
        <w:jc w:val="both"/>
        <w:rPr>
          <w:rFonts w:ascii="Times New Roman" w:eastAsia="Times New Roman" w:hAnsi="Times New Roman" w:cs="Times New Roman"/>
          <w:sz w:val="24"/>
          <w:szCs w:val="24"/>
        </w:rPr>
      </w:pPr>
      <w:r w:rsidRPr="007A7F27">
        <w:rPr>
          <w:rFonts w:ascii="Times New Roman" w:eastAsia="Times New Roman" w:hAnsi="Times New Roman" w:cs="Times New Roman"/>
          <w:sz w:val="24"/>
          <w:szCs w:val="24"/>
        </w:rPr>
        <w:t xml:space="preserve">Для оказания государственной поддержки в улучшении жилищных условий гражданам Республики Карелия в целях развития ипотечного жилищного кредитования в Республике Карелия в 2018 году из бюджета Республики Карелия профинансировано мероприятий в части компенсации процентной ставки по ипотечным кредитам на сумму 25,8 млн. рублей. </w:t>
      </w:r>
    </w:p>
    <w:p w:rsidR="007A7F27" w:rsidRPr="007A7F27" w:rsidRDefault="007A7F27" w:rsidP="007A7F27">
      <w:pPr>
        <w:spacing w:after="0"/>
        <w:ind w:firstLine="601"/>
        <w:jc w:val="both"/>
        <w:rPr>
          <w:rFonts w:ascii="Times New Roman" w:eastAsia="Times New Roman" w:hAnsi="Times New Roman" w:cs="Times New Roman"/>
          <w:sz w:val="24"/>
          <w:szCs w:val="24"/>
        </w:rPr>
      </w:pPr>
      <w:proofErr w:type="gramStart"/>
      <w:r w:rsidRPr="007A7F27">
        <w:rPr>
          <w:rFonts w:ascii="Times New Roman" w:eastAsia="Times New Roman" w:hAnsi="Times New Roman" w:cs="Times New Roman"/>
          <w:sz w:val="24"/>
          <w:szCs w:val="24"/>
        </w:rPr>
        <w:t>В рамках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государственная поддержка  в виде социальной выплаты оказана 8 молодым семьям на общую сумму 9,6 млн. рублей.</w:t>
      </w:r>
      <w:proofErr w:type="gramEnd"/>
    </w:p>
    <w:p w:rsidR="007A7F27" w:rsidRPr="007A7F27" w:rsidRDefault="007A7F27" w:rsidP="007A7F27">
      <w:pPr>
        <w:spacing w:after="0"/>
        <w:ind w:firstLine="601"/>
        <w:jc w:val="both"/>
        <w:rPr>
          <w:rFonts w:ascii="Times New Roman" w:eastAsia="Times New Roman" w:hAnsi="Times New Roman" w:cs="Times New Roman"/>
          <w:sz w:val="24"/>
          <w:szCs w:val="24"/>
        </w:rPr>
      </w:pPr>
      <w:proofErr w:type="gramStart"/>
      <w:r w:rsidRPr="007A7F27">
        <w:rPr>
          <w:rFonts w:ascii="Times New Roman" w:eastAsia="Times New Roman" w:hAnsi="Times New Roman" w:cs="Times New Roman"/>
          <w:sz w:val="24"/>
          <w:szCs w:val="24"/>
        </w:rPr>
        <w:t xml:space="preserve">В рамках региональной программы капитального ремонта общего имущества в многоквартирных домах, расположенных на территории Республики Карелия, на 2015-2044 годы в 2018 году мероприятия по капитальному ремонту проведены в 360 многоквартирных домах, из них 295 многоквартирных домов рекомендовано признать аварийными и подлежащими сносу, выполнен капитальный ремонт в 65 многоквартирных домах. </w:t>
      </w:r>
      <w:proofErr w:type="gramEnd"/>
    </w:p>
    <w:p w:rsidR="007A7F27" w:rsidRPr="007A7F27" w:rsidRDefault="007A7F27" w:rsidP="007A7F27">
      <w:pPr>
        <w:spacing w:after="0"/>
        <w:ind w:firstLine="601"/>
        <w:jc w:val="both"/>
        <w:rPr>
          <w:rFonts w:ascii="Times New Roman" w:eastAsia="Times New Roman" w:hAnsi="Times New Roman" w:cs="Times New Roman"/>
          <w:sz w:val="24"/>
          <w:szCs w:val="24"/>
        </w:rPr>
      </w:pPr>
      <w:r w:rsidRPr="007A7F27">
        <w:rPr>
          <w:rFonts w:ascii="Times New Roman" w:eastAsia="Times New Roman" w:hAnsi="Times New Roman" w:cs="Times New Roman"/>
          <w:sz w:val="24"/>
          <w:szCs w:val="24"/>
        </w:rPr>
        <w:t xml:space="preserve">В </w:t>
      </w:r>
      <w:proofErr w:type="gramStart"/>
      <w:r w:rsidRPr="007A7F27">
        <w:rPr>
          <w:rFonts w:ascii="Times New Roman" w:eastAsia="Times New Roman" w:hAnsi="Times New Roman" w:cs="Times New Roman"/>
          <w:sz w:val="24"/>
          <w:szCs w:val="24"/>
        </w:rPr>
        <w:t>рамках</w:t>
      </w:r>
      <w:proofErr w:type="gramEnd"/>
      <w:r w:rsidRPr="007A7F27">
        <w:rPr>
          <w:rFonts w:ascii="Times New Roman" w:eastAsia="Times New Roman" w:hAnsi="Times New Roman" w:cs="Times New Roman"/>
          <w:sz w:val="24"/>
          <w:szCs w:val="24"/>
        </w:rPr>
        <w:t xml:space="preserve"> реализации основного мероприятия «Строительство и реконструкция объектов водоснабжения и водоотведения» Государственной программы в 2018 году обеспечено предоставление из бюджета Республики Карелия бюджету муниципального образования «Медвежьегорский муниципальный район» субсидии в размере 4200,0 тыс. рублей для завершения работ по проекту «Реконструкция водозабора питьевой воды в г. Медвежьегорске».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9"/>
        <w:gridCol w:w="756"/>
      </w:tblGrid>
      <w:tr w:rsidR="007A7F27" w:rsidRPr="007A7F27" w:rsidTr="00140D12">
        <w:trPr>
          <w:trHeight w:val="288"/>
        </w:trPr>
        <w:tc>
          <w:tcPr>
            <w:tcW w:w="0" w:type="auto"/>
            <w:gridSpan w:val="2"/>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540"/>
        </w:trPr>
        <w:tc>
          <w:tcPr>
            <w:tcW w:w="0" w:type="auto"/>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«Создание условий для обеспечения доступным и комфортным жильем граждан в Республике Карелия»</w:t>
            </w:r>
          </w:p>
        </w:tc>
        <w:tc>
          <w:tcPr>
            <w:tcW w:w="0" w:type="auto"/>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1,034</w:t>
            </w:r>
          </w:p>
        </w:tc>
      </w:tr>
      <w:tr w:rsidR="007A7F27" w:rsidRPr="007A7F27" w:rsidTr="00140D12">
        <w:trPr>
          <w:trHeight w:val="540"/>
        </w:trPr>
        <w:tc>
          <w:tcPr>
            <w:tcW w:w="0" w:type="auto"/>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«Создание условий для обеспечения качественными жилищно-коммунальными услугами граждан в Республике Карелия»</w:t>
            </w:r>
          </w:p>
        </w:tc>
        <w:tc>
          <w:tcPr>
            <w:tcW w:w="0" w:type="auto"/>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0,866</w:t>
            </w:r>
          </w:p>
        </w:tc>
      </w:tr>
      <w:tr w:rsidR="007A7F27" w:rsidRPr="007A7F27" w:rsidTr="00140D12">
        <w:trPr>
          <w:trHeight w:val="276"/>
        </w:trPr>
        <w:tc>
          <w:tcPr>
            <w:tcW w:w="0" w:type="auto"/>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0" w:type="auto"/>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0,950</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высокая.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достаточная.</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30" w:name="_Toc480463454"/>
      <w:r w:rsidRPr="007A7F27">
        <w:rPr>
          <w:rFonts w:ascii="Times New Roman" w:eastAsiaTheme="majorEastAsia" w:hAnsi="Times New Roman" w:cs="Times New Roman"/>
          <w:bCs/>
          <w:i/>
          <w:sz w:val="24"/>
          <w:szCs w:val="24"/>
          <w:lang w:eastAsia="ru-RU"/>
        </w:rPr>
        <w:t>Государственная программа</w:t>
      </w:r>
      <w:bookmarkEnd w:id="30"/>
      <w:r w:rsidRPr="007A7F27">
        <w:rPr>
          <w:rFonts w:ascii="Times New Roman" w:eastAsiaTheme="majorEastAsia" w:hAnsi="Times New Roman" w:cs="Times New Roman"/>
          <w:bCs/>
          <w:i/>
          <w:sz w:val="24"/>
          <w:szCs w:val="24"/>
          <w:lang w:eastAsia="ru-RU"/>
        </w:rPr>
        <w:t xml:space="preserve"> Республики Карелия</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31" w:name="_Toc449450809"/>
      <w:bookmarkStart w:id="32" w:name="_Toc479866857"/>
      <w:bookmarkStart w:id="33" w:name="_Toc480463455"/>
      <w:r w:rsidRPr="007A7F27">
        <w:rPr>
          <w:rFonts w:ascii="Times New Roman" w:eastAsiaTheme="majorEastAsia" w:hAnsi="Times New Roman" w:cs="Times New Roman"/>
          <w:bCs/>
          <w:i/>
          <w:sz w:val="24"/>
          <w:szCs w:val="24"/>
          <w:lang w:eastAsia="ru-RU"/>
        </w:rPr>
        <w:t>«Содействие занятости населения»</w:t>
      </w:r>
      <w:bookmarkEnd w:id="31"/>
      <w:bookmarkEnd w:id="32"/>
      <w:bookmarkEnd w:id="33"/>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Ответственный исполнитель государственной программы -</w:t>
      </w:r>
      <w:r w:rsidRPr="007A7F27">
        <w:rPr>
          <w:rFonts w:ascii="Times New Roman" w:eastAsiaTheme="minorEastAsia" w:hAnsi="Times New Roman" w:cs="Times New Roman"/>
          <w:sz w:val="24"/>
          <w:szCs w:val="24"/>
          <w:lang w:eastAsia="ru-RU"/>
        </w:rPr>
        <w:t xml:space="preserve"> </w:t>
      </w:r>
      <w:r w:rsidRPr="007A7F27">
        <w:rPr>
          <w:rFonts w:ascii="Times New Roman" w:eastAsiaTheme="minorEastAsia" w:hAnsi="Times New Roman" w:cs="Times New Roman"/>
          <w:color w:val="000000"/>
          <w:sz w:val="24"/>
          <w:szCs w:val="24"/>
          <w:lang w:eastAsia="ru-RU"/>
        </w:rPr>
        <w:t>Управление труда и занятости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Целевые индикаторы государственной программы</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Целевые индикаторы подпрограмм </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4</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4</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 подпрограмм</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19</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15</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непосредственных результатов</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12</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w:t>
            </w:r>
          </w:p>
        </w:tc>
      </w:tr>
    </w:tbl>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результате</w:t>
      </w:r>
      <w:proofErr w:type="gramEnd"/>
      <w:r w:rsidRPr="007A7F27">
        <w:rPr>
          <w:rFonts w:ascii="Times New Roman" w:eastAsiaTheme="minorEastAsia" w:hAnsi="Times New Roman" w:cs="Times New Roman"/>
          <w:color w:val="000000"/>
          <w:sz w:val="24"/>
          <w:szCs w:val="24"/>
          <w:lang w:eastAsia="ru-RU"/>
        </w:rPr>
        <w:t xml:space="preserve"> реализации государственной программы:</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 уровень регистрируемой безработицы - 2,0% (план - 2,3%); </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удельный вес трудоустроенных граждан в общей численности граждан, обратившихся в органы службы занятости за содействием в поиске подходящей работы - 52,6% при плане 51,0%;</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удельный вес выполненных мероприятий в общем количестве мероприятий, предусмотренных Соглашением между Правительством Республики Карелия, Союзом организаций профсоюзов в Республике Карелия и Региональным объединением работодателей Республики Карелия «Союз промышленников и предпринимателей (работодателей) Республики Карелия», исполнителем которых определено Правительство Республики Карелия - 97 % при плане 96%;</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численность пострадавших в результате несчастных случаев на производстве с утратой трудоспособности на 1 рабочий день и более - 220 при плане 450 человек;</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количество участников региональной программы переселения соотечественников, проживающих за рубежом,  и членов их семей, прибывших в Республику Карелия и зарегистрированных Министерством внутренних дел по Республике Карелия - 302 человека (план - 300 человек).</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Невыполнение планового значения по уровню занятости в 62,1% (факт 2018 года – 60,1%) и уровню безработицы (по методологии Международной организации труда) – факт 8,7% при плане 8,4% связано с реформированием госсектора и реорганизацией сети бюджетных учреждений, оптимизацией издержек (трудозатрат) в частном секторе и ликвидацией неэффективных рабочих мест. Слабая демография и структурные проблемы сказались на сокращении предложения рабочей силы и, следовательно, падении занятости в экономике. В связи с ростом высвобождения работников и сдвигами в конъюнктуре спроса снизились возможности трудоустройства, приведшие к росту безработицы по методологии МОТ.</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Посредством реализации основных мероприятий государственной программы в текущем году удалось сдерживать рост напряженности на рынке труда и обеспечить </w:t>
      </w:r>
      <w:r w:rsidRPr="007A7F27">
        <w:rPr>
          <w:rFonts w:ascii="Times New Roman" w:eastAsiaTheme="minorEastAsia" w:hAnsi="Times New Roman" w:cs="Times New Roman"/>
          <w:color w:val="000000"/>
          <w:sz w:val="24"/>
          <w:szCs w:val="24"/>
          <w:lang w:eastAsia="ru-RU"/>
        </w:rPr>
        <w:lastRenderedPageBreak/>
        <w:t>устойчивость его работы, при этом повысить уровень доступности и качества государственных услуг.</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Осуществление мероприятий позволило не допустить снижения интеграции в рынок труда отдельных социально-демографических групп населения, а также помогло сохранить/продлить их активную трудовую деятельность. В </w:t>
      </w:r>
      <w:proofErr w:type="gramStart"/>
      <w:r w:rsidRPr="007A7F27">
        <w:rPr>
          <w:rFonts w:ascii="Times New Roman" w:eastAsiaTheme="minorEastAsia" w:hAnsi="Times New Roman" w:cs="Times New Roman"/>
          <w:color w:val="000000"/>
          <w:sz w:val="24"/>
          <w:szCs w:val="24"/>
          <w:lang w:eastAsia="ru-RU"/>
        </w:rPr>
        <w:t>результате</w:t>
      </w:r>
      <w:proofErr w:type="gramEnd"/>
      <w:r w:rsidRPr="007A7F27">
        <w:rPr>
          <w:rFonts w:ascii="Times New Roman" w:eastAsiaTheme="minorEastAsia" w:hAnsi="Times New Roman" w:cs="Times New Roman"/>
          <w:color w:val="000000"/>
          <w:sz w:val="24"/>
          <w:szCs w:val="24"/>
          <w:lang w:eastAsia="ru-RU"/>
        </w:rPr>
        <w:t xml:space="preserve"> развития системы адаптации и профессионального обучения, стимулирования деловой инициативы и предприимчивости удалось улучшить конъюнктуру рынка труда, повысить конкурентоспособность незанятых граждан, ищущих работу.</w:t>
      </w:r>
    </w:p>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2018 году реализация мероприятий обеспечила сбалансированность регионального рынка труда и защиту трудовых прав работников, способствовала предотвращению возникновения коллективных трудовых споров, забастовок, гражданских акций неповиновения. Регулируемое привлечение иностранной рабочей силы помогло нивелировать отрицательные последствия  дисбаланса рынка труда, </w:t>
      </w:r>
      <w:proofErr w:type="gramStart"/>
      <w:r w:rsidRPr="007A7F27">
        <w:rPr>
          <w:rFonts w:ascii="Times New Roman" w:eastAsiaTheme="minorEastAsia" w:hAnsi="Times New Roman" w:cs="Times New Roman"/>
          <w:color w:val="000000"/>
          <w:sz w:val="24"/>
          <w:szCs w:val="24"/>
          <w:lang w:eastAsia="ru-RU"/>
        </w:rPr>
        <w:t>обеспечивая потребность работодателей в</w:t>
      </w:r>
      <w:proofErr w:type="gramEnd"/>
      <w:r w:rsidRPr="007A7F27">
        <w:rPr>
          <w:rFonts w:ascii="Times New Roman" w:eastAsiaTheme="minorEastAsia" w:hAnsi="Times New Roman" w:cs="Times New Roman"/>
          <w:color w:val="000000"/>
          <w:sz w:val="24"/>
          <w:szCs w:val="24"/>
          <w:lang w:eastAsia="ru-RU"/>
        </w:rPr>
        <w:t xml:space="preserve"> рабочей силе.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958"/>
      </w:tblGrid>
      <w:tr w:rsidR="007A7F27" w:rsidRPr="007A7F27" w:rsidTr="00140D12">
        <w:trPr>
          <w:trHeight w:val="288"/>
        </w:trPr>
        <w:tc>
          <w:tcPr>
            <w:tcW w:w="5000" w:type="pct"/>
            <w:gridSpan w:val="2"/>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276"/>
        </w:trPr>
        <w:tc>
          <w:tcPr>
            <w:tcW w:w="4514" w:type="pct"/>
            <w:shd w:val="clear" w:color="auto" w:fill="auto"/>
            <w:vAlign w:val="bottom"/>
            <w:hideMark/>
          </w:tcPr>
          <w:p w:rsidR="007A7F27" w:rsidRPr="007A7F27" w:rsidRDefault="007A7F27" w:rsidP="007A7F27">
            <w:pPr>
              <w:spacing w:after="0"/>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«Развитие институтов рынка труда»</w:t>
            </w:r>
          </w:p>
        </w:tc>
        <w:tc>
          <w:tcPr>
            <w:tcW w:w="486"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0,902</w:t>
            </w:r>
          </w:p>
        </w:tc>
      </w:tr>
      <w:tr w:rsidR="007A7F27" w:rsidRPr="007A7F27" w:rsidTr="00140D12">
        <w:trPr>
          <w:trHeight w:val="540"/>
        </w:trPr>
        <w:tc>
          <w:tcPr>
            <w:tcW w:w="4514" w:type="pct"/>
            <w:shd w:val="clear" w:color="auto" w:fill="auto"/>
            <w:vAlign w:val="bottom"/>
            <w:hideMark/>
          </w:tcPr>
          <w:p w:rsidR="007A7F27" w:rsidRPr="007A7F27" w:rsidRDefault="007A7F27" w:rsidP="007A7F27">
            <w:pPr>
              <w:spacing w:after="0"/>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«Государственная политика в области содействия занятости населения и социальной защиты от безработицы»</w:t>
            </w:r>
          </w:p>
        </w:tc>
        <w:tc>
          <w:tcPr>
            <w:tcW w:w="486"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0,965</w:t>
            </w:r>
          </w:p>
        </w:tc>
      </w:tr>
      <w:tr w:rsidR="007A7F27" w:rsidRPr="007A7F27" w:rsidTr="00140D12">
        <w:trPr>
          <w:trHeight w:val="540"/>
        </w:trPr>
        <w:tc>
          <w:tcPr>
            <w:tcW w:w="4514" w:type="pct"/>
            <w:shd w:val="clear" w:color="auto" w:fill="auto"/>
            <w:vAlign w:val="bottom"/>
            <w:hideMark/>
          </w:tcPr>
          <w:p w:rsidR="007A7F27" w:rsidRPr="007A7F27" w:rsidRDefault="007A7F27" w:rsidP="007A7F27">
            <w:pPr>
              <w:spacing w:after="0"/>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«Оказание содействия добровольному переселению в Республику Карелия соотечественников, проживающих за рубежом»</w:t>
            </w:r>
          </w:p>
        </w:tc>
        <w:tc>
          <w:tcPr>
            <w:tcW w:w="486"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1,300</w:t>
            </w:r>
          </w:p>
        </w:tc>
      </w:tr>
      <w:tr w:rsidR="007A7F27" w:rsidRPr="007A7F27" w:rsidTr="00140D12">
        <w:trPr>
          <w:trHeight w:val="276"/>
        </w:trPr>
        <w:tc>
          <w:tcPr>
            <w:tcW w:w="4514" w:type="pct"/>
            <w:shd w:val="clear" w:color="auto" w:fill="auto"/>
            <w:vAlign w:val="bottom"/>
            <w:hideMark/>
          </w:tcPr>
          <w:p w:rsidR="007A7F27" w:rsidRPr="007A7F27" w:rsidRDefault="007A7F27" w:rsidP="007A7F27">
            <w:pPr>
              <w:spacing w:after="0"/>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486"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1,056</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высокая.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w:t>
      </w:r>
      <w:r w:rsidR="00F45F78">
        <w:rPr>
          <w:rFonts w:ascii="Times New Roman" w:eastAsiaTheme="minorEastAsia" w:hAnsi="Times New Roman" w:cs="Times New Roman"/>
          <w:color w:val="000000"/>
          <w:sz w:val="24"/>
          <w:szCs w:val="24"/>
          <w:lang w:eastAsia="ru-RU"/>
        </w:rPr>
        <w:t xml:space="preserve">я с государственной программой </w:t>
      </w:r>
      <w:bookmarkStart w:id="34" w:name="_GoBack"/>
      <w:bookmarkEnd w:id="34"/>
      <w:r w:rsidRPr="007A7F27">
        <w:rPr>
          <w:rFonts w:ascii="Times New Roman" w:eastAsiaTheme="minorEastAsia" w:hAnsi="Times New Roman" w:cs="Times New Roman"/>
          <w:color w:val="000000"/>
          <w:sz w:val="24"/>
          <w:szCs w:val="24"/>
          <w:lang w:eastAsia="ru-RU"/>
        </w:rPr>
        <w:t>- достаточная.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35" w:name="_Toc449450810"/>
      <w:bookmarkStart w:id="36" w:name="_Toc480463456"/>
      <w:r w:rsidRPr="007A7F27">
        <w:rPr>
          <w:rFonts w:ascii="Times New Roman" w:eastAsiaTheme="majorEastAsia" w:hAnsi="Times New Roman" w:cs="Times New Roman"/>
          <w:bCs/>
          <w:i/>
          <w:sz w:val="24"/>
          <w:szCs w:val="24"/>
          <w:lang w:eastAsia="ru-RU"/>
        </w:rPr>
        <w:t>Государственная программа Республики Карелия</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«Развитие культуры»</w:t>
      </w:r>
      <w:bookmarkEnd w:id="35"/>
      <w:bookmarkEnd w:id="36"/>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bookmarkStart w:id="37" w:name="_Toc449450811"/>
      <w:r w:rsidRPr="007A7F27">
        <w:rPr>
          <w:rFonts w:ascii="Times New Roman" w:eastAsiaTheme="minorEastAsia" w:hAnsi="Times New Roman" w:cs="Times New Roman"/>
          <w:color w:val="000000"/>
          <w:sz w:val="24"/>
          <w:szCs w:val="24"/>
          <w:lang w:eastAsia="ru-RU"/>
        </w:rPr>
        <w:t>Ответственный исполнитель государственной программы – Министерство  культуры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heme="minorEastAsia" w:hAnsi="Times New Roman" w:cs="Times New Roman"/>
                <w:color w:val="000000"/>
                <w:sz w:val="24"/>
                <w:szCs w:val="24"/>
                <w:lang w:eastAsia="ru-RU"/>
              </w:rPr>
              <w:t>Целевые индикаторы</w:t>
            </w:r>
            <w:r w:rsidRPr="007A7F27">
              <w:rPr>
                <w:rFonts w:ascii="Times New Roman" w:eastAsia="Times New Roman" w:hAnsi="Times New Roman" w:cs="Times New Roman"/>
                <w:sz w:val="24"/>
                <w:szCs w:val="24"/>
                <w:lang w:eastAsia="ru-RU"/>
              </w:rPr>
              <w:t xml:space="preserve"> государственной программы</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w:t>
            </w:r>
          </w:p>
        </w:tc>
      </w:tr>
      <w:tr w:rsidR="007A7F27" w:rsidRPr="007A7F27" w:rsidTr="00140D12">
        <w:trPr>
          <w:trHeight w:val="276"/>
        </w:trPr>
        <w:tc>
          <w:tcPr>
            <w:tcW w:w="3197" w:type="pct"/>
            <w:shd w:val="clear" w:color="auto" w:fill="auto"/>
            <w:vAlign w:val="center"/>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w:t>
            </w:r>
          </w:p>
        </w:tc>
        <w:tc>
          <w:tcPr>
            <w:tcW w:w="1045" w:type="pct"/>
            <w:shd w:val="clear" w:color="auto" w:fill="auto"/>
            <w:vAlign w:val="center"/>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22</w:t>
            </w:r>
          </w:p>
        </w:tc>
        <w:tc>
          <w:tcPr>
            <w:tcW w:w="758" w:type="pct"/>
            <w:shd w:val="clear" w:color="auto" w:fill="auto"/>
            <w:vAlign w:val="center"/>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18</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непосредственных результатов</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29</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20</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результате</w:t>
      </w:r>
      <w:proofErr w:type="gramEnd"/>
      <w:r w:rsidRPr="007A7F27">
        <w:rPr>
          <w:rFonts w:ascii="Times New Roman" w:eastAsiaTheme="minorEastAsia" w:hAnsi="Times New Roman" w:cs="Times New Roman"/>
          <w:color w:val="000000"/>
          <w:sz w:val="24"/>
          <w:szCs w:val="24"/>
          <w:lang w:eastAsia="ru-RU"/>
        </w:rPr>
        <w:t xml:space="preserve"> реализации программы уровень удовлетворенности населения качеством услуг, предоставляемых в сфере культуры, составил 94,0% (план - 90%). Обеспечено достижение планового значения показателя «соотношение средней заработной платы работников учреждений культуры и средней заработной платы в Республике Карелия» - </w:t>
      </w:r>
      <w:r w:rsidRPr="007A7F27">
        <w:rPr>
          <w:rFonts w:ascii="Times New Roman" w:eastAsiaTheme="minorEastAsia" w:hAnsi="Times New Roman" w:cs="Times New Roman"/>
          <w:color w:val="000000"/>
          <w:sz w:val="24"/>
          <w:szCs w:val="24"/>
          <w:lang w:eastAsia="ru-RU"/>
        </w:rPr>
        <w:lastRenderedPageBreak/>
        <w:t xml:space="preserve">101,9% при плане - 100%. Отмечен рост посещаемости республиканских учреждений культуры.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В связи с отсутствием финансирования не удалось обеспечить достижение запланированных значений показателей «доля объектов культурного наследия с утвержденными границами территорий» (4,92% при плане 6,2%) и «доля объектов культурного наследия с утвержденными границами зон охраны» (24,8% при плане 30%).</w:t>
      </w:r>
    </w:p>
    <w:tbl>
      <w:tblPr>
        <w:tblW w:w="0" w:type="auto"/>
        <w:tblInd w:w="108" w:type="dxa"/>
        <w:tblLook w:val="04A0" w:firstRow="1" w:lastRow="0" w:firstColumn="1" w:lastColumn="0" w:noHBand="0" w:noVBand="1"/>
      </w:tblPr>
      <w:tblGrid>
        <w:gridCol w:w="7345"/>
        <w:gridCol w:w="2294"/>
      </w:tblGrid>
      <w:tr w:rsidR="007A7F27" w:rsidRPr="007A7F27" w:rsidTr="00140D12">
        <w:trPr>
          <w:trHeight w:val="288"/>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276"/>
        </w:trPr>
        <w:tc>
          <w:tcPr>
            <w:tcW w:w="7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0,921</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высокая.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достаточная.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Государственная программа Республики Карелия</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«Развитие физической  культуры, спорта и совершенствование молодежной политики»</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Ответственный исполнитель государственной программы – Министерство  по делам молодежи, физической культуре и  спорту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tcPr>
          <w:p w:rsidR="007A7F27" w:rsidRPr="007A7F27" w:rsidRDefault="007A7F27" w:rsidP="007A7F27">
            <w:pPr>
              <w:spacing w:after="0"/>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Целевые индикаторы</w:t>
            </w:r>
            <w:r w:rsidRPr="007A7F27">
              <w:rPr>
                <w:rFonts w:ascii="Times New Roman" w:eastAsia="Times New Roman" w:hAnsi="Times New Roman" w:cs="Times New Roman"/>
                <w:sz w:val="24"/>
                <w:szCs w:val="24"/>
                <w:lang w:eastAsia="ru-RU"/>
              </w:rPr>
              <w:t xml:space="preserve"> государственной программы</w:t>
            </w:r>
          </w:p>
        </w:tc>
        <w:tc>
          <w:tcPr>
            <w:tcW w:w="1045" w:type="pct"/>
            <w:shd w:val="clear" w:color="auto" w:fill="auto"/>
            <w:vAlign w:val="center"/>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w:t>
            </w:r>
          </w:p>
        </w:tc>
        <w:tc>
          <w:tcPr>
            <w:tcW w:w="758" w:type="pct"/>
            <w:shd w:val="clear" w:color="auto" w:fill="auto"/>
            <w:vAlign w:val="center"/>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Целевые индикаторы </w:t>
            </w:r>
            <w:proofErr w:type="spellStart"/>
            <w:r w:rsidRPr="007A7F27">
              <w:rPr>
                <w:rFonts w:ascii="Times New Roman" w:eastAsia="Times New Roman" w:hAnsi="Times New Roman" w:cs="Times New Roman"/>
                <w:sz w:val="24"/>
                <w:szCs w:val="24"/>
                <w:lang w:eastAsia="ru-RU"/>
              </w:rPr>
              <w:t>подпрограмммы</w:t>
            </w:r>
            <w:proofErr w:type="spellEnd"/>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4</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4</w:t>
            </w:r>
          </w:p>
        </w:tc>
      </w:tr>
      <w:tr w:rsidR="007A7F27" w:rsidRPr="007A7F27" w:rsidTr="00140D12">
        <w:trPr>
          <w:trHeight w:val="276"/>
        </w:trPr>
        <w:tc>
          <w:tcPr>
            <w:tcW w:w="3197" w:type="pct"/>
            <w:shd w:val="clear" w:color="auto" w:fill="auto"/>
            <w:vAlign w:val="center"/>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w:t>
            </w:r>
          </w:p>
        </w:tc>
        <w:tc>
          <w:tcPr>
            <w:tcW w:w="1045" w:type="pct"/>
            <w:shd w:val="clear" w:color="auto" w:fill="auto"/>
            <w:vAlign w:val="center"/>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18</w:t>
            </w:r>
          </w:p>
        </w:tc>
        <w:tc>
          <w:tcPr>
            <w:tcW w:w="758" w:type="pct"/>
            <w:shd w:val="clear" w:color="auto" w:fill="auto"/>
            <w:vAlign w:val="center"/>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17</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В 2018 году в полном объеме реализован Календарный план физкультурных мероприятий и спортивных мероприятий Республики Карелия на 2018 год, план выездов карельских спортсменов на всероссийские и международные соревнования, организованы учебно-тренировочные сборы, проводилась работа по пропаганде физической культуры и спорта, развитию материальной базы отрасли.</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В 2018 году в Республике Карелия проведено 520 региональных мероприятий, в которых приняло участие более 100 тысяч человек.</w:t>
      </w:r>
    </w:p>
    <w:p w:rsidR="007A7F27" w:rsidRPr="007A7F27" w:rsidRDefault="007A7F27" w:rsidP="007A7F27">
      <w:pPr>
        <w:autoSpaceDE w:val="0"/>
        <w:autoSpaceDN w:val="0"/>
        <w:adjustRightInd w:val="0"/>
        <w:spacing w:after="0"/>
        <w:ind w:firstLine="708"/>
        <w:jc w:val="both"/>
        <w:rPr>
          <w:rFonts w:ascii="Times New Roman" w:eastAsia="Times New Roman" w:hAnsi="Times New Roman" w:cs="Times New Roman"/>
          <w:color w:val="000000"/>
          <w:sz w:val="24"/>
          <w:szCs w:val="24"/>
          <w:lang w:eastAsia="ru-RU"/>
        </w:rPr>
      </w:pPr>
      <w:proofErr w:type="gramStart"/>
      <w:r w:rsidRPr="007A7F27">
        <w:rPr>
          <w:rFonts w:ascii="Times New Roman" w:eastAsia="Times New Roman" w:hAnsi="Times New Roman" w:cs="Times New Roman"/>
          <w:color w:val="000000"/>
          <w:sz w:val="24"/>
          <w:szCs w:val="24"/>
          <w:lang w:eastAsia="ru-RU"/>
        </w:rPr>
        <w:t xml:space="preserve">В 2018 году введены в эксплуатацию 16 спортивных сооружений на сумму 234,2 млн. рублей (федеральный бюджет - 15,3, бюджет Республики Карелия - 22,4, местные бюджеты - 15,0, внебюджетные источники - 181,5), в том числе региональный центр по спортивной гимнастике в Петрозаводске  и крытая хоккейная площадка в Кеми, </w:t>
      </w:r>
      <w:r w:rsidRPr="007A7F27">
        <w:rPr>
          <w:rFonts w:ascii="Times New Roman" w:eastAsia="Times New Roman" w:hAnsi="Times New Roman" w:cs="Times New Roman"/>
          <w:noProof/>
          <w:color w:val="000000"/>
          <w:sz w:val="24"/>
          <w:szCs w:val="24"/>
          <w:lang w:eastAsia="ru-RU"/>
        </w:rPr>
        <w:t xml:space="preserve">футбольное поле с укладкой искусственного покрытия в </w:t>
      </w:r>
      <w:r w:rsidRPr="007A7F27">
        <w:rPr>
          <w:rFonts w:ascii="Times New Roman" w:eastAsia="Times New Roman" w:hAnsi="Times New Roman" w:cs="Times New Roman"/>
          <w:color w:val="000000"/>
          <w:sz w:val="24"/>
          <w:szCs w:val="24"/>
          <w:lang w:eastAsia="ru-RU"/>
        </w:rPr>
        <w:t>Беломорске.</w:t>
      </w:r>
      <w:proofErr w:type="gramEnd"/>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Продолжается строительство физкультурно-оздоровительного комплекса в Медвежьегорске. Ввод объекта в эксплуатацию запланирован на 1 июля 2019 года.</w:t>
      </w:r>
    </w:p>
    <w:p w:rsidR="007A7F27" w:rsidRPr="007A7F27" w:rsidRDefault="007A7F27" w:rsidP="007A7F27">
      <w:pPr>
        <w:spacing w:after="0"/>
        <w:ind w:firstLine="708"/>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 xml:space="preserve">12 спортивных школ перешли на программы спортивной подготовки. Бюджет Республиканской спортивной школы олимпийского резерва увеличен более чем в 2 раза до 56,2 млн. руб. с учетом реализации программ спортивной подготовки в соответствии с утвержденными Министерством спорта Российской Федерации федеральными стандартами </w:t>
      </w:r>
      <w:r w:rsidRPr="007A7F27">
        <w:rPr>
          <w:rFonts w:ascii="Times New Roman" w:eastAsiaTheme="minorEastAsia" w:hAnsi="Times New Roman" w:cs="Times New Roman"/>
          <w:sz w:val="24"/>
          <w:szCs w:val="24"/>
          <w:lang w:eastAsia="ru-RU"/>
        </w:rPr>
        <w:lastRenderedPageBreak/>
        <w:t xml:space="preserve">по видам спорта, </w:t>
      </w:r>
      <w:proofErr w:type="gramStart"/>
      <w:r w:rsidRPr="007A7F27">
        <w:rPr>
          <w:rFonts w:ascii="Times New Roman" w:eastAsiaTheme="minorEastAsia" w:hAnsi="Times New Roman" w:cs="Times New Roman"/>
          <w:sz w:val="24"/>
          <w:szCs w:val="24"/>
          <w:lang w:eastAsia="ru-RU"/>
        </w:rPr>
        <w:t>предусматривающими</w:t>
      </w:r>
      <w:proofErr w:type="gramEnd"/>
      <w:r w:rsidRPr="007A7F27">
        <w:rPr>
          <w:rFonts w:ascii="Times New Roman" w:eastAsiaTheme="minorEastAsia" w:hAnsi="Times New Roman" w:cs="Times New Roman"/>
          <w:sz w:val="24"/>
          <w:szCs w:val="24"/>
          <w:lang w:eastAsia="ru-RU"/>
        </w:rPr>
        <w:t xml:space="preserve"> в том числе увеличение заработной платы тренеров до уровня средней заработной платы по экономике в Республике Карелия.</w:t>
      </w:r>
    </w:p>
    <w:p w:rsidR="007A7F27" w:rsidRPr="007A7F27" w:rsidRDefault="007A7F27" w:rsidP="007A7F27">
      <w:pPr>
        <w:autoSpaceDE w:val="0"/>
        <w:autoSpaceDN w:val="0"/>
        <w:adjustRightInd w:val="0"/>
        <w:spacing w:after="0"/>
        <w:ind w:firstLine="705"/>
        <w:jc w:val="both"/>
        <w:rPr>
          <w:rFonts w:ascii="Times New Roman" w:eastAsia="Calibri" w:hAnsi="Times New Roman" w:cs="Times New Roman"/>
          <w:sz w:val="24"/>
          <w:szCs w:val="24"/>
        </w:rPr>
      </w:pPr>
      <w:r w:rsidRPr="007A7F27">
        <w:rPr>
          <w:rFonts w:ascii="Times New Roman" w:eastAsia="Calibri" w:hAnsi="Times New Roman" w:cs="Times New Roman"/>
          <w:sz w:val="24"/>
          <w:szCs w:val="24"/>
        </w:rPr>
        <w:t>Впервые в истории карельского спорта спортсмены на официальных всероссийских и международных соревнованиях завоевали 123 медали (в 2017 году - 100), из них 45 золотых (2017 – 25), 36  серебряных (2017 – 44) и 42  бронзовых (2017 – 31).</w:t>
      </w:r>
    </w:p>
    <w:p w:rsidR="007A7F27" w:rsidRPr="007A7F27" w:rsidRDefault="007A7F27" w:rsidP="007A7F27">
      <w:pPr>
        <w:autoSpaceDE w:val="0"/>
        <w:autoSpaceDN w:val="0"/>
        <w:adjustRightInd w:val="0"/>
        <w:spacing w:after="0"/>
        <w:ind w:firstLine="705"/>
        <w:jc w:val="both"/>
        <w:rPr>
          <w:rFonts w:ascii="Times New Roman" w:eastAsia="Calibri" w:hAnsi="Times New Roman" w:cs="Times New Roman"/>
          <w:sz w:val="24"/>
          <w:szCs w:val="24"/>
        </w:rPr>
      </w:pPr>
      <w:r w:rsidRPr="007A7F27">
        <w:rPr>
          <w:rFonts w:ascii="Times New Roman" w:eastAsia="Calibri" w:hAnsi="Times New Roman" w:cs="Times New Roman"/>
          <w:sz w:val="24"/>
          <w:szCs w:val="24"/>
        </w:rPr>
        <w:t>66 карельских спортсменов включены в списки сборных команд Российской Федерации (в 2017 г. - 48).</w:t>
      </w:r>
    </w:p>
    <w:p w:rsidR="007A7F27" w:rsidRPr="007A7F27" w:rsidRDefault="007A7F27" w:rsidP="007A7F27">
      <w:pPr>
        <w:spacing w:after="0"/>
        <w:ind w:firstLine="708"/>
        <w:jc w:val="both"/>
        <w:rPr>
          <w:rFonts w:ascii="Times New Roman" w:eastAsia="Calibri" w:hAnsi="Times New Roman" w:cs="Times New Roman"/>
          <w:sz w:val="24"/>
          <w:szCs w:val="24"/>
        </w:rPr>
      </w:pPr>
      <w:r w:rsidRPr="007A7F27">
        <w:rPr>
          <w:rFonts w:ascii="Times New Roman" w:eastAsiaTheme="minorEastAsia" w:hAnsi="Times New Roman" w:cs="Times New Roman"/>
          <w:sz w:val="24"/>
          <w:szCs w:val="24"/>
          <w:lang w:eastAsia="ru-RU"/>
        </w:rPr>
        <w:t xml:space="preserve">В 2018 году в республике успешно реализован проект «ЯМОГУ!» - победитель конкурса Президентских грантов по развитию адаптивной физической культуры в </w:t>
      </w:r>
      <w:proofErr w:type="spellStart"/>
      <w:r w:rsidRPr="007A7F27">
        <w:rPr>
          <w:rFonts w:ascii="Times New Roman" w:eastAsiaTheme="minorEastAsia" w:hAnsi="Times New Roman" w:cs="Times New Roman"/>
          <w:sz w:val="24"/>
          <w:szCs w:val="24"/>
          <w:lang w:eastAsia="ru-RU"/>
        </w:rPr>
        <w:t>г</w:t>
      </w:r>
      <w:proofErr w:type="gramStart"/>
      <w:r w:rsidRPr="007A7F27">
        <w:rPr>
          <w:rFonts w:ascii="Times New Roman" w:eastAsiaTheme="minorEastAsia" w:hAnsi="Times New Roman" w:cs="Times New Roman"/>
          <w:sz w:val="24"/>
          <w:szCs w:val="24"/>
          <w:lang w:eastAsia="ru-RU"/>
        </w:rPr>
        <w:t>.П</w:t>
      </w:r>
      <w:proofErr w:type="gramEnd"/>
      <w:r w:rsidRPr="007A7F27">
        <w:rPr>
          <w:rFonts w:ascii="Times New Roman" w:eastAsiaTheme="minorEastAsia" w:hAnsi="Times New Roman" w:cs="Times New Roman"/>
          <w:sz w:val="24"/>
          <w:szCs w:val="24"/>
          <w:lang w:eastAsia="ru-RU"/>
        </w:rPr>
        <w:t>етрозаводске</w:t>
      </w:r>
      <w:proofErr w:type="spellEnd"/>
      <w:r w:rsidRPr="007A7F27">
        <w:rPr>
          <w:rFonts w:ascii="Times New Roman" w:eastAsiaTheme="minorEastAsia" w:hAnsi="Times New Roman" w:cs="Times New Roman"/>
          <w:sz w:val="24"/>
          <w:szCs w:val="24"/>
          <w:lang w:eastAsia="ru-RU"/>
        </w:rPr>
        <w:t>, участие в котором приняли 30 детей-инвалидов.</w:t>
      </w:r>
    </w:p>
    <w:p w:rsidR="007A7F27" w:rsidRPr="007A7F27" w:rsidRDefault="007A7F27" w:rsidP="007A7F27">
      <w:pPr>
        <w:spacing w:after="0"/>
        <w:ind w:firstLine="708"/>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В 2018 году проведено 19 физкультурных и спортивных мероприятий среди инвалидов с участием 964 человек, в том числе соревнования Республиканских летней и зимней Спартакиады среди детей с ограниченными возможностями здоровья, Республиканского фестиваля «</w:t>
      </w:r>
      <w:proofErr w:type="spellStart"/>
      <w:r w:rsidRPr="007A7F27">
        <w:rPr>
          <w:rFonts w:ascii="Times New Roman" w:eastAsiaTheme="minorEastAsia" w:hAnsi="Times New Roman" w:cs="Times New Roman"/>
          <w:sz w:val="24"/>
          <w:szCs w:val="24"/>
          <w:lang w:eastAsia="ru-RU"/>
        </w:rPr>
        <w:t>Инваспорт</w:t>
      </w:r>
      <w:proofErr w:type="spellEnd"/>
      <w:r w:rsidRPr="007A7F27">
        <w:rPr>
          <w:rFonts w:ascii="Times New Roman" w:eastAsiaTheme="minorEastAsia" w:hAnsi="Times New Roman" w:cs="Times New Roman"/>
          <w:sz w:val="24"/>
          <w:szCs w:val="24"/>
          <w:lang w:eastAsia="ru-RU"/>
        </w:rPr>
        <w:t xml:space="preserve"> на берегах </w:t>
      </w:r>
      <w:proofErr w:type="spellStart"/>
      <w:r w:rsidRPr="007A7F27">
        <w:rPr>
          <w:rFonts w:ascii="Times New Roman" w:eastAsiaTheme="minorEastAsia" w:hAnsi="Times New Roman" w:cs="Times New Roman"/>
          <w:sz w:val="24"/>
          <w:szCs w:val="24"/>
          <w:lang w:eastAsia="ru-RU"/>
        </w:rPr>
        <w:t>Онего</w:t>
      </w:r>
      <w:proofErr w:type="spellEnd"/>
      <w:r w:rsidRPr="007A7F27">
        <w:rPr>
          <w:rFonts w:ascii="Times New Roman" w:eastAsiaTheme="minorEastAsia" w:hAnsi="Times New Roman" w:cs="Times New Roman"/>
          <w:sz w:val="24"/>
          <w:szCs w:val="24"/>
          <w:lang w:eastAsia="ru-RU"/>
        </w:rPr>
        <w:t>».</w:t>
      </w:r>
    </w:p>
    <w:p w:rsidR="007A7F27" w:rsidRPr="007A7F27" w:rsidRDefault="007A7F27" w:rsidP="007A7F27">
      <w:pPr>
        <w:spacing w:after="0"/>
        <w:ind w:firstLine="708"/>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За счет средств бюджета Республики Карелия в отчетный период обеспечено участие 38 спортсменов-инвалидов в 12 всероссийских и международных физкультурных и спортивных мероприятиях.</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proofErr w:type="gramStart"/>
      <w:r w:rsidRPr="007A7F27">
        <w:rPr>
          <w:rFonts w:ascii="Times New Roman" w:eastAsiaTheme="minorEastAsia" w:hAnsi="Times New Roman" w:cs="Times New Roman"/>
          <w:sz w:val="24"/>
          <w:szCs w:val="24"/>
          <w:lang w:eastAsia="ru-RU"/>
        </w:rPr>
        <w:t xml:space="preserve">Самыми массовыми спортивными соревнованиями для обучающихся общеобразовательных организаций являются Всероссийские спортивные соревнования школьников «Президентские состязания», в которых приняли участие 81,7 процентов обучающихся </w:t>
      </w:r>
      <w:r w:rsidRPr="007A7F27">
        <w:rPr>
          <w:rFonts w:ascii="Times New Roman" w:eastAsiaTheme="minorEastAsia" w:hAnsi="Times New Roman" w:cs="Times New Roman"/>
          <w:color w:val="000000"/>
          <w:sz w:val="24"/>
          <w:szCs w:val="24"/>
          <w:lang w:eastAsia="ru-RU"/>
        </w:rPr>
        <w:t>1-11 классов,</w:t>
      </w:r>
      <w:r w:rsidRPr="007A7F27">
        <w:rPr>
          <w:rFonts w:ascii="Times New Roman" w:eastAsiaTheme="minorEastAsia" w:hAnsi="Times New Roman" w:cs="Times New Roman"/>
          <w:sz w:val="24"/>
          <w:szCs w:val="24"/>
          <w:lang w:eastAsia="ru-RU"/>
        </w:rPr>
        <w:t xml:space="preserve"> и Всероссийские спортивные игры школьников «Президентские спортивные игры» с участием свыше 75,8 процентов обучающихся </w:t>
      </w:r>
      <w:r w:rsidRPr="007A7F27">
        <w:rPr>
          <w:rFonts w:ascii="Times New Roman" w:eastAsiaTheme="minorEastAsia" w:hAnsi="Times New Roman" w:cs="Times New Roman"/>
          <w:color w:val="000000"/>
          <w:sz w:val="24"/>
          <w:szCs w:val="24"/>
          <w:lang w:eastAsia="ru-RU"/>
        </w:rPr>
        <w:t>5-11 классов</w:t>
      </w:r>
      <w:r w:rsidRPr="007A7F27">
        <w:rPr>
          <w:rFonts w:ascii="Times New Roman" w:eastAsiaTheme="minorEastAsia" w:hAnsi="Times New Roman" w:cs="Times New Roman"/>
          <w:sz w:val="24"/>
          <w:szCs w:val="24"/>
          <w:lang w:eastAsia="ru-RU"/>
        </w:rPr>
        <w:t xml:space="preserve"> 193 общеобразовательных организаций из 18 муниципальных районов (городских округов) Республики Карелия.</w:t>
      </w:r>
      <w:proofErr w:type="gramEnd"/>
    </w:p>
    <w:p w:rsidR="007A7F27" w:rsidRPr="007A7F27" w:rsidRDefault="007A7F27" w:rsidP="007A7F27">
      <w:pPr>
        <w:spacing w:after="0"/>
        <w:ind w:firstLine="708"/>
        <w:jc w:val="both"/>
        <w:rPr>
          <w:rFonts w:ascii="Times New Roman" w:eastAsiaTheme="minorEastAsia" w:hAnsi="Times New Roman" w:cs="Times New Roman"/>
          <w:sz w:val="24"/>
          <w:szCs w:val="24"/>
          <w:lang w:eastAsia="ru-RU"/>
        </w:rPr>
      </w:pPr>
      <w:proofErr w:type="gramStart"/>
      <w:r w:rsidRPr="007A7F27">
        <w:rPr>
          <w:rFonts w:ascii="Times New Roman" w:eastAsiaTheme="minorEastAsia" w:hAnsi="Times New Roman" w:cs="Times New Roman"/>
          <w:sz w:val="24"/>
          <w:szCs w:val="24"/>
          <w:lang w:eastAsia="ru-RU"/>
        </w:rPr>
        <w:t>Реализация государственной политики в области физической культуры и спорта, увеличение объема финансовых средств, направленных на развитие физической культуры и спорта из бюджета Республики Карелия, местных бюджетов и внебюджетных источников позволили в 2018 году увеличить долю жителей Республики Карелия, регулярно занимающихся физической культурой и спортом, с 36,6% в 2017 году до 37,7 % в 2018 году, долю обучающихся и студентов, систематически занимающихся</w:t>
      </w:r>
      <w:proofErr w:type="gramEnd"/>
      <w:r w:rsidRPr="007A7F27">
        <w:rPr>
          <w:rFonts w:ascii="Times New Roman" w:eastAsiaTheme="minorEastAsia" w:hAnsi="Times New Roman" w:cs="Times New Roman"/>
          <w:sz w:val="24"/>
          <w:szCs w:val="24"/>
          <w:lang w:eastAsia="ru-RU"/>
        </w:rPr>
        <w:t xml:space="preserve"> физической культурой и спортом, с 70% в 2017 году до 84,4% в 2018 году.</w:t>
      </w:r>
    </w:p>
    <w:tbl>
      <w:tblPr>
        <w:tblW w:w="0" w:type="auto"/>
        <w:tblInd w:w="108" w:type="dxa"/>
        <w:tblLook w:val="04A0" w:firstRow="1" w:lastRow="0" w:firstColumn="1" w:lastColumn="0" w:noHBand="0" w:noVBand="1"/>
      </w:tblPr>
      <w:tblGrid>
        <w:gridCol w:w="7345"/>
        <w:gridCol w:w="2294"/>
      </w:tblGrid>
      <w:tr w:rsidR="007A7F27" w:rsidRPr="007A7F27" w:rsidTr="00140D12">
        <w:trPr>
          <w:trHeight w:val="288"/>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276"/>
        </w:trPr>
        <w:tc>
          <w:tcPr>
            <w:tcW w:w="7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1,216</w:t>
            </w:r>
          </w:p>
        </w:tc>
      </w:tr>
      <w:tr w:rsidR="007A7F27" w:rsidRPr="007A7F27" w:rsidTr="00140D12">
        <w:trPr>
          <w:trHeight w:val="276"/>
        </w:trPr>
        <w:tc>
          <w:tcPr>
            <w:tcW w:w="7345" w:type="dxa"/>
            <w:tcBorders>
              <w:top w:val="single" w:sz="4" w:space="0" w:color="auto"/>
              <w:left w:val="single" w:sz="4" w:space="0" w:color="auto"/>
              <w:bottom w:val="single" w:sz="4" w:space="0" w:color="auto"/>
              <w:right w:val="single" w:sz="4" w:space="0" w:color="auto"/>
            </w:tcBorders>
            <w:shd w:val="clear" w:color="auto" w:fill="auto"/>
            <w:vAlign w:val="center"/>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«Развитие физической культуры и  массового спорта в Республике Карелия»</w:t>
            </w:r>
          </w:p>
        </w:tc>
        <w:tc>
          <w:tcPr>
            <w:tcW w:w="2294" w:type="dxa"/>
            <w:tcBorders>
              <w:top w:val="single" w:sz="4" w:space="0" w:color="auto"/>
              <w:left w:val="nil"/>
              <w:bottom w:val="single" w:sz="4" w:space="0" w:color="auto"/>
              <w:right w:val="single" w:sz="4" w:space="0" w:color="auto"/>
            </w:tcBorders>
            <w:shd w:val="clear" w:color="auto" w:fill="auto"/>
            <w:vAlign w:val="center"/>
          </w:tcPr>
          <w:p w:rsidR="007A7F27" w:rsidRPr="007A7F27" w:rsidRDefault="007A7F27" w:rsidP="007A7F27">
            <w:pPr>
              <w:jc w:val="center"/>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1,171</w:t>
            </w:r>
          </w:p>
        </w:tc>
      </w:tr>
      <w:tr w:rsidR="007A7F27" w:rsidRPr="007A7F27" w:rsidTr="00140D12">
        <w:trPr>
          <w:trHeight w:val="276"/>
        </w:trPr>
        <w:tc>
          <w:tcPr>
            <w:tcW w:w="7345" w:type="dxa"/>
            <w:tcBorders>
              <w:top w:val="single" w:sz="4" w:space="0" w:color="auto"/>
              <w:left w:val="single" w:sz="4" w:space="0" w:color="auto"/>
              <w:bottom w:val="single" w:sz="4" w:space="0" w:color="auto"/>
              <w:right w:val="single" w:sz="4" w:space="0" w:color="auto"/>
            </w:tcBorders>
            <w:shd w:val="clear" w:color="auto" w:fill="auto"/>
            <w:vAlign w:val="center"/>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«Подготовка  спортивного резерва  в Республике Карелия»</w:t>
            </w:r>
          </w:p>
        </w:tc>
        <w:tc>
          <w:tcPr>
            <w:tcW w:w="2294" w:type="dxa"/>
            <w:tcBorders>
              <w:top w:val="single" w:sz="4" w:space="0" w:color="auto"/>
              <w:left w:val="nil"/>
              <w:bottom w:val="single" w:sz="4" w:space="0" w:color="auto"/>
              <w:right w:val="single" w:sz="4" w:space="0" w:color="auto"/>
            </w:tcBorders>
            <w:shd w:val="clear" w:color="auto" w:fill="auto"/>
            <w:vAlign w:val="center"/>
          </w:tcPr>
          <w:p w:rsidR="007A7F27" w:rsidRPr="007A7F27" w:rsidRDefault="007A7F27" w:rsidP="007A7F27">
            <w:pPr>
              <w:jc w:val="center"/>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1,257</w:t>
            </w:r>
          </w:p>
        </w:tc>
      </w:tr>
      <w:tr w:rsidR="007A7F27" w:rsidRPr="007A7F27" w:rsidTr="00140D12">
        <w:trPr>
          <w:trHeight w:val="276"/>
        </w:trPr>
        <w:tc>
          <w:tcPr>
            <w:tcW w:w="7345" w:type="dxa"/>
            <w:tcBorders>
              <w:top w:val="single" w:sz="4" w:space="0" w:color="auto"/>
              <w:left w:val="single" w:sz="4" w:space="0" w:color="auto"/>
              <w:bottom w:val="single" w:sz="4" w:space="0" w:color="auto"/>
              <w:right w:val="single" w:sz="4" w:space="0" w:color="auto"/>
            </w:tcBorders>
            <w:shd w:val="clear" w:color="auto" w:fill="auto"/>
            <w:vAlign w:val="center"/>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«Совершенствование молодежной политики»</w:t>
            </w:r>
          </w:p>
        </w:tc>
        <w:tc>
          <w:tcPr>
            <w:tcW w:w="2294" w:type="dxa"/>
            <w:tcBorders>
              <w:top w:val="single" w:sz="4" w:space="0" w:color="auto"/>
              <w:left w:val="nil"/>
              <w:bottom w:val="single" w:sz="4" w:space="0" w:color="auto"/>
              <w:right w:val="single" w:sz="4" w:space="0" w:color="auto"/>
            </w:tcBorders>
            <w:shd w:val="clear" w:color="auto" w:fill="auto"/>
            <w:vAlign w:val="center"/>
          </w:tcPr>
          <w:p w:rsidR="007A7F27" w:rsidRPr="007A7F27" w:rsidRDefault="007A7F27" w:rsidP="007A7F27">
            <w:pPr>
              <w:jc w:val="center"/>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1,281</w:t>
            </w:r>
          </w:p>
        </w:tc>
      </w:tr>
      <w:tr w:rsidR="007A7F27" w:rsidRPr="007A7F27" w:rsidTr="00140D12">
        <w:trPr>
          <w:trHeight w:val="276"/>
        </w:trPr>
        <w:tc>
          <w:tcPr>
            <w:tcW w:w="7345" w:type="dxa"/>
            <w:tcBorders>
              <w:top w:val="single" w:sz="4" w:space="0" w:color="auto"/>
              <w:left w:val="single" w:sz="4" w:space="0" w:color="auto"/>
              <w:bottom w:val="single" w:sz="4" w:space="0" w:color="auto"/>
              <w:right w:val="single" w:sz="4" w:space="0" w:color="auto"/>
            </w:tcBorders>
            <w:shd w:val="clear" w:color="auto" w:fill="auto"/>
            <w:vAlign w:val="center"/>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«Патриотическое воспитание граждан Российской Федерации, проживающих на территории Республики Карелия»</w:t>
            </w:r>
          </w:p>
        </w:tc>
        <w:tc>
          <w:tcPr>
            <w:tcW w:w="2294" w:type="dxa"/>
            <w:tcBorders>
              <w:top w:val="single" w:sz="4" w:space="0" w:color="auto"/>
              <w:left w:val="nil"/>
              <w:bottom w:val="single" w:sz="4" w:space="0" w:color="auto"/>
              <w:right w:val="single" w:sz="4" w:space="0" w:color="auto"/>
            </w:tcBorders>
            <w:shd w:val="clear" w:color="auto" w:fill="auto"/>
            <w:vAlign w:val="center"/>
          </w:tcPr>
          <w:p w:rsidR="007A7F27" w:rsidRPr="007A7F27" w:rsidRDefault="007A7F27" w:rsidP="007A7F27">
            <w:pPr>
              <w:jc w:val="center"/>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1,157</w:t>
            </w:r>
          </w:p>
        </w:tc>
      </w:tr>
    </w:tbl>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Эффективность реализации государственной программы - высокая.</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lastRenderedPageBreak/>
        <w:t xml:space="preserve">Результативность операционной работы ответственного исполнителя с </w:t>
      </w:r>
      <w:proofErr w:type="spellStart"/>
      <w:proofErr w:type="gramStart"/>
      <w:r w:rsidRPr="007A7F27">
        <w:rPr>
          <w:rFonts w:ascii="Times New Roman" w:eastAsiaTheme="minorEastAsia" w:hAnsi="Times New Roman" w:cs="Times New Roman"/>
          <w:sz w:val="24"/>
          <w:szCs w:val="24"/>
          <w:lang w:eastAsia="ru-RU"/>
        </w:rPr>
        <w:t>государствен</w:t>
      </w:r>
      <w:proofErr w:type="spellEnd"/>
      <w:r w:rsidRPr="007A7F27">
        <w:rPr>
          <w:rFonts w:ascii="Times New Roman" w:eastAsiaTheme="minorEastAsia" w:hAnsi="Times New Roman" w:cs="Times New Roman"/>
          <w:sz w:val="24"/>
          <w:szCs w:val="24"/>
          <w:lang w:eastAsia="ru-RU"/>
        </w:rPr>
        <w:t>-ной</w:t>
      </w:r>
      <w:proofErr w:type="gramEnd"/>
      <w:r w:rsidRPr="007A7F27">
        <w:rPr>
          <w:rFonts w:ascii="Times New Roman" w:eastAsiaTheme="minorEastAsia" w:hAnsi="Times New Roman" w:cs="Times New Roman"/>
          <w:sz w:val="24"/>
          <w:szCs w:val="24"/>
          <w:lang w:eastAsia="ru-RU"/>
        </w:rPr>
        <w:t xml:space="preserve"> программой</w:t>
      </w:r>
      <w:r w:rsidRPr="007A7F27">
        <w:rPr>
          <w:rFonts w:ascii="Times New Roman" w:eastAsiaTheme="minorEastAsia" w:hAnsi="Times New Roman" w:cs="Times New Roman"/>
          <w:sz w:val="24"/>
          <w:szCs w:val="24"/>
          <w:lang w:eastAsia="ru-RU"/>
        </w:rPr>
        <w:tab/>
        <w:t xml:space="preserve"> - недостаточная.</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38" w:name="_Toc479866859"/>
      <w:bookmarkStart w:id="39" w:name="_Toc480463457"/>
      <w:bookmarkStart w:id="40" w:name="_Toc449450815"/>
      <w:bookmarkEnd w:id="37"/>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41" w:name="_Toc479866863"/>
      <w:bookmarkStart w:id="42" w:name="_Toc480463462"/>
      <w:bookmarkEnd w:id="38"/>
      <w:bookmarkEnd w:id="39"/>
      <w:bookmarkEnd w:id="40"/>
      <w:r w:rsidRPr="007A7F27">
        <w:rPr>
          <w:rFonts w:ascii="Times New Roman" w:eastAsiaTheme="majorEastAsia" w:hAnsi="Times New Roman" w:cs="Times New Roman"/>
          <w:bCs/>
          <w:i/>
          <w:sz w:val="24"/>
          <w:szCs w:val="24"/>
          <w:lang w:eastAsia="ru-RU"/>
        </w:rPr>
        <w:t>Государственная программа</w:t>
      </w:r>
      <w:bookmarkEnd w:id="41"/>
      <w:bookmarkEnd w:id="42"/>
      <w:r w:rsidRPr="007A7F27">
        <w:rPr>
          <w:rFonts w:ascii="Times New Roman" w:eastAsiaTheme="majorEastAsia" w:hAnsi="Times New Roman" w:cs="Times New Roman"/>
          <w:bCs/>
          <w:i/>
          <w:sz w:val="24"/>
          <w:szCs w:val="24"/>
          <w:lang w:eastAsia="ru-RU"/>
        </w:rPr>
        <w:t xml:space="preserve"> Республики Карелия</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43" w:name="_Toc479866864"/>
      <w:bookmarkStart w:id="44" w:name="_Toc480463463"/>
      <w:r w:rsidRPr="007A7F27">
        <w:rPr>
          <w:rFonts w:ascii="Times New Roman" w:eastAsiaTheme="majorEastAsia" w:hAnsi="Times New Roman" w:cs="Times New Roman"/>
          <w:bCs/>
          <w:i/>
          <w:sz w:val="24"/>
          <w:szCs w:val="24"/>
          <w:lang w:eastAsia="ru-RU"/>
        </w:rPr>
        <w:t>«Экономическое развитие и инновационная экономика»</w:t>
      </w:r>
      <w:bookmarkEnd w:id="43"/>
      <w:bookmarkEnd w:id="44"/>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Ответственный исполнитель государственной программы - Министерство экономического развития и промышленности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tbl>
      <w:tblPr>
        <w:tblW w:w="5000" w:type="pct"/>
        <w:tblLook w:val="04A0" w:firstRow="1" w:lastRow="0" w:firstColumn="1" w:lastColumn="0" w:noHBand="0" w:noVBand="1"/>
      </w:tblPr>
      <w:tblGrid>
        <w:gridCol w:w="6301"/>
        <w:gridCol w:w="2060"/>
        <w:gridCol w:w="1494"/>
      </w:tblGrid>
      <w:tr w:rsidR="007A7F27" w:rsidRPr="007A7F27" w:rsidTr="00140D12">
        <w:trPr>
          <w:trHeight w:val="804"/>
        </w:trPr>
        <w:tc>
          <w:tcPr>
            <w:tcW w:w="3197" w:type="pct"/>
            <w:tcBorders>
              <w:top w:val="single" w:sz="4" w:space="0" w:color="auto"/>
              <w:left w:val="single" w:sz="4" w:space="0" w:color="auto"/>
              <w:bottom w:val="single" w:sz="4" w:space="0" w:color="auto"/>
              <w:right w:val="nil"/>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Целевые индикаторы государственной программы</w:t>
            </w:r>
          </w:p>
        </w:tc>
        <w:tc>
          <w:tcPr>
            <w:tcW w:w="1045" w:type="pct"/>
            <w:tcBorders>
              <w:top w:val="single" w:sz="4" w:space="0" w:color="auto"/>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w:t>
            </w:r>
          </w:p>
        </w:tc>
      </w:tr>
      <w:tr w:rsidR="007A7F27" w:rsidRPr="007A7F27" w:rsidTr="00140D12">
        <w:trPr>
          <w:trHeight w:val="276"/>
        </w:trPr>
        <w:tc>
          <w:tcPr>
            <w:tcW w:w="3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Целевые индикаторы подпрограмм </w:t>
            </w:r>
          </w:p>
        </w:tc>
        <w:tc>
          <w:tcPr>
            <w:tcW w:w="1045" w:type="pct"/>
            <w:tcBorders>
              <w:top w:val="single" w:sz="4" w:space="0" w:color="auto"/>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9</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7</w:t>
            </w:r>
          </w:p>
        </w:tc>
      </w:tr>
      <w:tr w:rsidR="007A7F27" w:rsidRPr="007A7F27" w:rsidTr="00140D12">
        <w:trPr>
          <w:trHeight w:val="276"/>
        </w:trPr>
        <w:tc>
          <w:tcPr>
            <w:tcW w:w="3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 подпрограмм</w:t>
            </w:r>
          </w:p>
        </w:tc>
        <w:tc>
          <w:tcPr>
            <w:tcW w:w="1045" w:type="pct"/>
            <w:tcBorders>
              <w:top w:val="single" w:sz="4" w:space="0" w:color="auto"/>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97</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69</w:t>
            </w:r>
          </w:p>
        </w:tc>
      </w:tr>
      <w:tr w:rsidR="007A7F27" w:rsidRPr="007A7F27" w:rsidTr="00140D12">
        <w:trPr>
          <w:trHeight w:val="276"/>
        </w:trPr>
        <w:tc>
          <w:tcPr>
            <w:tcW w:w="3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непосредственных результатов</w:t>
            </w:r>
          </w:p>
        </w:tc>
        <w:tc>
          <w:tcPr>
            <w:tcW w:w="1045" w:type="pct"/>
            <w:tcBorders>
              <w:top w:val="single" w:sz="4" w:space="0" w:color="auto"/>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79</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63</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roofErr w:type="gramStart"/>
      <w:r w:rsidRPr="007A7F27">
        <w:rPr>
          <w:rFonts w:ascii="Times New Roman" w:eastAsiaTheme="minorEastAsia" w:hAnsi="Times New Roman" w:cs="Times New Roman"/>
          <w:color w:val="000000"/>
          <w:sz w:val="24"/>
          <w:szCs w:val="24"/>
          <w:lang w:eastAsia="ru-RU"/>
        </w:rPr>
        <w:t>В результате реализации государственной программы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в Республике Карелия составила 28,6% (план - 26,5%).</w:t>
      </w:r>
      <w:proofErr w:type="gramEnd"/>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Вырос уровень удовлетворенности заявителей качеством и доступностью государственных и муниципальных услуг, предоставляемых органами исполнительной власти Республики Карелия и органами местного самоуправления в Республике Карелия, достигнув 99,7% при плане 90%.</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Не удалось достичь запланированного значения целевого индикатора «количество созданных новых и модернизированных рабочих мест» (план - 3400 единиц; факт - 3128 единицы - 92,0 % плана), что обусловлено недостаточным уровнем инвестиционной активности в регионе в условиях неустойчивой динамики развития экономики республики. Кроме этого, модернизация и реконструкция производства, способствующие росту производительности труда, приводят  не только к переоборудованию рабочих мест, но и их сокращению.</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Вместе с тем фактическое значение показателя по итогам 2018 года на 3,5% превысило уровень 2017 года.</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Значимыми итогами реализации основных мероприятий государственной программы в 2018 году стали следующие.</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2018 году Правительством Республики Карелия выделено дополнительное финансирование в размере 20 млн. рублей на </w:t>
      </w:r>
      <w:proofErr w:type="spellStart"/>
      <w:r w:rsidRPr="007A7F27">
        <w:rPr>
          <w:rFonts w:ascii="Times New Roman" w:eastAsiaTheme="minorEastAsia" w:hAnsi="Times New Roman" w:cs="Times New Roman"/>
          <w:color w:val="000000"/>
          <w:sz w:val="24"/>
          <w:szCs w:val="24"/>
          <w:lang w:eastAsia="ru-RU"/>
        </w:rPr>
        <w:t>софинансирование</w:t>
      </w:r>
      <w:proofErr w:type="spellEnd"/>
      <w:r w:rsidRPr="007A7F27">
        <w:rPr>
          <w:rFonts w:ascii="Times New Roman" w:eastAsiaTheme="minorEastAsia" w:hAnsi="Times New Roman" w:cs="Times New Roman"/>
          <w:color w:val="000000"/>
          <w:sz w:val="24"/>
          <w:szCs w:val="24"/>
          <w:lang w:eastAsia="ru-RU"/>
        </w:rPr>
        <w:t xml:space="preserve"> муниципальных программ развития малого и среднего предпринимательства. Субсидии выделены 18 муниципальным образованиям, в том числе </w:t>
      </w:r>
      <w:proofErr w:type="spellStart"/>
      <w:r w:rsidRPr="007A7F27">
        <w:rPr>
          <w:rFonts w:ascii="Times New Roman" w:eastAsiaTheme="minorEastAsia" w:hAnsi="Times New Roman" w:cs="Times New Roman"/>
          <w:color w:val="000000"/>
          <w:sz w:val="24"/>
          <w:szCs w:val="24"/>
          <w:lang w:eastAsia="ru-RU"/>
        </w:rPr>
        <w:t>монопрофильным</w:t>
      </w:r>
      <w:proofErr w:type="spellEnd"/>
      <w:r w:rsidRPr="007A7F27">
        <w:rPr>
          <w:rFonts w:ascii="Times New Roman" w:eastAsiaTheme="minorEastAsia" w:hAnsi="Times New Roman" w:cs="Times New Roman"/>
          <w:color w:val="000000"/>
          <w:sz w:val="24"/>
          <w:szCs w:val="24"/>
          <w:lang w:eastAsia="ru-RU"/>
        </w:rPr>
        <w:t>.</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По состоянию на 1 января 2019 года в региональный перечень включено 97 инвестиционных проектов, реализуемых или планируемых к реализации на территории республики в период до 2020 года. В стадии непосредственного сопровождения в рамках </w:t>
      </w:r>
      <w:r w:rsidRPr="007A7F27">
        <w:rPr>
          <w:rFonts w:ascii="Times New Roman" w:eastAsiaTheme="minorEastAsia" w:hAnsi="Times New Roman" w:cs="Times New Roman"/>
          <w:color w:val="000000"/>
          <w:sz w:val="24"/>
          <w:szCs w:val="24"/>
          <w:lang w:eastAsia="ru-RU"/>
        </w:rPr>
        <w:lastRenderedPageBreak/>
        <w:t>Регламента сопровождения инвестиционных проектов по принципу «одного окна» с участием АО «Корпорация развития Республики Карелия» находится 210 проектов.</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spellStart"/>
      <w:r w:rsidRPr="007A7F27">
        <w:rPr>
          <w:rFonts w:ascii="Times New Roman" w:eastAsiaTheme="minorEastAsia" w:hAnsi="Times New Roman" w:cs="Times New Roman"/>
          <w:color w:val="000000"/>
          <w:sz w:val="24"/>
          <w:szCs w:val="24"/>
          <w:lang w:eastAsia="ru-RU"/>
        </w:rPr>
        <w:t>пгт</w:t>
      </w:r>
      <w:proofErr w:type="spellEnd"/>
      <w:r w:rsidRPr="007A7F27">
        <w:rPr>
          <w:rFonts w:ascii="Times New Roman" w:eastAsiaTheme="minorEastAsia" w:hAnsi="Times New Roman" w:cs="Times New Roman"/>
          <w:color w:val="000000"/>
          <w:sz w:val="24"/>
          <w:szCs w:val="24"/>
          <w:lang w:eastAsia="ru-RU"/>
        </w:rPr>
        <w:t>. Надвоицы продолжена реализация первого в республике проекта по созданию промышленного (индустриального парка) парка - нового вида инфраструктуры привлечения и поддержки субъектов инвестиционной и предпринимательской деятельности в регионе.</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В Республике Карелия создано две территории опережающего социально-экономического развития (ТОСЭР) на которых в соответствии с решением Правительства Российской Федерации установлен особый правовой режим осуществления предпринимательской и иной деятельности. Перечень видов экономической деятельности, при осуществлении которых применяется льготный режим осуществления предпринимательской деятельности, также утверждается Правительством Российской Федерации.</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2018 году с целью </w:t>
      </w:r>
      <w:proofErr w:type="gramStart"/>
      <w:r w:rsidRPr="007A7F27">
        <w:rPr>
          <w:rFonts w:ascii="Times New Roman" w:eastAsiaTheme="minorEastAsia" w:hAnsi="Times New Roman" w:cs="Times New Roman"/>
          <w:color w:val="000000"/>
          <w:sz w:val="24"/>
          <w:szCs w:val="24"/>
          <w:lang w:eastAsia="ru-RU"/>
        </w:rPr>
        <w:t>контроля за</w:t>
      </w:r>
      <w:proofErr w:type="gramEnd"/>
      <w:r w:rsidRPr="007A7F27">
        <w:rPr>
          <w:rFonts w:ascii="Times New Roman" w:eastAsiaTheme="minorEastAsia" w:hAnsi="Times New Roman" w:cs="Times New Roman"/>
          <w:color w:val="000000"/>
          <w:sz w:val="24"/>
          <w:szCs w:val="24"/>
          <w:lang w:eastAsia="ru-RU"/>
        </w:rPr>
        <w:t xml:space="preserve"> качеством подготовки административных регламентов проведена экспертиза 7 проектов административных регламентов предоставления государственных услуг.</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В 2018 году Российским фондом фундаментальных исследований и Правительством Республики Карелия поддержано совместно 18 проектов в области фундаментальной науки.</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рамках</w:t>
      </w:r>
      <w:proofErr w:type="gramEnd"/>
      <w:r w:rsidRPr="007A7F27">
        <w:rPr>
          <w:rFonts w:ascii="Times New Roman" w:eastAsiaTheme="minorEastAsia" w:hAnsi="Times New Roman" w:cs="Times New Roman"/>
          <w:color w:val="000000"/>
          <w:sz w:val="24"/>
          <w:szCs w:val="24"/>
          <w:lang w:eastAsia="ru-RU"/>
        </w:rPr>
        <w:t xml:space="preserve"> основного мероприятия «Содействие предприятиям в Республике Карелия в организации экспозиций на российских и международных выставках и форумах» в отчетный период предприятия, организации и органы власти Республики Карелия приняли участие в 30 </w:t>
      </w:r>
      <w:proofErr w:type="spellStart"/>
      <w:r w:rsidRPr="007A7F27">
        <w:rPr>
          <w:rFonts w:ascii="Times New Roman" w:eastAsiaTheme="minorEastAsia" w:hAnsi="Times New Roman" w:cs="Times New Roman"/>
          <w:color w:val="000000"/>
          <w:sz w:val="24"/>
          <w:szCs w:val="24"/>
          <w:lang w:eastAsia="ru-RU"/>
        </w:rPr>
        <w:t>конгрессно</w:t>
      </w:r>
      <w:proofErr w:type="spellEnd"/>
      <w:r w:rsidRPr="007A7F27">
        <w:rPr>
          <w:rFonts w:ascii="Times New Roman" w:eastAsiaTheme="minorEastAsia" w:hAnsi="Times New Roman" w:cs="Times New Roman"/>
          <w:color w:val="000000"/>
          <w:sz w:val="24"/>
          <w:szCs w:val="24"/>
          <w:lang w:eastAsia="ru-RU"/>
        </w:rPr>
        <w:t>-выставочных мероприятиях.</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Основные результаты участия предприятий и организаций республики в выставках, поддерживаемых Правительством Республики Карелия, в 2018 году:</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w:t>
      </w:r>
      <w:r w:rsidRPr="007A7F27">
        <w:rPr>
          <w:rFonts w:ascii="Times New Roman" w:eastAsiaTheme="minorEastAsia" w:hAnsi="Times New Roman" w:cs="Times New Roman"/>
          <w:color w:val="000000"/>
          <w:sz w:val="24"/>
          <w:szCs w:val="24"/>
          <w:lang w:eastAsia="ru-RU"/>
        </w:rPr>
        <w:tab/>
        <w:t>состоялось порядка 200 встреч с потенциальными инвесторами и партнерами;</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w:t>
      </w:r>
      <w:r w:rsidRPr="007A7F27">
        <w:rPr>
          <w:rFonts w:ascii="Times New Roman" w:eastAsiaTheme="minorEastAsia" w:hAnsi="Times New Roman" w:cs="Times New Roman"/>
          <w:color w:val="000000"/>
          <w:sz w:val="24"/>
          <w:szCs w:val="24"/>
          <w:lang w:eastAsia="ru-RU"/>
        </w:rPr>
        <w:tab/>
        <w:t>достигнуто более 150 предварительных договоренностей на поставку товаров и услуг;</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w:t>
      </w:r>
      <w:r w:rsidRPr="007A7F27">
        <w:rPr>
          <w:rFonts w:ascii="Times New Roman" w:eastAsiaTheme="minorEastAsia" w:hAnsi="Times New Roman" w:cs="Times New Roman"/>
          <w:color w:val="000000"/>
          <w:sz w:val="24"/>
          <w:szCs w:val="24"/>
          <w:lang w:eastAsia="ru-RU"/>
        </w:rPr>
        <w:tab/>
        <w:t>состоялось порядка 100 встреч по вопросам приобретения нового оборудования, технологий.</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рамках</w:t>
      </w:r>
      <w:proofErr w:type="gramEnd"/>
      <w:r w:rsidRPr="007A7F27">
        <w:rPr>
          <w:rFonts w:ascii="Times New Roman" w:eastAsiaTheme="minorEastAsia" w:hAnsi="Times New Roman" w:cs="Times New Roman"/>
          <w:color w:val="000000"/>
          <w:sz w:val="24"/>
          <w:szCs w:val="24"/>
          <w:lang w:eastAsia="ru-RU"/>
        </w:rPr>
        <w:t xml:space="preserve"> мероприятий по торгово-экономической и инвестиционной тематике состоялось подписание 27 соглашений о сотрудничестве.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816"/>
      </w:tblGrid>
      <w:tr w:rsidR="007A7F27" w:rsidRPr="007A7F27" w:rsidTr="00140D12">
        <w:trPr>
          <w:trHeight w:val="288"/>
        </w:trPr>
        <w:tc>
          <w:tcPr>
            <w:tcW w:w="5000" w:type="pct"/>
            <w:gridSpan w:val="2"/>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276"/>
        </w:trPr>
        <w:tc>
          <w:tcPr>
            <w:tcW w:w="4586"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«Формирование благоприятной инвестиционной среды»</w:t>
            </w:r>
          </w:p>
        </w:tc>
        <w:tc>
          <w:tcPr>
            <w:tcW w:w="414"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0,412</w:t>
            </w:r>
          </w:p>
        </w:tc>
      </w:tr>
      <w:tr w:rsidR="007A7F27" w:rsidRPr="007A7F27" w:rsidTr="00140D12">
        <w:trPr>
          <w:trHeight w:val="276"/>
        </w:trPr>
        <w:tc>
          <w:tcPr>
            <w:tcW w:w="4586"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«Развитие малого и среднего предпринимательства»</w:t>
            </w:r>
          </w:p>
        </w:tc>
        <w:tc>
          <w:tcPr>
            <w:tcW w:w="414"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1,162</w:t>
            </w:r>
          </w:p>
        </w:tc>
      </w:tr>
      <w:tr w:rsidR="007A7F27" w:rsidRPr="007A7F27" w:rsidTr="00140D12">
        <w:trPr>
          <w:trHeight w:val="276"/>
        </w:trPr>
        <w:tc>
          <w:tcPr>
            <w:tcW w:w="4586"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«Развитие инновационной деятельности»</w:t>
            </w:r>
          </w:p>
        </w:tc>
        <w:tc>
          <w:tcPr>
            <w:tcW w:w="414"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0,243</w:t>
            </w:r>
          </w:p>
        </w:tc>
      </w:tr>
      <w:tr w:rsidR="007A7F27" w:rsidRPr="007A7F27" w:rsidTr="00140D12">
        <w:trPr>
          <w:trHeight w:val="540"/>
        </w:trPr>
        <w:tc>
          <w:tcPr>
            <w:tcW w:w="4586"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«Совершенствование государственного и муниципального управления»</w:t>
            </w:r>
          </w:p>
        </w:tc>
        <w:tc>
          <w:tcPr>
            <w:tcW w:w="414"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0,812</w:t>
            </w:r>
          </w:p>
        </w:tc>
      </w:tr>
      <w:tr w:rsidR="007A7F27" w:rsidRPr="007A7F27" w:rsidTr="00140D12">
        <w:trPr>
          <w:trHeight w:val="540"/>
        </w:trPr>
        <w:tc>
          <w:tcPr>
            <w:tcW w:w="4586"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«Совершенствование системы государственного стратегического управления»</w:t>
            </w:r>
          </w:p>
        </w:tc>
        <w:tc>
          <w:tcPr>
            <w:tcW w:w="414"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1,073</w:t>
            </w:r>
          </w:p>
        </w:tc>
      </w:tr>
      <w:tr w:rsidR="007A7F27" w:rsidRPr="007A7F27" w:rsidTr="00140D12">
        <w:trPr>
          <w:trHeight w:val="276"/>
        </w:trPr>
        <w:tc>
          <w:tcPr>
            <w:tcW w:w="4586"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414"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0,666</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bookmarkStart w:id="45" w:name="_Toc449450816"/>
      <w:bookmarkStart w:id="46" w:name="_Toc479866865"/>
      <w:bookmarkStart w:id="47" w:name="_Toc480463464"/>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недостаточная.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недостаточная.</w:t>
      </w:r>
    </w:p>
    <w:p w:rsidR="007A7F27" w:rsidRPr="007A7F27" w:rsidRDefault="007A7F27" w:rsidP="007A7F27">
      <w:pPr>
        <w:spacing w:after="0"/>
        <w:ind w:left="34" w:firstLine="709"/>
        <w:jc w:val="both"/>
        <w:rPr>
          <w:rFonts w:ascii="Times New Roman" w:eastAsiaTheme="minorEastAsia" w:hAnsi="Times New Roman" w:cs="Times New Roman"/>
          <w:b/>
          <w:color w:val="000000"/>
          <w:sz w:val="24"/>
          <w:szCs w:val="24"/>
          <w:lang w:eastAsia="ru-RU"/>
        </w:rPr>
      </w:pPr>
      <w:r w:rsidRPr="007A7F27">
        <w:rPr>
          <w:rFonts w:ascii="Times New Roman" w:eastAsiaTheme="minorEastAsia" w:hAnsi="Times New Roman" w:cs="Times New Roman"/>
          <w:b/>
          <w:color w:val="000000"/>
          <w:sz w:val="24"/>
          <w:szCs w:val="24"/>
          <w:lang w:eastAsia="ru-RU"/>
        </w:rPr>
        <w:lastRenderedPageBreak/>
        <w:t>Меры по повышению эффективности реализации государственной программы:</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Министерством экономического развития и промышленности Республики Карелия были внесены изменения в государственную программу в части корректировки значений показателей и перечня мероприятий (утверждено Постановлением Правительства Республики Карелия от 21 ноября 2019 года № 435-П).</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Государственная программа</w:t>
      </w:r>
      <w:bookmarkEnd w:id="45"/>
      <w:bookmarkEnd w:id="46"/>
      <w:bookmarkEnd w:id="47"/>
      <w:r w:rsidRPr="007A7F27">
        <w:rPr>
          <w:rFonts w:ascii="Times New Roman" w:eastAsiaTheme="majorEastAsia" w:hAnsi="Times New Roman" w:cs="Times New Roman"/>
          <w:bCs/>
          <w:i/>
          <w:sz w:val="24"/>
          <w:szCs w:val="24"/>
          <w:lang w:eastAsia="ru-RU"/>
        </w:rPr>
        <w:t xml:space="preserve"> Республики Карелия </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48" w:name="_Toc449450817"/>
      <w:bookmarkStart w:id="49" w:name="_Toc479866866"/>
      <w:bookmarkStart w:id="50" w:name="_Toc480463465"/>
      <w:r w:rsidRPr="007A7F27">
        <w:rPr>
          <w:rFonts w:ascii="Times New Roman" w:eastAsiaTheme="majorEastAsia" w:hAnsi="Times New Roman" w:cs="Times New Roman"/>
          <w:bCs/>
          <w:i/>
          <w:sz w:val="24"/>
          <w:szCs w:val="24"/>
          <w:lang w:eastAsia="ru-RU"/>
        </w:rPr>
        <w:t>«Информационное общество»</w:t>
      </w:r>
      <w:bookmarkEnd w:id="48"/>
      <w:bookmarkEnd w:id="49"/>
      <w:bookmarkEnd w:id="50"/>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Ответственный исполнитель государственной программы – Администрация Главы Республики Карелия.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Целевые индикаторы государственной программы</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Показатели результатов </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12</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9</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непосредственных результатов</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val="en-US" w:eastAsia="ru-RU"/>
              </w:rPr>
            </w:pPr>
            <w:r w:rsidRPr="007A7F27">
              <w:rPr>
                <w:rFonts w:ascii="Times New Roman" w:eastAsia="Times New Roman" w:hAnsi="Times New Roman" w:cs="Times New Roman"/>
                <w:sz w:val="24"/>
                <w:szCs w:val="24"/>
                <w:lang w:val="en-US" w:eastAsia="ru-RU"/>
              </w:rPr>
              <w:t>20</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val="en-US" w:eastAsia="ru-RU"/>
              </w:rPr>
            </w:pPr>
            <w:r w:rsidRPr="007A7F27">
              <w:rPr>
                <w:rFonts w:ascii="Times New Roman" w:eastAsia="Times New Roman" w:hAnsi="Times New Roman" w:cs="Times New Roman"/>
                <w:sz w:val="24"/>
                <w:szCs w:val="24"/>
                <w:lang w:val="en-US" w:eastAsia="ru-RU"/>
              </w:rPr>
              <w:t>16</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результате реализации программных мероприятий доля граждан, имеющих доступ к получению государственных и муниципальных услуг по принципу «одного окна» по месту пребывания, в том числе </w:t>
      </w:r>
      <w:proofErr w:type="gramStart"/>
      <w:r w:rsidRPr="007A7F27">
        <w:rPr>
          <w:rFonts w:ascii="Times New Roman" w:eastAsiaTheme="minorEastAsia" w:hAnsi="Times New Roman" w:cs="Times New Roman"/>
          <w:color w:val="000000"/>
          <w:sz w:val="24"/>
          <w:szCs w:val="24"/>
          <w:lang w:eastAsia="ru-RU"/>
        </w:rPr>
        <w:t>во</w:t>
      </w:r>
      <w:proofErr w:type="gramEnd"/>
      <w:r w:rsidRPr="007A7F27">
        <w:rPr>
          <w:rFonts w:ascii="Times New Roman" w:eastAsiaTheme="minorEastAsia" w:hAnsi="Times New Roman" w:cs="Times New Roman"/>
          <w:color w:val="000000"/>
          <w:sz w:val="24"/>
          <w:szCs w:val="24"/>
          <w:lang w:eastAsia="ru-RU"/>
        </w:rPr>
        <w:t xml:space="preserve"> многофункциональных центрах, стабильно составляет 100 % (план - 90%).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На постоянной основе велось подключение органов исполнительной власти, органов местного самоуправления, подведомственных организаций к системе межведомственного электронного взаимодействия Республики Карелия в целях </w:t>
      </w:r>
      <w:proofErr w:type="gramStart"/>
      <w:r w:rsidRPr="007A7F27">
        <w:rPr>
          <w:rFonts w:ascii="Times New Roman" w:eastAsiaTheme="minorEastAsia" w:hAnsi="Times New Roman" w:cs="Times New Roman"/>
          <w:color w:val="000000"/>
          <w:sz w:val="24"/>
          <w:szCs w:val="24"/>
          <w:lang w:eastAsia="ru-RU"/>
        </w:rPr>
        <w:t>использования электронных сервисов предоставления/получения информации</w:t>
      </w:r>
      <w:proofErr w:type="gramEnd"/>
      <w:r w:rsidRPr="007A7F27">
        <w:rPr>
          <w:rFonts w:ascii="Times New Roman" w:eastAsiaTheme="minorEastAsia" w:hAnsi="Times New Roman" w:cs="Times New Roman"/>
          <w:color w:val="000000"/>
          <w:sz w:val="24"/>
          <w:szCs w:val="24"/>
          <w:lang w:eastAsia="ru-RU"/>
        </w:rPr>
        <w:t xml:space="preserve"> через единую систему межведомственного электронного взаимодействия (94% при плане 92,1%).</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Не удалось добиться запланированного значения целевого индикатора по доле государственных и муниципальных услуг, информация о порядке получения которых доступна на Региональном портале электронных услуг Республики Карелия (100% - план, 54,2% - факт). Отклонение показателя обусловлено тем, что информация о государственных и муниципальных услугах на Региональном портале электронных услуг Республики Карелия (далее – РПЭУ) публикуется в автоматизированном режиме из информационной системы «Реестр государственных и муниципальных услуг (функций) Республики Карелия» (далее – Реестр).</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апреле</w:t>
      </w:r>
      <w:proofErr w:type="gramEnd"/>
      <w:r w:rsidRPr="007A7F27">
        <w:rPr>
          <w:rFonts w:ascii="Times New Roman" w:eastAsiaTheme="minorEastAsia" w:hAnsi="Times New Roman" w:cs="Times New Roman"/>
          <w:color w:val="000000"/>
          <w:sz w:val="24"/>
          <w:szCs w:val="24"/>
          <w:lang w:eastAsia="ru-RU"/>
        </w:rPr>
        <w:t xml:space="preserve"> 2018 года была введена в эксплуатацию обновленная версия РПЭУ, произведена выгрузка на портал услуг из Реестра. При этом опубликованные ранее на ЕПГУ услуги, редактируемые в Реестре в момент выгрузки, на РПЭУ опубликованы не были, так как статус редактируемой услуги соответствует статусу «черновик».</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Доля государственных и муниципальных услуг, информация о которых доступна на ЕПГУ, составляет 77%.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2018 году выполнен комплекс работ по обеспечению бесперебойного функционирования инфраструктуры электронного правительства Республики Карелия в части сопровождения и организации </w:t>
      </w:r>
      <w:proofErr w:type="gramStart"/>
      <w:r w:rsidRPr="007A7F27">
        <w:rPr>
          <w:rFonts w:ascii="Times New Roman" w:eastAsiaTheme="minorEastAsia" w:hAnsi="Times New Roman" w:cs="Times New Roman"/>
          <w:color w:val="000000"/>
          <w:sz w:val="24"/>
          <w:szCs w:val="24"/>
          <w:lang w:eastAsia="ru-RU"/>
        </w:rPr>
        <w:t xml:space="preserve">взаимодействия информационных систем региональной </w:t>
      </w:r>
      <w:r w:rsidRPr="007A7F27">
        <w:rPr>
          <w:rFonts w:ascii="Times New Roman" w:eastAsiaTheme="minorEastAsia" w:hAnsi="Times New Roman" w:cs="Times New Roman"/>
          <w:color w:val="000000"/>
          <w:sz w:val="24"/>
          <w:szCs w:val="24"/>
          <w:lang w:eastAsia="ru-RU"/>
        </w:rPr>
        <w:lastRenderedPageBreak/>
        <w:t>системы межведомственного электронного взаимодействия Республики</w:t>
      </w:r>
      <w:proofErr w:type="gramEnd"/>
      <w:r w:rsidRPr="007A7F27">
        <w:rPr>
          <w:rFonts w:ascii="Times New Roman" w:eastAsiaTheme="minorEastAsia" w:hAnsi="Times New Roman" w:cs="Times New Roman"/>
          <w:color w:val="000000"/>
          <w:sz w:val="24"/>
          <w:szCs w:val="24"/>
          <w:lang w:eastAsia="ru-RU"/>
        </w:rPr>
        <w:t xml:space="preserve"> Карелия, расширения функционала и увеличения количества участников взаимодействия.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На постоянной основе велось подключение сотрудников органов исполнительной власти Республики Карелия, органов местного самоуправления в Республике Карелия, подведомственных организаций к Системе межведомственного электронного взаимодействия Республики Карелия (далее – РСМЭВ) в целях </w:t>
      </w:r>
      <w:proofErr w:type="gramStart"/>
      <w:r w:rsidRPr="007A7F27">
        <w:rPr>
          <w:rFonts w:ascii="Times New Roman" w:eastAsiaTheme="minorEastAsia" w:hAnsi="Times New Roman" w:cs="Times New Roman"/>
          <w:color w:val="000000"/>
          <w:sz w:val="24"/>
          <w:szCs w:val="24"/>
          <w:lang w:eastAsia="ru-RU"/>
        </w:rPr>
        <w:t>использования электронных сервисов предоставления/получения информации</w:t>
      </w:r>
      <w:proofErr w:type="gramEnd"/>
      <w:r w:rsidRPr="007A7F27">
        <w:rPr>
          <w:rFonts w:ascii="Times New Roman" w:eastAsiaTheme="minorEastAsia" w:hAnsi="Times New Roman" w:cs="Times New Roman"/>
          <w:color w:val="000000"/>
          <w:sz w:val="24"/>
          <w:szCs w:val="24"/>
          <w:lang w:eastAsia="ru-RU"/>
        </w:rPr>
        <w:t xml:space="preserve"> через единую систему межведомственного электронного взаимодействия (далее – СМЭВ). По итогам 2018 года Республика Карелия занимает 17 место среди субъектов Российской Федерации в рейтинге </w:t>
      </w:r>
      <w:proofErr w:type="spellStart"/>
      <w:r w:rsidRPr="007A7F27">
        <w:rPr>
          <w:rFonts w:ascii="Times New Roman" w:eastAsiaTheme="minorEastAsia" w:hAnsi="Times New Roman" w:cs="Times New Roman"/>
          <w:color w:val="000000"/>
          <w:sz w:val="24"/>
          <w:szCs w:val="24"/>
          <w:lang w:eastAsia="ru-RU"/>
        </w:rPr>
        <w:t>Минкомсвязи</w:t>
      </w:r>
      <w:proofErr w:type="spellEnd"/>
      <w:r w:rsidRPr="007A7F27">
        <w:rPr>
          <w:rFonts w:ascii="Times New Roman" w:eastAsiaTheme="minorEastAsia" w:hAnsi="Times New Roman" w:cs="Times New Roman"/>
          <w:color w:val="000000"/>
          <w:sz w:val="24"/>
          <w:szCs w:val="24"/>
          <w:lang w:eastAsia="ru-RU"/>
        </w:rPr>
        <w:t xml:space="preserve"> России по использованию СМЭВ.</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Осуществлена регистрация (перерегистрация) в СМЭВ информационных систем Администрации Главы Республики Карелия, Министерства образования Республики Карелия, Министерства социальной защиты Республики Карелия, Управления труда и занятости Республики Карелия,  Управления записи актов гражданского состояния Республики Карелия, Территориального фонда обязательного медицинского страхования Республики Карелия и Администрации Петрозаводского городского округа.</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Проведена модернизация следующих информационных систем: РСМЭВ, Региональный портал электронных услуг Республики Карелия, Единая система электронного документооборота и делопроизводства «Дело».</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Продолжена реализация мер по повышению доли граждан, использующих механизм получения государственных и муниципальных услуг в электронной форме.</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В 2018 году введен в промышленную эксплуатацию обновленный Региональный портал электронных услуг Республики Карелия. Указанный портал интегрирован с Единой системой идентификац</w:t>
      </w:r>
      <w:proofErr w:type="gramStart"/>
      <w:r w:rsidRPr="007A7F27">
        <w:rPr>
          <w:rFonts w:ascii="Times New Roman" w:eastAsiaTheme="minorEastAsia" w:hAnsi="Times New Roman" w:cs="Times New Roman"/>
          <w:color w:val="000000"/>
          <w:sz w:val="24"/>
          <w:szCs w:val="24"/>
          <w:lang w:eastAsia="ru-RU"/>
        </w:rPr>
        <w:t>ии и ау</w:t>
      </w:r>
      <w:proofErr w:type="gramEnd"/>
      <w:r w:rsidRPr="007A7F27">
        <w:rPr>
          <w:rFonts w:ascii="Times New Roman" w:eastAsiaTheme="minorEastAsia" w:hAnsi="Times New Roman" w:cs="Times New Roman"/>
          <w:color w:val="000000"/>
          <w:sz w:val="24"/>
          <w:szCs w:val="24"/>
          <w:lang w:eastAsia="ru-RU"/>
        </w:rPr>
        <w:t>тентификации (ЕСИА), компонентами инфраструктуры РСМЭВ и обеспечивает гражданам и организациям республики возможность подачи заявлений в электронном виде на получение 103 государственных услуг, в том числе для 19 приоритетных услуг.</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По итогам 2018 года Республика Карелия занимает 33 место среди субъектов Российской Федерации в рейтинге </w:t>
      </w:r>
      <w:proofErr w:type="spellStart"/>
      <w:r w:rsidRPr="007A7F27">
        <w:rPr>
          <w:rFonts w:ascii="Times New Roman" w:eastAsiaTheme="minorEastAsia" w:hAnsi="Times New Roman" w:cs="Times New Roman"/>
          <w:color w:val="000000"/>
          <w:sz w:val="24"/>
          <w:szCs w:val="24"/>
          <w:lang w:eastAsia="ru-RU"/>
        </w:rPr>
        <w:t>Минкомсвязи</w:t>
      </w:r>
      <w:proofErr w:type="spellEnd"/>
      <w:r w:rsidRPr="007A7F27">
        <w:rPr>
          <w:rFonts w:ascii="Times New Roman" w:eastAsiaTheme="minorEastAsia" w:hAnsi="Times New Roman" w:cs="Times New Roman"/>
          <w:color w:val="000000"/>
          <w:sz w:val="24"/>
          <w:szCs w:val="24"/>
          <w:lang w:eastAsia="ru-RU"/>
        </w:rPr>
        <w:t xml:space="preserve"> России по количеству граждан, зарегистрированных в ЕСИА (75,5%).</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2018 году в Республике Карелия завершены работы по разработке интерактивного сервиса Официального </w:t>
      </w:r>
      <w:proofErr w:type="gramStart"/>
      <w:r w:rsidRPr="007A7F27">
        <w:rPr>
          <w:rFonts w:ascii="Times New Roman" w:eastAsiaTheme="minorEastAsia" w:hAnsi="Times New Roman" w:cs="Times New Roman"/>
          <w:color w:val="000000"/>
          <w:sz w:val="24"/>
          <w:szCs w:val="24"/>
          <w:lang w:eastAsia="ru-RU"/>
        </w:rPr>
        <w:t>интернет-портала</w:t>
      </w:r>
      <w:proofErr w:type="gramEnd"/>
      <w:r w:rsidRPr="007A7F27">
        <w:rPr>
          <w:rFonts w:ascii="Times New Roman" w:eastAsiaTheme="minorEastAsia" w:hAnsi="Times New Roman" w:cs="Times New Roman"/>
          <w:color w:val="000000"/>
          <w:sz w:val="24"/>
          <w:szCs w:val="24"/>
          <w:lang w:eastAsia="ru-RU"/>
        </w:rPr>
        <w:t xml:space="preserve"> Республики Карелия - государственной информационной системы  Республики Карелия (ГИС) «Активный гражданин Республики Карелия».</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 xml:space="preserve">Необходимо особенно акцентировать внимание на факторы, повлиявшие на достижение индикатора цели государственной программы «Доля граждан, использующих механизм получения государственных и муниципальных услуг в электронной форме», установленного подпунктом «в» пункта 1 Указа Президента Российской Федерации № 601 от 7.05.2012 «Об основных направлениях совершенствования системы государственного управления». </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proofErr w:type="gramStart"/>
      <w:r w:rsidRPr="007A7F27">
        <w:rPr>
          <w:rFonts w:ascii="Times New Roman" w:eastAsiaTheme="minorEastAsia" w:hAnsi="Times New Roman" w:cs="Times New Roman"/>
          <w:sz w:val="24"/>
          <w:szCs w:val="24"/>
          <w:lang w:eastAsia="ru-RU"/>
        </w:rPr>
        <w:t xml:space="preserve">Плановое значение в 2018 году составляет 70 %.В 2018 году для достижения указанного значения было заключено соглашение о предоставлении субсидии бюджету Республики Карелия на поддержку региональных проектов в сфере информационных технологий из федерального бюджета от 12 февраля 2018 года № 071-08-2018-029 (далее - Соглашение), размер субсидии из федерального бюджета, предоставленной в 2018 году, </w:t>
      </w:r>
      <w:r w:rsidRPr="007A7F27">
        <w:rPr>
          <w:rFonts w:ascii="Times New Roman" w:eastAsiaTheme="minorEastAsia" w:hAnsi="Times New Roman" w:cs="Times New Roman"/>
          <w:sz w:val="24"/>
          <w:szCs w:val="24"/>
          <w:lang w:eastAsia="ru-RU"/>
        </w:rPr>
        <w:lastRenderedPageBreak/>
        <w:t>должен был составить не более 6 696 500 рублей</w:t>
      </w:r>
      <w:proofErr w:type="gramEnd"/>
      <w:r w:rsidRPr="007A7F27">
        <w:rPr>
          <w:rFonts w:ascii="Times New Roman" w:eastAsiaTheme="minorEastAsia" w:hAnsi="Times New Roman" w:cs="Times New Roman"/>
          <w:sz w:val="24"/>
          <w:szCs w:val="24"/>
          <w:lang w:eastAsia="ru-RU"/>
        </w:rPr>
        <w:t>, общая сумма Соглашения - 7 123 940 рублей.</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От Республики Карелия получателем субсидии и заказчиком работ выступало Министерство экономического развития и промышленности Республики Карелия (далее - Министерство).</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 xml:space="preserve">В рамках реализации Соглашения было заключено 5 контрактов на общую сумму 6683,94 </w:t>
      </w:r>
      <w:proofErr w:type="spellStart"/>
      <w:r w:rsidRPr="007A7F27">
        <w:rPr>
          <w:rFonts w:ascii="Times New Roman" w:eastAsiaTheme="minorEastAsia" w:hAnsi="Times New Roman" w:cs="Times New Roman"/>
          <w:sz w:val="24"/>
          <w:szCs w:val="24"/>
          <w:lang w:eastAsia="ru-RU"/>
        </w:rPr>
        <w:t>тыс</w:t>
      </w:r>
      <w:proofErr w:type="gramStart"/>
      <w:r w:rsidRPr="007A7F27">
        <w:rPr>
          <w:rFonts w:ascii="Times New Roman" w:eastAsiaTheme="minorEastAsia" w:hAnsi="Times New Roman" w:cs="Times New Roman"/>
          <w:sz w:val="24"/>
          <w:szCs w:val="24"/>
          <w:lang w:eastAsia="ru-RU"/>
        </w:rPr>
        <w:t>.р</w:t>
      </w:r>
      <w:proofErr w:type="gramEnd"/>
      <w:r w:rsidRPr="007A7F27">
        <w:rPr>
          <w:rFonts w:ascii="Times New Roman" w:eastAsiaTheme="minorEastAsia" w:hAnsi="Times New Roman" w:cs="Times New Roman"/>
          <w:sz w:val="24"/>
          <w:szCs w:val="24"/>
          <w:lang w:eastAsia="ru-RU"/>
        </w:rPr>
        <w:t>ублей</w:t>
      </w:r>
      <w:proofErr w:type="spellEnd"/>
      <w:r w:rsidRPr="007A7F27">
        <w:rPr>
          <w:rFonts w:ascii="Times New Roman" w:eastAsiaTheme="minorEastAsia" w:hAnsi="Times New Roman" w:cs="Times New Roman"/>
          <w:sz w:val="24"/>
          <w:szCs w:val="24"/>
          <w:lang w:eastAsia="ru-RU"/>
        </w:rPr>
        <w:t xml:space="preserve">. Выполнена интеграция автоматизированной информационной системы многофункциональных центров предоставления государственных и муниципальных услуг Республики Карелия и автоматизированной информационной системы «Занятость» с подсистемой ЕПГУ «Единый личный кабинет». Кроме того, была приобретена лицензия на модуль автоматизированной информационной системы «Электронное образование»  «Мобильный дневник», интегрированный с ЕСИА. </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 xml:space="preserve">Государственный контракт на доработку системы межведомственного электронного взаимодействия Республики Карелия на сумму 1760,00 </w:t>
      </w:r>
      <w:proofErr w:type="spellStart"/>
      <w:r w:rsidRPr="007A7F27">
        <w:rPr>
          <w:rFonts w:ascii="Times New Roman" w:eastAsiaTheme="minorEastAsia" w:hAnsi="Times New Roman" w:cs="Times New Roman"/>
          <w:sz w:val="24"/>
          <w:szCs w:val="24"/>
          <w:lang w:eastAsia="ru-RU"/>
        </w:rPr>
        <w:t>тыс</w:t>
      </w:r>
      <w:proofErr w:type="gramStart"/>
      <w:r w:rsidRPr="007A7F27">
        <w:rPr>
          <w:rFonts w:ascii="Times New Roman" w:eastAsiaTheme="minorEastAsia" w:hAnsi="Times New Roman" w:cs="Times New Roman"/>
          <w:sz w:val="24"/>
          <w:szCs w:val="24"/>
          <w:lang w:eastAsia="ru-RU"/>
        </w:rPr>
        <w:t>.р</w:t>
      </w:r>
      <w:proofErr w:type="gramEnd"/>
      <w:r w:rsidRPr="007A7F27">
        <w:rPr>
          <w:rFonts w:ascii="Times New Roman" w:eastAsiaTheme="minorEastAsia" w:hAnsi="Times New Roman" w:cs="Times New Roman"/>
          <w:sz w:val="24"/>
          <w:szCs w:val="24"/>
          <w:lang w:eastAsia="ru-RU"/>
        </w:rPr>
        <w:t>ублей</w:t>
      </w:r>
      <w:proofErr w:type="spellEnd"/>
      <w:r w:rsidRPr="007A7F27">
        <w:rPr>
          <w:rFonts w:ascii="Times New Roman" w:eastAsiaTheme="minorEastAsia" w:hAnsi="Times New Roman" w:cs="Times New Roman"/>
          <w:sz w:val="24"/>
          <w:szCs w:val="24"/>
          <w:lang w:eastAsia="ru-RU"/>
        </w:rPr>
        <w:t xml:space="preserve"> не выполнен по причине отказа Исполнителя от исполнения обязательств по контракту- ведется </w:t>
      </w:r>
      <w:proofErr w:type="spellStart"/>
      <w:r w:rsidRPr="007A7F27">
        <w:rPr>
          <w:rFonts w:ascii="Times New Roman" w:eastAsiaTheme="minorEastAsia" w:hAnsi="Times New Roman" w:cs="Times New Roman"/>
          <w:sz w:val="24"/>
          <w:szCs w:val="24"/>
          <w:lang w:eastAsia="ru-RU"/>
        </w:rPr>
        <w:t>претензионно</w:t>
      </w:r>
      <w:proofErr w:type="spellEnd"/>
      <w:r w:rsidRPr="007A7F27">
        <w:rPr>
          <w:rFonts w:ascii="Times New Roman" w:eastAsiaTheme="minorEastAsia" w:hAnsi="Times New Roman" w:cs="Times New Roman"/>
          <w:sz w:val="24"/>
          <w:szCs w:val="24"/>
          <w:lang w:eastAsia="ru-RU"/>
        </w:rPr>
        <w:t xml:space="preserve"> - исковая работа. </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Кроме того, за счет средств субсидии была проведена масштабная рекламная компания, направленная на повышение уровня информированности жителей Республики Карелия о возможностях и преимуществах получения государственных и муниципальных услуг в электронной форме, формирования знания и доверия граждан к получению услуг в электронном виде.</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Показатель рассчитывается ежегодно Росстатом на основе полученных данных выборочного обследования населения (600 домохозяйств в 10 городских и 10 сельских населенных пунктах) по вопросам использования информационных технологий и информационно-коммуникационных сетей. </w:t>
      </w:r>
      <w:proofErr w:type="gramStart"/>
      <w:r w:rsidRPr="007A7F27">
        <w:rPr>
          <w:rFonts w:ascii="Times New Roman" w:eastAsia="Times New Roman" w:hAnsi="Times New Roman" w:cs="Times New Roman"/>
          <w:sz w:val="24"/>
          <w:szCs w:val="24"/>
          <w:lang w:eastAsia="ru-RU"/>
        </w:rPr>
        <w:t>На значение показателя влияет как в сторону увеличения, так и в сторону уменьшения совокупность параметров - малое количество опрашиваемых респондентов, качество проводимого опроса и условия жизни респондента, например, отсутствие у гражданина необходимости получения услуг, отсутствие или неумение/нежелание работать на компьютере, низкие доходы, близкое расположение многофункционального центра, отсутствие в населенном пункте сети Интернет и т.д.</w:t>
      </w:r>
      <w:proofErr w:type="gramEnd"/>
      <w:r w:rsidRPr="007A7F27">
        <w:rPr>
          <w:rFonts w:ascii="Times New Roman" w:eastAsia="Times New Roman" w:hAnsi="Times New Roman" w:cs="Times New Roman"/>
          <w:sz w:val="24"/>
          <w:szCs w:val="24"/>
          <w:lang w:eastAsia="ru-RU"/>
        </w:rPr>
        <w:t xml:space="preserve">  Таким образом, учитывая вышеизложенные </w:t>
      </w:r>
      <w:proofErr w:type="gramStart"/>
      <w:r w:rsidRPr="007A7F27">
        <w:rPr>
          <w:rFonts w:ascii="Times New Roman" w:eastAsia="Times New Roman" w:hAnsi="Times New Roman" w:cs="Times New Roman"/>
          <w:sz w:val="24"/>
          <w:szCs w:val="24"/>
          <w:lang w:eastAsia="ru-RU"/>
        </w:rPr>
        <w:t>факты</w:t>
      </w:r>
      <w:proofErr w:type="gramEnd"/>
      <w:r w:rsidRPr="007A7F27">
        <w:rPr>
          <w:rFonts w:ascii="Times New Roman" w:eastAsia="Times New Roman" w:hAnsi="Times New Roman" w:cs="Times New Roman"/>
          <w:sz w:val="24"/>
          <w:szCs w:val="24"/>
          <w:lang w:eastAsia="ru-RU"/>
        </w:rPr>
        <w:t xml:space="preserve"> существует вероятность </w:t>
      </w:r>
      <w:proofErr w:type="spellStart"/>
      <w:r w:rsidRPr="007A7F27">
        <w:rPr>
          <w:rFonts w:ascii="Times New Roman" w:eastAsia="Times New Roman" w:hAnsi="Times New Roman" w:cs="Times New Roman"/>
          <w:sz w:val="24"/>
          <w:szCs w:val="24"/>
          <w:lang w:eastAsia="ru-RU"/>
        </w:rPr>
        <w:t>недостижения</w:t>
      </w:r>
      <w:proofErr w:type="spellEnd"/>
      <w:r w:rsidRPr="007A7F27">
        <w:rPr>
          <w:rFonts w:ascii="Times New Roman" w:eastAsia="Times New Roman" w:hAnsi="Times New Roman" w:cs="Times New Roman"/>
          <w:sz w:val="24"/>
          <w:szCs w:val="24"/>
          <w:lang w:eastAsia="ru-RU"/>
        </w:rPr>
        <w:t xml:space="preserve"> значения показателя, заложенная как в методике его расчета, так и в результате расторжения государственного контракта. </w:t>
      </w:r>
    </w:p>
    <w:p w:rsidR="007A7F27" w:rsidRPr="007A7F27" w:rsidRDefault="007A7F27" w:rsidP="007A7F27">
      <w:pPr>
        <w:spacing w:after="0"/>
        <w:ind w:firstLine="709"/>
        <w:contextualSpacing/>
        <w:jc w:val="both"/>
        <w:rPr>
          <w:rFonts w:ascii="Times New Roman" w:eastAsiaTheme="minorEastAsia" w:hAnsi="Times New Roman" w:cs="Times New Roman"/>
          <w:sz w:val="24"/>
          <w:szCs w:val="24"/>
          <w:lang w:eastAsia="ru-RU"/>
        </w:rPr>
      </w:pPr>
      <w:proofErr w:type="gramStart"/>
      <w:r w:rsidRPr="007A7F27">
        <w:rPr>
          <w:rFonts w:ascii="Times New Roman" w:eastAsiaTheme="minorEastAsia" w:hAnsi="Times New Roman" w:cs="Times New Roman"/>
          <w:sz w:val="24"/>
          <w:szCs w:val="24"/>
          <w:lang w:eastAsia="ru-RU"/>
        </w:rPr>
        <w:t>Стоит отметить, что одним из основных показателей результативности реализации Соглашения является количество граждан в Республике Карелия, которые зарегистрированы в ЕСИА с обязательным предоставлением ключа простой электронной подписи и установлением личности физического лица (с указанием фамилии, имени, отчества, страхового номера индивидуального лицевого счета застрахованного лица в системе персонифицированного учета Пенсионного фонда Российской Федерации) при личном приеме с 1 января по 31</w:t>
      </w:r>
      <w:proofErr w:type="gramEnd"/>
      <w:r w:rsidRPr="007A7F27">
        <w:rPr>
          <w:rFonts w:ascii="Times New Roman" w:eastAsiaTheme="minorEastAsia" w:hAnsi="Times New Roman" w:cs="Times New Roman"/>
          <w:sz w:val="24"/>
          <w:szCs w:val="24"/>
          <w:lang w:eastAsia="ru-RU"/>
        </w:rPr>
        <w:t xml:space="preserve"> декабря 2018 года. Значение показателя по итогам 2018 года составляет 59094 чел, что превысило </w:t>
      </w:r>
      <w:proofErr w:type="gramStart"/>
      <w:r w:rsidRPr="007A7F27">
        <w:rPr>
          <w:rFonts w:ascii="Times New Roman" w:eastAsiaTheme="minorEastAsia" w:hAnsi="Times New Roman" w:cs="Times New Roman"/>
          <w:sz w:val="24"/>
          <w:szCs w:val="24"/>
          <w:lang w:eastAsia="ru-RU"/>
        </w:rPr>
        <w:t>плановый</w:t>
      </w:r>
      <w:proofErr w:type="gramEnd"/>
      <w:r w:rsidRPr="007A7F27">
        <w:rPr>
          <w:rFonts w:ascii="Times New Roman" w:eastAsiaTheme="minorEastAsia" w:hAnsi="Times New Roman" w:cs="Times New Roman"/>
          <w:sz w:val="24"/>
          <w:szCs w:val="24"/>
          <w:lang w:eastAsia="ru-RU"/>
        </w:rPr>
        <w:t xml:space="preserve"> на 94 чел.</w:t>
      </w:r>
    </w:p>
    <w:p w:rsidR="007A7F27" w:rsidRPr="007A7F27" w:rsidRDefault="007A7F27" w:rsidP="007A7F27">
      <w:pPr>
        <w:spacing w:after="0"/>
        <w:ind w:firstLine="709"/>
        <w:contextualSpacing/>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Кроме того, на ход реализации программы повлияли ограничения федерального законодательства, регулирующего сферу закупочной деятельности, когда экономию, образовавшуюся по итогам конкурсных процедур, ведомства не успевает израсходовать до конца календарного года.</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 </w:t>
      </w:r>
    </w:p>
    <w:tbl>
      <w:tblPr>
        <w:tblW w:w="0" w:type="auto"/>
        <w:tblInd w:w="108" w:type="dxa"/>
        <w:tblLook w:val="04A0" w:firstRow="1" w:lastRow="0" w:firstColumn="1" w:lastColumn="0" w:noHBand="0" w:noVBand="1"/>
      </w:tblPr>
      <w:tblGrid>
        <w:gridCol w:w="7345"/>
        <w:gridCol w:w="2294"/>
      </w:tblGrid>
      <w:tr w:rsidR="007A7F27" w:rsidRPr="007A7F27" w:rsidTr="00140D12">
        <w:trPr>
          <w:trHeight w:val="288"/>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bookmarkStart w:id="51" w:name="_Toc480463466"/>
            <w:bookmarkStart w:id="52" w:name="_Toc449450820"/>
            <w:r w:rsidRPr="007A7F27">
              <w:rPr>
                <w:rFonts w:ascii="Times New Roman" w:eastAsia="Times New Roman" w:hAnsi="Times New Roman" w:cs="Times New Roman"/>
                <w:b/>
                <w:bCs/>
                <w:sz w:val="24"/>
                <w:szCs w:val="24"/>
                <w:lang w:eastAsia="ru-RU"/>
              </w:rPr>
              <w:lastRenderedPageBreak/>
              <w:t>Эффективность реализации государственной программы и подпрограмм</w:t>
            </w:r>
          </w:p>
        </w:tc>
      </w:tr>
      <w:tr w:rsidR="007A7F27" w:rsidRPr="007A7F27" w:rsidTr="00140D12">
        <w:trPr>
          <w:trHeight w:val="276"/>
        </w:trPr>
        <w:tc>
          <w:tcPr>
            <w:tcW w:w="7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0,567</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недостаточная.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недостаточная.</w:t>
      </w:r>
    </w:p>
    <w:p w:rsidR="007A7F27" w:rsidRPr="007A7F27" w:rsidRDefault="007A7F27" w:rsidP="007A7F27">
      <w:pPr>
        <w:spacing w:after="0"/>
        <w:ind w:left="34" w:firstLine="709"/>
        <w:jc w:val="both"/>
        <w:rPr>
          <w:rFonts w:ascii="Times New Roman" w:eastAsiaTheme="minorEastAsia" w:hAnsi="Times New Roman" w:cs="Times New Roman"/>
          <w:b/>
          <w:color w:val="000000"/>
          <w:sz w:val="24"/>
          <w:szCs w:val="24"/>
          <w:lang w:eastAsia="ru-RU"/>
        </w:rPr>
      </w:pPr>
      <w:r w:rsidRPr="007A7F27">
        <w:rPr>
          <w:rFonts w:ascii="Times New Roman" w:eastAsiaTheme="minorEastAsia" w:hAnsi="Times New Roman" w:cs="Times New Roman"/>
          <w:b/>
          <w:color w:val="000000"/>
          <w:sz w:val="24"/>
          <w:szCs w:val="24"/>
          <w:lang w:eastAsia="ru-RU"/>
        </w:rPr>
        <w:t>Меры по повышению эффективности реализации государственной программы:</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соответствии</w:t>
      </w:r>
      <w:proofErr w:type="gramEnd"/>
      <w:r w:rsidRPr="007A7F27">
        <w:rPr>
          <w:rFonts w:ascii="Times New Roman" w:eastAsiaTheme="minorEastAsia" w:hAnsi="Times New Roman" w:cs="Times New Roman"/>
          <w:color w:val="000000"/>
          <w:sz w:val="24"/>
          <w:szCs w:val="24"/>
          <w:lang w:eastAsia="ru-RU"/>
        </w:rPr>
        <w:t xml:space="preserve"> с объемами бюджетных ассигнований  и корректировки значений показателей Администрацией Главы Республики Карелия внесены изменения в государственную программу (утверждено Постановлением Правительства Республики Карелия от 9 июля 2019 года № 293).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Государственная программа</w:t>
      </w:r>
      <w:bookmarkEnd w:id="51"/>
      <w:r w:rsidRPr="007A7F27">
        <w:rPr>
          <w:rFonts w:ascii="Times New Roman" w:eastAsiaTheme="majorEastAsia" w:hAnsi="Times New Roman" w:cs="Times New Roman"/>
          <w:bCs/>
          <w:i/>
          <w:sz w:val="24"/>
          <w:szCs w:val="24"/>
          <w:lang w:eastAsia="ru-RU"/>
        </w:rPr>
        <w:t xml:space="preserve"> Республики Карелия</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53" w:name="_Toc480463467"/>
      <w:r w:rsidRPr="007A7F27">
        <w:rPr>
          <w:rFonts w:ascii="Times New Roman" w:eastAsiaTheme="majorEastAsia" w:hAnsi="Times New Roman" w:cs="Times New Roman"/>
          <w:bCs/>
          <w:i/>
          <w:sz w:val="24"/>
          <w:szCs w:val="24"/>
          <w:lang w:eastAsia="ru-RU"/>
        </w:rPr>
        <w:t>«Развитие транспортной системы»</w:t>
      </w:r>
      <w:bookmarkEnd w:id="53"/>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Ответственный исполнитель государственной программы - Министерство по дорожному хозяйству, транспорту и связи Республики Карелия.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Целевые индикаторы государственной программы</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16</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12</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Целевые индикаторы подпрограмм </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7</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 подпрограмм</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30</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18</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непосредственных результатов</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35</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17</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roofErr w:type="gramStart"/>
      <w:r w:rsidRPr="007A7F27">
        <w:rPr>
          <w:rFonts w:ascii="Times New Roman" w:eastAsiaTheme="minorEastAsia" w:hAnsi="Times New Roman" w:cs="Times New Roman"/>
          <w:color w:val="000000"/>
          <w:sz w:val="24"/>
          <w:szCs w:val="24"/>
          <w:lang w:eastAsia="ru-RU"/>
        </w:rPr>
        <w:t xml:space="preserve">В результате реализации мероприятий программы транспортный риск  (число погибших в результате дорожно-транспортных происшествий за год на 10 тыс. транспортных средств, зарегистрированных в Республике Карелия) составил </w:t>
      </w:r>
      <w:r w:rsidRPr="007A7F27">
        <w:rPr>
          <w:rFonts w:ascii="Times New Roman" w:eastAsiaTheme="minorEastAsia" w:hAnsi="Times New Roman" w:cs="Times New Roman"/>
          <w:color w:val="000000"/>
          <w:sz w:val="24"/>
          <w:szCs w:val="24"/>
          <w:lang w:eastAsia="ru-RU"/>
        </w:rPr>
        <w:tab/>
        <w:t xml:space="preserve"> 2,06</w:t>
      </w:r>
      <w:r w:rsidRPr="007A7F27">
        <w:rPr>
          <w:rFonts w:ascii="Times New Roman" w:eastAsiaTheme="minorEastAsia" w:hAnsi="Times New Roman" w:cs="Times New Roman"/>
          <w:color w:val="000000"/>
          <w:sz w:val="24"/>
          <w:szCs w:val="24"/>
          <w:lang w:eastAsia="ru-RU"/>
        </w:rPr>
        <w:tab/>
        <w:t xml:space="preserve"> человека на 10 тыс. транспортных средств при прогнозируемом значении показателя -</w:t>
      </w:r>
      <w:r w:rsidRPr="007A7F27">
        <w:rPr>
          <w:rFonts w:ascii="Times New Roman" w:eastAsiaTheme="minorEastAsia" w:hAnsi="Times New Roman" w:cs="Times New Roman"/>
          <w:color w:val="000000"/>
          <w:sz w:val="24"/>
          <w:szCs w:val="24"/>
          <w:lang w:eastAsia="ru-RU"/>
        </w:rPr>
        <w:tab/>
        <w:t xml:space="preserve"> 3,72 (53,9 %).</w:t>
      </w:r>
      <w:proofErr w:type="gramEnd"/>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Показатель «снижение общего количества дорожно-транспортных происшествий» составил 23% при прогнозируемом уровне в 10%. Значительное изменение показателя связано с изменением требований ГУОБДД МВД России в системе учета ДТП.</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Достигнуты запланированные значения показателей:</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w:t>
      </w:r>
      <w:r w:rsidRPr="007A7F27">
        <w:rPr>
          <w:rFonts w:ascii="Times New Roman" w:eastAsiaTheme="minorEastAsia" w:hAnsi="Times New Roman" w:cs="Times New Roman"/>
          <w:sz w:val="24"/>
          <w:szCs w:val="24"/>
          <w:lang w:eastAsia="ru-RU"/>
        </w:rPr>
        <w:t xml:space="preserve"> </w:t>
      </w:r>
      <w:r w:rsidRPr="007A7F27">
        <w:rPr>
          <w:rFonts w:ascii="Times New Roman" w:eastAsiaTheme="minorEastAsia" w:hAnsi="Times New Roman" w:cs="Times New Roman"/>
          <w:color w:val="000000"/>
          <w:sz w:val="24"/>
          <w:szCs w:val="24"/>
          <w:lang w:eastAsia="ru-RU"/>
        </w:rPr>
        <w:t>плотность сети автомобильных дорог общего пользования регионального или межмуниципального значения и местного значения, соответствующих нормативным требованиям к транспортно-эксплуатационным показателям – 15,85 м. на кв. км при плане 15,85 м на кв. км;</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протяженность автомобильных дорог общего пользования местного значения - 3001,7 км, план – 2920 км;</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 общий прирост протяженности автомобильных дорог общего пользования регионального или межмуниципального значения и местного значения, соответствующих </w:t>
      </w:r>
      <w:r w:rsidRPr="007A7F27">
        <w:rPr>
          <w:rFonts w:ascii="Times New Roman" w:eastAsiaTheme="minorEastAsia" w:hAnsi="Times New Roman" w:cs="Times New Roman"/>
          <w:color w:val="000000"/>
          <w:sz w:val="24"/>
          <w:szCs w:val="24"/>
          <w:lang w:eastAsia="ru-RU"/>
        </w:rPr>
        <w:lastRenderedPageBreak/>
        <w:t xml:space="preserve">нормативным требованиям к транспортно-эксплуатационным показателям, в результате капитального ремонта и </w:t>
      </w:r>
      <w:proofErr w:type="gramStart"/>
      <w:r w:rsidRPr="007A7F27">
        <w:rPr>
          <w:rFonts w:ascii="Times New Roman" w:eastAsiaTheme="minorEastAsia" w:hAnsi="Times New Roman" w:cs="Times New Roman"/>
          <w:color w:val="000000"/>
          <w:sz w:val="24"/>
          <w:szCs w:val="24"/>
          <w:lang w:eastAsia="ru-RU"/>
        </w:rPr>
        <w:t>ремонта</w:t>
      </w:r>
      <w:proofErr w:type="gramEnd"/>
      <w:r w:rsidRPr="007A7F27">
        <w:rPr>
          <w:rFonts w:ascii="Times New Roman" w:eastAsiaTheme="minorEastAsia" w:hAnsi="Times New Roman" w:cs="Times New Roman"/>
          <w:color w:val="000000"/>
          <w:sz w:val="24"/>
          <w:szCs w:val="24"/>
          <w:lang w:eastAsia="ru-RU"/>
        </w:rPr>
        <w:t xml:space="preserve"> автомобильных дорог – 30 км, план – 30 км;</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количество пассажиров, перевезенных всеми видами транспорта за период реализации государственной программы -10762,84 тыс. чел., план – 10414,3 тыс. чел;</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рост количества пассажиров, перевезенных за год всеми видами транспорта (к уровню предыдущего года) – 103,3%, план – 100,6%.</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Не удалось достичь запланированных значений следующих показателей:</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протяженность автомобильных дорог общего пользования регионального или межмуниципального значения (факт - 6484 км, план 6568,1 км);</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общая протяженность автомобильных дорог общего пользования регионального или межмуниципального значения и местного значения (факт – 9483,7 км, план – 9488,1 км);</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 прирост протяженности автомобильных дорог общего пользования регионального или межмуниципального значения в результате строительства новых автомобильных дорог (план – 37,8).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2018 году был запланирован ввод в эксплуатацию объекта  «Строительство автомобильной дороги Великая Губа – </w:t>
      </w:r>
      <w:proofErr w:type="spellStart"/>
      <w:r w:rsidRPr="007A7F27">
        <w:rPr>
          <w:rFonts w:ascii="Times New Roman" w:eastAsiaTheme="minorEastAsia" w:hAnsi="Times New Roman" w:cs="Times New Roman"/>
          <w:color w:val="000000"/>
          <w:sz w:val="24"/>
          <w:szCs w:val="24"/>
          <w:lang w:eastAsia="ru-RU"/>
        </w:rPr>
        <w:t>Оятевщина</w:t>
      </w:r>
      <w:proofErr w:type="spellEnd"/>
      <w:r w:rsidRPr="007A7F27">
        <w:rPr>
          <w:rFonts w:ascii="Times New Roman" w:eastAsiaTheme="minorEastAsia" w:hAnsi="Times New Roman" w:cs="Times New Roman"/>
          <w:color w:val="000000"/>
          <w:sz w:val="24"/>
          <w:szCs w:val="24"/>
          <w:lang w:eastAsia="ru-RU"/>
        </w:rPr>
        <w:t>», протяженностью 31,3 км за счет средств федерального бюджета в рамках безусловного исполнения указания Президента Российской Федерации от 26.07.2017 года № Пр-1472. Однако средства федерального бюджета не были выделены. Также планировалось строительство автомобильной дороги Медвежьегорск-</w:t>
      </w:r>
      <w:proofErr w:type="spellStart"/>
      <w:r w:rsidRPr="007A7F27">
        <w:rPr>
          <w:rFonts w:ascii="Times New Roman" w:eastAsiaTheme="minorEastAsia" w:hAnsi="Times New Roman" w:cs="Times New Roman"/>
          <w:color w:val="000000"/>
          <w:sz w:val="24"/>
          <w:szCs w:val="24"/>
          <w:lang w:eastAsia="ru-RU"/>
        </w:rPr>
        <w:t>Толвуя</w:t>
      </w:r>
      <w:proofErr w:type="spellEnd"/>
      <w:r w:rsidRPr="007A7F27">
        <w:rPr>
          <w:rFonts w:ascii="Times New Roman" w:eastAsiaTheme="minorEastAsia" w:hAnsi="Times New Roman" w:cs="Times New Roman"/>
          <w:color w:val="000000"/>
          <w:sz w:val="24"/>
          <w:szCs w:val="24"/>
          <w:lang w:eastAsia="ru-RU"/>
        </w:rPr>
        <w:t xml:space="preserve">-Великая Губа, </w:t>
      </w:r>
      <w:proofErr w:type="gramStart"/>
      <w:r w:rsidRPr="007A7F27">
        <w:rPr>
          <w:rFonts w:ascii="Times New Roman" w:eastAsiaTheme="minorEastAsia" w:hAnsi="Times New Roman" w:cs="Times New Roman"/>
          <w:color w:val="000000"/>
          <w:sz w:val="24"/>
          <w:szCs w:val="24"/>
          <w:lang w:eastAsia="ru-RU"/>
        </w:rPr>
        <w:t>км</w:t>
      </w:r>
      <w:proofErr w:type="gramEnd"/>
      <w:r w:rsidRPr="007A7F27">
        <w:rPr>
          <w:rFonts w:ascii="Times New Roman" w:eastAsiaTheme="minorEastAsia" w:hAnsi="Times New Roman" w:cs="Times New Roman"/>
          <w:color w:val="000000"/>
          <w:sz w:val="24"/>
          <w:szCs w:val="24"/>
          <w:lang w:eastAsia="ru-RU"/>
        </w:rPr>
        <w:t xml:space="preserve"> 106 – Больничный, протяженностью 6,5 км, в соответствии с федеральной целевой программой «Развитие Республики Карелия на период до 2020 года», утвержденной постановлением Правительства Российской Федерации от 9 июня 2015 года № 570, с вводом в эксплуатацию в 2018 году. Однако, согласно действующей редакции федеральной целевой программы «Развитие Республики Карелия на период до 2020 года» срок ввода в эксплуатацию объекта – 2019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1"/>
        <w:gridCol w:w="1494"/>
      </w:tblGrid>
      <w:tr w:rsidR="007A7F27" w:rsidRPr="007A7F27" w:rsidTr="00140D12">
        <w:trPr>
          <w:trHeight w:val="288"/>
        </w:trPr>
        <w:tc>
          <w:tcPr>
            <w:tcW w:w="5000" w:type="pct"/>
            <w:gridSpan w:val="2"/>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276"/>
        </w:trPr>
        <w:tc>
          <w:tcPr>
            <w:tcW w:w="4242"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«Развитие дорожного хозяйства Республики Карелия»</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0,841</w:t>
            </w:r>
          </w:p>
        </w:tc>
      </w:tr>
      <w:tr w:rsidR="007A7F27" w:rsidRPr="007A7F27" w:rsidTr="00140D12">
        <w:trPr>
          <w:trHeight w:val="540"/>
        </w:trPr>
        <w:tc>
          <w:tcPr>
            <w:tcW w:w="4242"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«Повышение безопасности дорожного движения в Республике Карелия»</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1,325</w:t>
            </w:r>
          </w:p>
        </w:tc>
      </w:tr>
      <w:tr w:rsidR="007A7F27" w:rsidRPr="007A7F27" w:rsidTr="00140D12">
        <w:trPr>
          <w:trHeight w:val="276"/>
        </w:trPr>
        <w:tc>
          <w:tcPr>
            <w:tcW w:w="4242"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«Развитие транспортного обслуживания населения»</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0,845</w:t>
            </w:r>
          </w:p>
        </w:tc>
      </w:tr>
      <w:tr w:rsidR="007A7F27" w:rsidRPr="007A7F27" w:rsidTr="00140D12">
        <w:trPr>
          <w:trHeight w:val="276"/>
        </w:trPr>
        <w:tc>
          <w:tcPr>
            <w:tcW w:w="4242"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0,909</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bookmarkStart w:id="54" w:name="_Toc480463468"/>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высокая.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достаточная.</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Государственная программа</w:t>
      </w:r>
      <w:bookmarkEnd w:id="54"/>
      <w:r w:rsidRPr="007A7F27">
        <w:rPr>
          <w:rFonts w:ascii="Times New Roman" w:eastAsiaTheme="majorEastAsia" w:hAnsi="Times New Roman" w:cs="Times New Roman"/>
          <w:bCs/>
          <w:i/>
          <w:sz w:val="24"/>
          <w:szCs w:val="24"/>
          <w:lang w:eastAsia="ru-RU"/>
        </w:rPr>
        <w:t xml:space="preserve"> Республики Карелия </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55" w:name="_Toc480463469"/>
      <w:r w:rsidRPr="007A7F27">
        <w:rPr>
          <w:rFonts w:ascii="Times New Roman" w:eastAsiaTheme="majorEastAsia" w:hAnsi="Times New Roman" w:cs="Times New Roman"/>
          <w:bCs/>
          <w:i/>
          <w:sz w:val="24"/>
          <w:szCs w:val="24"/>
          <w:lang w:eastAsia="ru-RU"/>
        </w:rPr>
        <w:t xml:space="preserve">«Развитие </w:t>
      </w:r>
      <w:proofErr w:type="gramStart"/>
      <w:r w:rsidRPr="007A7F27">
        <w:rPr>
          <w:rFonts w:ascii="Times New Roman" w:eastAsiaTheme="majorEastAsia" w:hAnsi="Times New Roman" w:cs="Times New Roman"/>
          <w:bCs/>
          <w:i/>
          <w:sz w:val="24"/>
          <w:szCs w:val="24"/>
          <w:lang w:eastAsia="ru-RU"/>
        </w:rPr>
        <w:t>агропромышленного</w:t>
      </w:r>
      <w:bookmarkStart w:id="56" w:name="_Toc480463470"/>
      <w:bookmarkEnd w:id="55"/>
      <w:proofErr w:type="gramEnd"/>
      <w:r w:rsidRPr="007A7F27">
        <w:rPr>
          <w:rFonts w:ascii="Times New Roman" w:eastAsiaTheme="majorEastAsia" w:hAnsi="Times New Roman" w:cs="Times New Roman"/>
          <w:bCs/>
          <w:i/>
          <w:sz w:val="24"/>
          <w:szCs w:val="24"/>
          <w:lang w:eastAsia="ru-RU"/>
        </w:rPr>
        <w:t xml:space="preserve"> и рыбохозяйственного комплексов»</w:t>
      </w:r>
    </w:p>
    <w:bookmarkEnd w:id="52"/>
    <w:bookmarkEnd w:id="56"/>
    <w:p w:rsidR="007A7F27" w:rsidRPr="007A7F27" w:rsidRDefault="007A7F27" w:rsidP="007A7F27">
      <w:pPr>
        <w:spacing w:after="0"/>
        <w:ind w:firstLine="567"/>
        <w:contextualSpacing/>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Ответственный исполнитель государственной программы: Министерство сельского и  рыбного хозяйства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bookmarkStart w:id="57" w:name="_Toc449450821"/>
            <w:r w:rsidRPr="007A7F27">
              <w:rPr>
                <w:rFonts w:ascii="Times New Roman" w:eastAsia="Times New Roman" w:hAnsi="Times New Roman" w:cs="Times New Roman"/>
                <w:sz w:val="24"/>
                <w:szCs w:val="24"/>
                <w:lang w:eastAsia="ru-RU"/>
              </w:rPr>
              <w:lastRenderedPageBreak/>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Целевые индикаторы государственной программы</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7</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Целевые индикаторы подпрограмм </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7</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 подпрограмм</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17</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11</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непосредственных результатов</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52</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38</w:t>
            </w:r>
          </w:p>
        </w:tc>
      </w:tr>
    </w:tbl>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результате</w:t>
      </w:r>
      <w:proofErr w:type="gramEnd"/>
      <w:r w:rsidRPr="007A7F27">
        <w:rPr>
          <w:rFonts w:ascii="Times New Roman" w:eastAsiaTheme="minorEastAsia" w:hAnsi="Times New Roman" w:cs="Times New Roman"/>
          <w:color w:val="000000"/>
          <w:sz w:val="24"/>
          <w:szCs w:val="24"/>
          <w:lang w:eastAsia="ru-RU"/>
        </w:rPr>
        <w:t xml:space="preserve"> реализации государственной программы основные целевые индикаторы и показатели результатов государственной программы достигнуты следующим образом: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индекс производства продукции сельского хозяйства в хозяйствах всех категорий (в сопоставимых ценах) составил 101,1% при плановом значении показателя 101,1%;</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индекс производства напитков (в сопоставимых ценах) – 109,3 % (план – 100 %);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удельный вес племенных сельскохозяйственных животных в общем поголовье – 30,8% (план – 28 %);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рентабельность сельскохозяйственных организаций (с учетом субсидий) – 16,2% (по ожидаемым результатам финансово-хозяйственной деятельности товаропроизводителей агропромышленного комплекса) при плановом значении показателя – 7,3%;</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рост объемов производства продукции растениеводства в хозяйствах всех категорий – 111,4% (план – 104,1 %);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располагаемые ресурсы домашних хозяйств в сельской местности (в среднем на одного члена домашнего хозяйства в месяц) составили  24 536,5 рублей (по итогам января-сентября 2018 года) (план – 23 400 рублей);</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уровень участия муниципальных районов в Республике Карелия в реализации государственной программы – 56,3 % (план – 31,3 %);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уровень эпизоотического благополучия на территории Республики Карелия – 100% (план - 100%);</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индекс производства по виду деятельности «рыболовство» (в сопоставимых ценах) – 100,3 % (план – 100,3 %).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Не </w:t>
      </w:r>
      <w:proofErr w:type="gramStart"/>
      <w:r w:rsidRPr="007A7F27">
        <w:rPr>
          <w:rFonts w:ascii="Times New Roman" w:eastAsiaTheme="minorEastAsia" w:hAnsi="Times New Roman" w:cs="Times New Roman"/>
          <w:color w:val="000000"/>
          <w:sz w:val="24"/>
          <w:szCs w:val="24"/>
          <w:lang w:eastAsia="ru-RU"/>
        </w:rPr>
        <w:t>удалось достигнуть</w:t>
      </w:r>
      <w:proofErr w:type="gramEnd"/>
      <w:r w:rsidRPr="007A7F27">
        <w:rPr>
          <w:rFonts w:ascii="Times New Roman" w:eastAsiaTheme="minorEastAsia" w:hAnsi="Times New Roman" w:cs="Times New Roman"/>
          <w:color w:val="000000"/>
          <w:sz w:val="24"/>
          <w:szCs w:val="24"/>
          <w:lang w:eastAsia="ru-RU"/>
        </w:rPr>
        <w:t xml:space="preserve"> следующие показатели:</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 индекс производства пищевых продуктов (в сопоставимых ценах) – 99,3% (план – 100,5%). Целевой </w:t>
      </w:r>
      <w:proofErr w:type="gramStart"/>
      <w:r w:rsidRPr="007A7F27">
        <w:rPr>
          <w:rFonts w:ascii="Times New Roman" w:eastAsiaTheme="minorEastAsia" w:hAnsi="Times New Roman" w:cs="Times New Roman"/>
          <w:color w:val="000000"/>
          <w:sz w:val="24"/>
          <w:szCs w:val="24"/>
          <w:lang w:eastAsia="ru-RU"/>
        </w:rPr>
        <w:t>показатель</w:t>
      </w:r>
      <w:proofErr w:type="gramEnd"/>
      <w:r w:rsidRPr="007A7F27">
        <w:rPr>
          <w:rFonts w:ascii="Times New Roman" w:eastAsiaTheme="minorEastAsia" w:hAnsi="Times New Roman" w:cs="Times New Roman"/>
          <w:color w:val="000000"/>
          <w:sz w:val="24"/>
          <w:szCs w:val="24"/>
          <w:lang w:eastAsia="ru-RU"/>
        </w:rPr>
        <w:t xml:space="preserve"> не достигнут из-за сокращения объемов выпуска отдельных видов продукции по отношению к 2017 году (мясных полуфабрикатов - на 20,3%, масла сливочного - на 26,2%, хлеба и хлебобулочных изделий - на 6,1 %);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 уровень освоения общих допустимых уловов, квот в территориальном море, на континентальном шельфе и исключительной экономической зоне Российской Федерации  составил 97,7% (план - 99,5%). Не достижение целевого показателя обусловлено  </w:t>
      </w:r>
      <w:proofErr w:type="spellStart"/>
      <w:r w:rsidRPr="007A7F27">
        <w:rPr>
          <w:rFonts w:ascii="Times New Roman" w:eastAsiaTheme="minorEastAsia" w:hAnsi="Times New Roman" w:cs="Times New Roman"/>
          <w:color w:val="000000"/>
          <w:sz w:val="24"/>
          <w:szCs w:val="24"/>
          <w:lang w:eastAsia="ru-RU"/>
        </w:rPr>
        <w:t>недоосвоенем</w:t>
      </w:r>
      <w:proofErr w:type="spellEnd"/>
      <w:r w:rsidRPr="007A7F27">
        <w:rPr>
          <w:rFonts w:ascii="Times New Roman" w:eastAsiaTheme="minorEastAsia" w:hAnsi="Times New Roman" w:cs="Times New Roman"/>
          <w:color w:val="000000"/>
          <w:sz w:val="24"/>
          <w:szCs w:val="24"/>
          <w:lang w:eastAsia="ru-RU"/>
        </w:rPr>
        <w:t xml:space="preserve"> квот на вылов мойвы и </w:t>
      </w:r>
      <w:proofErr w:type="spellStart"/>
      <w:r w:rsidRPr="007A7F27">
        <w:rPr>
          <w:rFonts w:ascii="Times New Roman" w:eastAsiaTheme="minorEastAsia" w:hAnsi="Times New Roman" w:cs="Times New Roman"/>
          <w:color w:val="000000"/>
          <w:sz w:val="24"/>
          <w:szCs w:val="24"/>
          <w:lang w:eastAsia="ru-RU"/>
        </w:rPr>
        <w:t>путассу</w:t>
      </w:r>
      <w:proofErr w:type="spellEnd"/>
      <w:r w:rsidRPr="007A7F27">
        <w:rPr>
          <w:rFonts w:ascii="Times New Roman" w:eastAsiaTheme="minorEastAsia" w:hAnsi="Times New Roman" w:cs="Times New Roman"/>
          <w:color w:val="000000"/>
          <w:sz w:val="24"/>
          <w:szCs w:val="24"/>
          <w:lang w:eastAsia="ru-RU"/>
        </w:rPr>
        <w:t xml:space="preserve"> вследствие отсутствия массового подхода данных видов рыб в район промысла.</w:t>
      </w:r>
    </w:p>
    <w:tbl>
      <w:tblPr>
        <w:tblW w:w="0" w:type="auto"/>
        <w:tblLook w:val="04A0" w:firstRow="1" w:lastRow="0" w:firstColumn="1" w:lastColumn="0" w:noHBand="0" w:noVBand="1"/>
      </w:tblPr>
      <w:tblGrid>
        <w:gridCol w:w="9099"/>
        <w:gridCol w:w="756"/>
      </w:tblGrid>
      <w:tr w:rsidR="007A7F27" w:rsidRPr="007A7F27" w:rsidTr="00140D12">
        <w:trPr>
          <w:trHeight w:val="28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Эффективность реализации подпрограммы  «Развитие </w:t>
            </w:r>
            <w:proofErr w:type="spellStart"/>
            <w:r w:rsidRPr="007A7F27">
              <w:rPr>
                <w:rFonts w:ascii="Times New Roman" w:eastAsia="Times New Roman" w:hAnsi="Times New Roman" w:cs="Times New Roman"/>
                <w:sz w:val="24"/>
                <w:szCs w:val="24"/>
                <w:lang w:eastAsia="ru-RU"/>
              </w:rPr>
              <w:t>подотрасли</w:t>
            </w:r>
            <w:proofErr w:type="spellEnd"/>
            <w:r w:rsidRPr="007A7F27">
              <w:rPr>
                <w:rFonts w:ascii="Times New Roman" w:eastAsia="Times New Roman" w:hAnsi="Times New Roman" w:cs="Times New Roman"/>
                <w:sz w:val="24"/>
                <w:szCs w:val="24"/>
                <w:lang w:eastAsia="ru-RU"/>
              </w:rPr>
              <w:t xml:space="preserve"> животноводства и переработки продукции животноводства»</w:t>
            </w:r>
          </w:p>
        </w:tc>
        <w:tc>
          <w:tcPr>
            <w:tcW w:w="0" w:type="auto"/>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1,000</w:t>
            </w:r>
          </w:p>
        </w:tc>
      </w:tr>
      <w:tr w:rsidR="007A7F27" w:rsidRPr="007A7F27" w:rsidTr="00140D12">
        <w:trPr>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Эффективность реализации подпрограммы «Развитие </w:t>
            </w:r>
            <w:proofErr w:type="spellStart"/>
            <w:r w:rsidRPr="007A7F27">
              <w:rPr>
                <w:rFonts w:ascii="Times New Roman" w:eastAsia="Times New Roman" w:hAnsi="Times New Roman" w:cs="Times New Roman"/>
                <w:sz w:val="24"/>
                <w:szCs w:val="24"/>
                <w:lang w:eastAsia="ru-RU"/>
              </w:rPr>
              <w:t>подотрасли</w:t>
            </w:r>
            <w:proofErr w:type="spellEnd"/>
            <w:r w:rsidRPr="007A7F27">
              <w:rPr>
                <w:rFonts w:ascii="Times New Roman" w:eastAsia="Times New Roman" w:hAnsi="Times New Roman" w:cs="Times New Roman"/>
                <w:sz w:val="24"/>
                <w:szCs w:val="24"/>
                <w:lang w:eastAsia="ru-RU"/>
              </w:rPr>
              <w:t xml:space="preserve"> растениеводства и переработки продукции растениеводства»</w:t>
            </w:r>
          </w:p>
        </w:tc>
        <w:tc>
          <w:tcPr>
            <w:tcW w:w="0" w:type="auto"/>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1,106</w:t>
            </w:r>
          </w:p>
        </w:tc>
      </w:tr>
      <w:tr w:rsidR="007A7F27" w:rsidRPr="007A7F27" w:rsidTr="00140D12">
        <w:trPr>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«Поддержка малых форм хозяйствования»</w:t>
            </w:r>
          </w:p>
        </w:tc>
        <w:tc>
          <w:tcPr>
            <w:tcW w:w="0" w:type="auto"/>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1,131</w:t>
            </w:r>
          </w:p>
        </w:tc>
      </w:tr>
      <w:tr w:rsidR="007A7F27" w:rsidRPr="007A7F27" w:rsidTr="00140D12">
        <w:trPr>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lastRenderedPageBreak/>
              <w:t>Эффективность реализации подпрограммы «Устойчивое развитие сельских территорий»</w:t>
            </w:r>
          </w:p>
        </w:tc>
        <w:tc>
          <w:tcPr>
            <w:tcW w:w="0" w:type="auto"/>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1,171</w:t>
            </w:r>
          </w:p>
        </w:tc>
      </w:tr>
      <w:tr w:rsidR="007A7F27" w:rsidRPr="007A7F27" w:rsidTr="00140D12">
        <w:trPr>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«Развитие государственной ветеринарной службы, обеспечение эпизоотического благополучия»</w:t>
            </w:r>
          </w:p>
        </w:tc>
        <w:tc>
          <w:tcPr>
            <w:tcW w:w="0" w:type="auto"/>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1,077</w:t>
            </w:r>
          </w:p>
        </w:tc>
      </w:tr>
      <w:tr w:rsidR="007A7F27" w:rsidRPr="007A7F27" w:rsidTr="00140D12">
        <w:trPr>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«Развитие мелиорации земель сельскохозяйственного назначения, повышение плодородия почв»</w:t>
            </w:r>
          </w:p>
        </w:tc>
        <w:tc>
          <w:tcPr>
            <w:tcW w:w="0" w:type="auto"/>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1,052</w:t>
            </w:r>
          </w:p>
        </w:tc>
      </w:tr>
      <w:tr w:rsidR="007A7F27" w:rsidRPr="007A7F27" w:rsidTr="00140D12">
        <w:trPr>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«Развитие рыбного хозяйства»</w:t>
            </w:r>
          </w:p>
        </w:tc>
        <w:tc>
          <w:tcPr>
            <w:tcW w:w="0" w:type="auto"/>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0,824</w:t>
            </w:r>
          </w:p>
        </w:tc>
      </w:tr>
      <w:tr w:rsidR="007A7F27" w:rsidRPr="007A7F27" w:rsidTr="00140D12">
        <w:trPr>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0" w:type="auto"/>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1,025</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высокая.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недостаточная.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58" w:name="_Toc479866872"/>
      <w:bookmarkStart w:id="59" w:name="_Toc480463471"/>
      <w:bookmarkEnd w:id="57"/>
      <w:r w:rsidRPr="007A7F27">
        <w:rPr>
          <w:rFonts w:ascii="Times New Roman" w:eastAsiaTheme="majorEastAsia" w:hAnsi="Times New Roman" w:cs="Times New Roman"/>
          <w:bCs/>
          <w:i/>
          <w:sz w:val="24"/>
          <w:szCs w:val="24"/>
          <w:lang w:eastAsia="ru-RU"/>
        </w:rPr>
        <w:t>Государственная программа</w:t>
      </w:r>
      <w:bookmarkEnd w:id="58"/>
      <w:bookmarkEnd w:id="59"/>
      <w:r w:rsidRPr="007A7F27">
        <w:rPr>
          <w:rFonts w:ascii="Times New Roman" w:eastAsiaTheme="majorEastAsia" w:hAnsi="Times New Roman" w:cs="Times New Roman"/>
          <w:bCs/>
          <w:i/>
          <w:sz w:val="24"/>
          <w:szCs w:val="24"/>
          <w:lang w:eastAsia="ru-RU"/>
        </w:rPr>
        <w:t xml:space="preserve"> Республики Карелия </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60" w:name="_Toc479866873"/>
      <w:bookmarkStart w:id="61" w:name="_Toc480463472"/>
      <w:r w:rsidRPr="007A7F27">
        <w:rPr>
          <w:rFonts w:ascii="Times New Roman" w:eastAsiaTheme="majorEastAsia" w:hAnsi="Times New Roman" w:cs="Times New Roman"/>
          <w:bCs/>
          <w:i/>
          <w:sz w:val="24"/>
          <w:szCs w:val="24"/>
          <w:lang w:eastAsia="ru-RU"/>
        </w:rPr>
        <w:t>«Воспроизводство и использование природных ресурсов</w:t>
      </w:r>
      <w:bookmarkEnd w:id="60"/>
      <w:bookmarkEnd w:id="61"/>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62" w:name="_Toc479866874"/>
      <w:bookmarkStart w:id="63" w:name="_Toc480463473"/>
      <w:r w:rsidRPr="007A7F27">
        <w:rPr>
          <w:rFonts w:ascii="Times New Roman" w:eastAsiaTheme="majorEastAsia" w:hAnsi="Times New Roman" w:cs="Times New Roman"/>
          <w:bCs/>
          <w:i/>
          <w:sz w:val="24"/>
          <w:szCs w:val="24"/>
          <w:lang w:eastAsia="ru-RU"/>
        </w:rPr>
        <w:t>и охрана окружающей среды»</w:t>
      </w:r>
      <w:bookmarkEnd w:id="62"/>
      <w:bookmarkEnd w:id="63"/>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Ответственный исполнитель государственной программы: Министерство природных ресурсов и экологии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Целевые индикаторы государственной программы</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4</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4</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Целевые индикаторы подпрограмм </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5</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5</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 подпрограмм</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14</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13</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непосредственных результатов</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40</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29</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результате</w:t>
      </w:r>
      <w:proofErr w:type="gramEnd"/>
      <w:r w:rsidRPr="007A7F27">
        <w:rPr>
          <w:rFonts w:ascii="Times New Roman" w:eastAsiaTheme="minorEastAsia" w:hAnsi="Times New Roman" w:cs="Times New Roman"/>
          <w:color w:val="000000"/>
          <w:sz w:val="24"/>
          <w:szCs w:val="24"/>
          <w:lang w:eastAsia="ru-RU"/>
        </w:rPr>
        <w:t xml:space="preserve"> реализации программы лесистость территории Республики Карелия составила 53,1% (план – 53%), доля площади ценных лесных насаждений в составе покрытых лесной растительностью земель лесного фонда – 87,9% (план – 87,9%).</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Рост объема инвестиций, направленных организациями лесопромышленного комплекса на создание и развитие производственных мощностей, – 229% (план – 287%). Невыполнение показателя обусловлено переносом реализации 2-й очереди проект</w:t>
      </w:r>
      <w:proofErr w:type="gramStart"/>
      <w:r w:rsidRPr="007A7F27">
        <w:rPr>
          <w:rFonts w:ascii="Times New Roman" w:eastAsiaTheme="minorEastAsia" w:hAnsi="Times New Roman" w:cs="Times New Roman"/>
          <w:color w:val="000000"/>
          <w:sz w:val="24"/>
          <w:szCs w:val="24"/>
          <w:lang w:eastAsia="ru-RU"/>
        </w:rPr>
        <w:t>а ООО</w:t>
      </w:r>
      <w:proofErr w:type="gramEnd"/>
      <w:r w:rsidRPr="007A7F27">
        <w:rPr>
          <w:rFonts w:ascii="Times New Roman" w:eastAsiaTheme="minorEastAsia" w:hAnsi="Times New Roman" w:cs="Times New Roman"/>
          <w:color w:val="000000"/>
          <w:sz w:val="24"/>
          <w:szCs w:val="24"/>
          <w:lang w:eastAsia="ru-RU"/>
        </w:rPr>
        <w:t xml:space="preserve"> «ДОК «Калевала» с 2018 на 2019 год. Рост объема древесного сырья, поставляемого в перерабатывающие организации в республике, составил 141% при плане – 139%.</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Объем неналоговых платежей в консолидированный бюджет Республики Карелия от организаций лесопромышленного и горнопромышленного комплексов – 903,9 млн. руб. (план – 570,0 млн. руб.).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Уровень компенсации добычи общераспространенных полезных ископаемых приростом запасов – 186,8% (план – 106%), доля лицензий, реализуемых без нарушения пользователями недр существенных условий лицензии, в общем количестве лицензий – 94,8% (план – 94%).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lastRenderedPageBreak/>
        <w:t xml:space="preserve"> Доля протяженности участков русел рек, на которых осуществлены работы по оптимизации их пропускной способности, в общей протяженности участков русел рек, нуждающихся в увеличении пропускной способности, –  17,15% (план – 17,15%).Вероятный предотвращаемый ущерб в результате проведения мероприятий по повышению защищенности населения и объектов экономики от негативного воздействия вод  –  110,5 млн. руб. (план – 110,5 млн. руб.).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Доля установленных (нанесенных на землеустроительные карты) </w:t>
      </w:r>
      <w:proofErr w:type="spellStart"/>
      <w:r w:rsidRPr="007A7F27">
        <w:rPr>
          <w:rFonts w:ascii="Times New Roman" w:eastAsiaTheme="minorEastAsia" w:hAnsi="Times New Roman" w:cs="Times New Roman"/>
          <w:color w:val="000000"/>
          <w:sz w:val="24"/>
          <w:szCs w:val="24"/>
          <w:lang w:eastAsia="ru-RU"/>
        </w:rPr>
        <w:t>водоохранных</w:t>
      </w:r>
      <w:proofErr w:type="spellEnd"/>
      <w:r w:rsidRPr="007A7F27">
        <w:rPr>
          <w:rFonts w:ascii="Times New Roman" w:eastAsiaTheme="minorEastAsia" w:hAnsi="Times New Roman" w:cs="Times New Roman"/>
          <w:color w:val="000000"/>
          <w:sz w:val="24"/>
          <w:szCs w:val="24"/>
          <w:lang w:eastAsia="ru-RU"/>
        </w:rPr>
        <w:t xml:space="preserve"> зон водных объектов в протяженности береговой линии, требующей установления </w:t>
      </w:r>
      <w:proofErr w:type="spellStart"/>
      <w:r w:rsidRPr="007A7F27">
        <w:rPr>
          <w:rFonts w:ascii="Times New Roman" w:eastAsiaTheme="minorEastAsia" w:hAnsi="Times New Roman" w:cs="Times New Roman"/>
          <w:color w:val="000000"/>
          <w:sz w:val="24"/>
          <w:szCs w:val="24"/>
          <w:lang w:eastAsia="ru-RU"/>
        </w:rPr>
        <w:t>водоохранных</w:t>
      </w:r>
      <w:proofErr w:type="spellEnd"/>
      <w:r w:rsidRPr="007A7F27">
        <w:rPr>
          <w:rFonts w:ascii="Times New Roman" w:eastAsiaTheme="minorEastAsia" w:hAnsi="Times New Roman" w:cs="Times New Roman"/>
          <w:color w:val="000000"/>
          <w:sz w:val="24"/>
          <w:szCs w:val="24"/>
          <w:lang w:eastAsia="ru-RU"/>
        </w:rPr>
        <w:t xml:space="preserve"> зон (участков водных объектов, испытывающих антропогенное воздействие), составила  60,03% (план – 41,10%).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Доля площади Республики Карелия, занятой ООПТ регионального значения, в общей площади Республики Карелия –  2,44% (план – 2,43%).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Доля утвержденных лимитов в планируемом объеме лимитов добычи охотничьих ресурсов составила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958"/>
      </w:tblGrid>
      <w:tr w:rsidR="007A7F27" w:rsidRPr="007A7F27" w:rsidTr="00140D12">
        <w:trPr>
          <w:trHeight w:val="288"/>
        </w:trPr>
        <w:tc>
          <w:tcPr>
            <w:tcW w:w="5000" w:type="pct"/>
            <w:gridSpan w:val="2"/>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276"/>
        </w:trPr>
        <w:tc>
          <w:tcPr>
            <w:tcW w:w="4514" w:type="pct"/>
            <w:shd w:val="clear" w:color="auto" w:fill="auto"/>
            <w:vAlign w:val="center"/>
            <w:hideMark/>
          </w:tcPr>
          <w:p w:rsidR="007A7F27" w:rsidRPr="007A7F27" w:rsidRDefault="007A7F27" w:rsidP="007A7F27">
            <w:pPr>
              <w:spacing w:after="0"/>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«Воспроизводство и использование лесных ресурсов»</w:t>
            </w:r>
          </w:p>
        </w:tc>
        <w:tc>
          <w:tcPr>
            <w:tcW w:w="486"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1,082</w:t>
            </w:r>
          </w:p>
        </w:tc>
      </w:tr>
      <w:tr w:rsidR="007A7F27" w:rsidRPr="007A7F27" w:rsidTr="00140D12">
        <w:trPr>
          <w:trHeight w:val="276"/>
        </w:trPr>
        <w:tc>
          <w:tcPr>
            <w:tcW w:w="4514" w:type="pct"/>
            <w:shd w:val="clear" w:color="auto" w:fill="auto"/>
            <w:vAlign w:val="center"/>
            <w:hideMark/>
          </w:tcPr>
          <w:p w:rsidR="007A7F27" w:rsidRPr="007A7F27" w:rsidRDefault="007A7F27" w:rsidP="007A7F27">
            <w:pPr>
              <w:spacing w:after="0"/>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Эффективность реализации подпрограммы «Воспроизводство </w:t>
            </w:r>
            <w:proofErr w:type="spellStart"/>
            <w:r w:rsidRPr="007A7F27">
              <w:rPr>
                <w:rFonts w:ascii="Times New Roman" w:eastAsia="Times New Roman" w:hAnsi="Times New Roman" w:cs="Times New Roman"/>
                <w:sz w:val="24"/>
                <w:szCs w:val="24"/>
                <w:lang w:eastAsia="ru-RU"/>
              </w:rPr>
              <w:t>минерально</w:t>
            </w:r>
            <w:proofErr w:type="spellEnd"/>
            <w:r w:rsidRPr="007A7F27">
              <w:rPr>
                <w:rFonts w:ascii="Times New Roman" w:eastAsia="Times New Roman" w:hAnsi="Times New Roman" w:cs="Times New Roman"/>
                <w:sz w:val="24"/>
                <w:szCs w:val="24"/>
                <w:lang w:eastAsia="ru-RU"/>
              </w:rPr>
              <w:t>–сырьевой базы»</w:t>
            </w:r>
          </w:p>
        </w:tc>
        <w:tc>
          <w:tcPr>
            <w:tcW w:w="486"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1,246</w:t>
            </w:r>
          </w:p>
        </w:tc>
      </w:tr>
      <w:tr w:rsidR="007A7F27" w:rsidRPr="007A7F27" w:rsidTr="00140D12">
        <w:trPr>
          <w:trHeight w:val="540"/>
        </w:trPr>
        <w:tc>
          <w:tcPr>
            <w:tcW w:w="4514" w:type="pct"/>
            <w:shd w:val="clear" w:color="auto" w:fill="auto"/>
            <w:vAlign w:val="center"/>
            <w:hideMark/>
          </w:tcPr>
          <w:p w:rsidR="007A7F27" w:rsidRPr="007A7F27" w:rsidRDefault="007A7F27" w:rsidP="007A7F27">
            <w:pPr>
              <w:spacing w:after="0"/>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«Использование и охрана водных объектов на территории Республики Карелия»</w:t>
            </w:r>
          </w:p>
        </w:tc>
        <w:tc>
          <w:tcPr>
            <w:tcW w:w="486"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0,977</w:t>
            </w:r>
          </w:p>
        </w:tc>
      </w:tr>
      <w:tr w:rsidR="007A7F27" w:rsidRPr="007A7F27" w:rsidTr="00140D12">
        <w:trPr>
          <w:trHeight w:val="276"/>
        </w:trPr>
        <w:tc>
          <w:tcPr>
            <w:tcW w:w="4514" w:type="pct"/>
            <w:shd w:val="clear" w:color="auto" w:fill="auto"/>
            <w:vAlign w:val="center"/>
            <w:hideMark/>
          </w:tcPr>
          <w:p w:rsidR="007A7F27" w:rsidRPr="007A7F27" w:rsidRDefault="007A7F27" w:rsidP="007A7F27">
            <w:pPr>
              <w:spacing w:after="0"/>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«Охрана окружающей среды»</w:t>
            </w:r>
          </w:p>
        </w:tc>
        <w:tc>
          <w:tcPr>
            <w:tcW w:w="486"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0,910</w:t>
            </w:r>
          </w:p>
        </w:tc>
      </w:tr>
      <w:tr w:rsidR="007A7F27" w:rsidRPr="007A7F27" w:rsidTr="00140D12">
        <w:trPr>
          <w:trHeight w:val="276"/>
        </w:trPr>
        <w:tc>
          <w:tcPr>
            <w:tcW w:w="4514" w:type="pct"/>
            <w:shd w:val="clear" w:color="auto" w:fill="auto"/>
            <w:vAlign w:val="center"/>
          </w:tcPr>
          <w:p w:rsidR="007A7F27" w:rsidRPr="007A7F27" w:rsidRDefault="007A7F27" w:rsidP="007A7F27">
            <w:pPr>
              <w:spacing w:after="0"/>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«Развитие охотничьего хозяйства»</w:t>
            </w:r>
          </w:p>
        </w:tc>
        <w:tc>
          <w:tcPr>
            <w:tcW w:w="486" w:type="pct"/>
            <w:shd w:val="clear" w:color="auto" w:fill="auto"/>
            <w:vAlign w:val="center"/>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1,147</w:t>
            </w:r>
          </w:p>
        </w:tc>
      </w:tr>
      <w:tr w:rsidR="007A7F27" w:rsidRPr="007A7F27" w:rsidTr="00140D12">
        <w:trPr>
          <w:trHeight w:val="276"/>
        </w:trPr>
        <w:tc>
          <w:tcPr>
            <w:tcW w:w="4514"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486"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1,072</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высокая.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недостаточная.</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64" w:name="_Toc479866877"/>
      <w:bookmarkStart w:id="65" w:name="_Toc480463476"/>
      <w:bookmarkStart w:id="66" w:name="_Toc449450823"/>
      <w:r w:rsidRPr="007A7F27">
        <w:rPr>
          <w:rFonts w:ascii="Times New Roman" w:eastAsiaTheme="majorEastAsia" w:hAnsi="Times New Roman" w:cs="Times New Roman"/>
          <w:bCs/>
          <w:i/>
          <w:sz w:val="24"/>
          <w:szCs w:val="24"/>
          <w:lang w:eastAsia="ru-RU"/>
        </w:rPr>
        <w:t>Государственная программа</w:t>
      </w:r>
      <w:bookmarkEnd w:id="64"/>
      <w:bookmarkEnd w:id="65"/>
      <w:r w:rsidRPr="007A7F27">
        <w:rPr>
          <w:rFonts w:ascii="Times New Roman" w:eastAsiaTheme="majorEastAsia" w:hAnsi="Times New Roman" w:cs="Times New Roman"/>
          <w:bCs/>
          <w:i/>
          <w:sz w:val="24"/>
          <w:szCs w:val="24"/>
          <w:lang w:eastAsia="ru-RU"/>
        </w:rPr>
        <w:t xml:space="preserve"> Республики Карелия  </w:t>
      </w:r>
      <w:bookmarkStart w:id="67" w:name="_Toc479866878"/>
      <w:bookmarkStart w:id="68" w:name="_Toc480463477"/>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«Развитие системы защиты населения и территории от последствий чрезвычайных ситуаций, профилактика правонарушений и терроризма»</w:t>
      </w:r>
      <w:bookmarkEnd w:id="66"/>
      <w:bookmarkEnd w:id="67"/>
      <w:bookmarkEnd w:id="68"/>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xml:space="preserve">Ответственный исполнитель государственной программы - Государственный комитет Республики Карелии по обеспечению жизнедеятельности и безопасности населения.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Целевые индикаторы государственной программы</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Целевые индикаторы подпрограмм </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8</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8</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 подпрограмм</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34</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30</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непосредственных результатов</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42</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37</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bookmarkStart w:id="69" w:name="_Toc449450824"/>
      <w:bookmarkStart w:id="70" w:name="_Toc479866880"/>
      <w:bookmarkStart w:id="71" w:name="_Toc480463479"/>
      <w:bookmarkStart w:id="72" w:name="_Toc479866883"/>
      <w:bookmarkStart w:id="73" w:name="_Toc449450827"/>
      <w:r w:rsidRPr="007A7F27">
        <w:rPr>
          <w:rFonts w:ascii="Times New Roman" w:eastAsiaTheme="minorEastAsia" w:hAnsi="Times New Roman" w:cs="Times New Roman"/>
          <w:color w:val="000000"/>
          <w:sz w:val="24"/>
          <w:szCs w:val="24"/>
          <w:lang w:eastAsia="ru-RU"/>
        </w:rPr>
        <w:lastRenderedPageBreak/>
        <w:t xml:space="preserve">В </w:t>
      </w:r>
      <w:proofErr w:type="gramStart"/>
      <w:r w:rsidRPr="007A7F27">
        <w:rPr>
          <w:rFonts w:ascii="Times New Roman" w:eastAsiaTheme="minorEastAsia" w:hAnsi="Times New Roman" w:cs="Times New Roman"/>
          <w:color w:val="000000"/>
          <w:sz w:val="24"/>
          <w:szCs w:val="24"/>
          <w:lang w:eastAsia="ru-RU"/>
        </w:rPr>
        <w:t>результате</w:t>
      </w:r>
      <w:proofErr w:type="gramEnd"/>
      <w:r w:rsidRPr="007A7F27">
        <w:rPr>
          <w:rFonts w:ascii="Times New Roman" w:eastAsiaTheme="minorEastAsia" w:hAnsi="Times New Roman" w:cs="Times New Roman"/>
          <w:color w:val="000000"/>
          <w:sz w:val="24"/>
          <w:szCs w:val="24"/>
          <w:lang w:eastAsia="ru-RU"/>
        </w:rPr>
        <w:t xml:space="preserve"> реализации государственной программы достигнуты следующие плановые значения показателей:</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доля населения, спасенного при чрезвычайных ситуациях, пожарах и происшествиях на водных объектах в числе пострадавших составляет 64,5% (плановое значение 64%);</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количество деструктивных событий (количество чрезвычайных ситуаций, пожаров, происшествий на водных объектах) составило 723, что ниже планируемого значения (740);</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количество спасенных на пожарах людей составило 858 человек, что выше планируемого значения (293);</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количество спасенных при чрезвычайных ситуациях на водных объектах, на суше и в иных местах происшествий составило 166 человек, что выше планируемого значения (160);</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результативность поиска людей из числа пропавших без вести составила 84,6%, что превышает планируемое значение (83%);</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общее число совершенных преступлений составило 11954, что ниже планируемого значения (13270).</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2018 году, на повышение материальной оснащённости подразделений противопожарной службы Республики Карелия в общей сложности было выделено 20,346 млн. руб.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2018 году для нужд государственного казенного учреждения «Карельская республиканская поисково-спасательная служба» приобретено: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roofErr w:type="gramStart"/>
      <w:r w:rsidRPr="007A7F27">
        <w:rPr>
          <w:rFonts w:ascii="Times New Roman" w:eastAsiaTheme="minorEastAsia" w:hAnsi="Times New Roman" w:cs="Times New Roman"/>
          <w:color w:val="000000"/>
          <w:sz w:val="24"/>
          <w:szCs w:val="24"/>
          <w:lang w:eastAsia="ru-RU"/>
        </w:rPr>
        <w:t>Автомобиль УАЗ-390995 – 1 ед. – 0,7 млн. руб., прицеп для перевозки грузов и самодвижущей техники марки МЗСА 817702 – 1 ед. – 0,06 млн. руб.,  СИЗ (костюмы влагозащитные, сапоги ПВХ, термобелье мужское) – 0,2 млн. руб., водолазная телефонная станция «Диалог» - 1 шт., - 0,07 млн. руб., аппараты дыхательные АВМ - 12 – 4 ед. – 0,4 млн. руб., гидрокостюм рабочий спасательный – 3 шт. – 0,2 млн. руб., мобильный поисковый</w:t>
      </w:r>
      <w:proofErr w:type="gramEnd"/>
      <w:r w:rsidRPr="007A7F27">
        <w:rPr>
          <w:rFonts w:ascii="Times New Roman" w:eastAsiaTheme="minorEastAsia" w:hAnsi="Times New Roman" w:cs="Times New Roman"/>
          <w:color w:val="000000"/>
          <w:sz w:val="24"/>
          <w:szCs w:val="24"/>
          <w:lang w:eastAsia="ru-RU"/>
        </w:rPr>
        <w:t xml:space="preserve"> комплекс на базе высокочастотного гидролокатора бокового обзора «Наутилус 50», - 0,9 млн. руб., водолазный телевизионный комплекс «ВТК – ОПТИМА» - 0,5 млн. руб.</w:t>
      </w:r>
    </w:p>
    <w:tbl>
      <w:tblPr>
        <w:tblW w:w="5000" w:type="pct"/>
        <w:tblLook w:val="04A0" w:firstRow="1" w:lastRow="0" w:firstColumn="1" w:lastColumn="0" w:noHBand="0" w:noVBand="1"/>
      </w:tblPr>
      <w:tblGrid>
        <w:gridCol w:w="8568"/>
        <w:gridCol w:w="1287"/>
      </w:tblGrid>
      <w:tr w:rsidR="007A7F27" w:rsidRPr="007A7F27" w:rsidTr="00140D12">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276"/>
        </w:trPr>
        <w:tc>
          <w:tcPr>
            <w:tcW w:w="4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«Пожарная безопасность»</w:t>
            </w:r>
          </w:p>
        </w:tc>
        <w:tc>
          <w:tcPr>
            <w:tcW w:w="653"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1,105</w:t>
            </w:r>
          </w:p>
        </w:tc>
      </w:tr>
      <w:tr w:rsidR="007A7F27" w:rsidRPr="007A7F27" w:rsidTr="00140D12">
        <w:trPr>
          <w:trHeight w:val="540"/>
        </w:trPr>
        <w:tc>
          <w:tcPr>
            <w:tcW w:w="4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«Снижение рисков и смягчение последствий чрезвычайных ситуаций природного и техногенного характера»</w:t>
            </w:r>
          </w:p>
        </w:tc>
        <w:tc>
          <w:tcPr>
            <w:tcW w:w="653"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0,994</w:t>
            </w:r>
          </w:p>
        </w:tc>
      </w:tr>
      <w:tr w:rsidR="007A7F27" w:rsidRPr="007A7F27" w:rsidTr="00140D12">
        <w:trPr>
          <w:trHeight w:val="276"/>
        </w:trPr>
        <w:tc>
          <w:tcPr>
            <w:tcW w:w="4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«Профилактика правонарушений»</w:t>
            </w:r>
          </w:p>
        </w:tc>
        <w:tc>
          <w:tcPr>
            <w:tcW w:w="653"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1,028</w:t>
            </w:r>
          </w:p>
        </w:tc>
      </w:tr>
      <w:tr w:rsidR="007A7F27" w:rsidRPr="007A7F27" w:rsidTr="00140D12">
        <w:trPr>
          <w:trHeight w:val="276"/>
        </w:trPr>
        <w:tc>
          <w:tcPr>
            <w:tcW w:w="4347" w:type="pct"/>
            <w:tcBorders>
              <w:top w:val="single" w:sz="4" w:space="0" w:color="auto"/>
              <w:left w:val="single" w:sz="4" w:space="0" w:color="auto"/>
              <w:bottom w:val="single" w:sz="4" w:space="0" w:color="auto"/>
              <w:right w:val="single" w:sz="4" w:space="0" w:color="auto"/>
            </w:tcBorders>
            <w:shd w:val="clear" w:color="auto" w:fill="auto"/>
            <w:vAlign w:val="center"/>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«Профилактика терроризма»</w:t>
            </w:r>
          </w:p>
        </w:tc>
        <w:tc>
          <w:tcPr>
            <w:tcW w:w="653" w:type="pct"/>
            <w:tcBorders>
              <w:top w:val="nil"/>
              <w:left w:val="nil"/>
              <w:bottom w:val="single" w:sz="4" w:space="0" w:color="auto"/>
              <w:right w:val="single" w:sz="4" w:space="0" w:color="auto"/>
            </w:tcBorders>
            <w:shd w:val="clear" w:color="auto" w:fill="auto"/>
            <w:vAlign w:val="center"/>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1,014</w:t>
            </w:r>
          </w:p>
        </w:tc>
      </w:tr>
      <w:tr w:rsidR="007A7F27" w:rsidRPr="007A7F27" w:rsidTr="00140D12">
        <w:trPr>
          <w:trHeight w:val="276"/>
        </w:trPr>
        <w:tc>
          <w:tcPr>
            <w:tcW w:w="4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653"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1,035</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высокая.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недостаточная.</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Государственная программа</w:t>
      </w:r>
      <w:bookmarkEnd w:id="69"/>
      <w:bookmarkEnd w:id="70"/>
      <w:bookmarkEnd w:id="71"/>
      <w:r w:rsidRPr="007A7F27">
        <w:rPr>
          <w:rFonts w:ascii="Times New Roman" w:eastAsiaTheme="majorEastAsia" w:hAnsi="Times New Roman" w:cs="Times New Roman"/>
          <w:bCs/>
          <w:i/>
          <w:sz w:val="24"/>
          <w:szCs w:val="24"/>
          <w:lang w:eastAsia="ru-RU"/>
        </w:rPr>
        <w:t xml:space="preserve"> Республики Карелия </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74" w:name="_Toc449450825"/>
      <w:bookmarkStart w:id="75" w:name="_Toc479866881"/>
      <w:bookmarkStart w:id="76" w:name="_Toc480463480"/>
      <w:r w:rsidRPr="007A7F27">
        <w:rPr>
          <w:rFonts w:ascii="Times New Roman" w:eastAsiaTheme="majorEastAsia" w:hAnsi="Times New Roman" w:cs="Times New Roman"/>
          <w:bCs/>
          <w:i/>
          <w:sz w:val="24"/>
          <w:szCs w:val="24"/>
          <w:lang w:eastAsia="ru-RU"/>
        </w:rPr>
        <w:t>«Развитие институтов гражданского общества и развитие</w:t>
      </w:r>
      <w:bookmarkEnd w:id="74"/>
      <w:bookmarkEnd w:id="75"/>
      <w:bookmarkEnd w:id="76"/>
      <w:r w:rsidRPr="007A7F27">
        <w:rPr>
          <w:rFonts w:ascii="Times New Roman" w:eastAsiaTheme="majorEastAsia" w:hAnsi="Times New Roman" w:cs="Times New Roman"/>
          <w:bCs/>
          <w:i/>
          <w:sz w:val="24"/>
          <w:szCs w:val="24"/>
          <w:lang w:eastAsia="ru-RU"/>
        </w:rPr>
        <w:t xml:space="preserve"> </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77" w:name="_Toc449450826"/>
      <w:bookmarkStart w:id="78" w:name="_Toc479866882"/>
      <w:bookmarkStart w:id="79" w:name="_Toc480463481"/>
      <w:r w:rsidRPr="007A7F27">
        <w:rPr>
          <w:rFonts w:ascii="Times New Roman" w:eastAsiaTheme="majorEastAsia" w:hAnsi="Times New Roman" w:cs="Times New Roman"/>
          <w:bCs/>
          <w:i/>
          <w:sz w:val="24"/>
          <w:szCs w:val="24"/>
          <w:lang w:eastAsia="ru-RU"/>
        </w:rPr>
        <w:t>местного самоуправления, защита прав и свобод человека и гражданина»</w:t>
      </w:r>
      <w:bookmarkEnd w:id="77"/>
      <w:bookmarkEnd w:id="78"/>
      <w:bookmarkEnd w:id="79"/>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Ответственный исполнитель государственной программы – Министерство национальной и региональной политики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lastRenderedPageBreak/>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Целевые индикаторы государственной программы</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Целевые индикаторы подпрограмм </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9</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6</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 подпрограмм</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21</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16</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непосредственных результатов</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38</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22</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Уровень удовлетворенности населения степенью развития институтов гражданского общества, местного самоуправления, защиты прав и свобод человека и гражданина в Республике Карелия составил 67,7% (плановое значение - 62%). Не </w:t>
      </w:r>
      <w:proofErr w:type="gramStart"/>
      <w:r w:rsidRPr="007A7F27">
        <w:rPr>
          <w:rFonts w:ascii="Times New Roman" w:eastAsiaTheme="minorEastAsia" w:hAnsi="Times New Roman" w:cs="Times New Roman"/>
          <w:color w:val="000000"/>
          <w:sz w:val="24"/>
          <w:szCs w:val="24"/>
          <w:lang w:eastAsia="ru-RU"/>
        </w:rPr>
        <w:t>удалось достичь показатели</w:t>
      </w:r>
      <w:proofErr w:type="gramEnd"/>
      <w:r w:rsidRPr="007A7F27">
        <w:rPr>
          <w:rFonts w:ascii="Times New Roman" w:eastAsiaTheme="minorEastAsia" w:hAnsi="Times New Roman" w:cs="Times New Roman"/>
          <w:color w:val="000000"/>
          <w:sz w:val="24"/>
          <w:szCs w:val="24"/>
          <w:lang w:eastAsia="ru-RU"/>
        </w:rPr>
        <w:t xml:space="preserve">: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«уровень удовлетворенности населения деятельностью органов местного самоуправления» в связи с ухудшением ситуации в сфере социальной политики, связанной с оптимизацией учреждений здравоохранения и образования;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«доля судебных участков, материально-техническое и информационное обеспечение которых соответствует установленным требованиям» в связи с существенным сокращением финансирования.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В 2018 году реализовано более 650 мероприятий, в которых приняли участие более 70 тыс. человек.</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2018 году за счет средств бюджета Республики Карелия и привлеченных средств из федерального бюджета поддержано 53 проекта СО НКО на сумму 16,5 млн. руб., в том числе конкурс </w:t>
      </w:r>
      <w:proofErr w:type="gramStart"/>
      <w:r w:rsidRPr="007A7F27">
        <w:rPr>
          <w:rFonts w:ascii="Times New Roman" w:eastAsiaTheme="minorEastAsia" w:hAnsi="Times New Roman" w:cs="Times New Roman"/>
          <w:color w:val="000000"/>
          <w:sz w:val="24"/>
          <w:szCs w:val="24"/>
          <w:lang w:eastAsia="ru-RU"/>
        </w:rPr>
        <w:t>для</w:t>
      </w:r>
      <w:proofErr w:type="gramEnd"/>
      <w:r w:rsidRPr="007A7F27">
        <w:rPr>
          <w:rFonts w:ascii="Times New Roman" w:eastAsiaTheme="minorEastAsia" w:hAnsi="Times New Roman" w:cs="Times New Roman"/>
          <w:color w:val="000000"/>
          <w:sz w:val="24"/>
          <w:szCs w:val="24"/>
          <w:lang w:eastAsia="ru-RU"/>
        </w:rPr>
        <w:t xml:space="preserve"> </w:t>
      </w:r>
      <w:proofErr w:type="gramStart"/>
      <w:r w:rsidRPr="007A7F27">
        <w:rPr>
          <w:rFonts w:ascii="Times New Roman" w:eastAsiaTheme="minorEastAsia" w:hAnsi="Times New Roman" w:cs="Times New Roman"/>
          <w:color w:val="000000"/>
          <w:sz w:val="24"/>
          <w:szCs w:val="24"/>
          <w:lang w:eastAsia="ru-RU"/>
        </w:rPr>
        <w:t>СО</w:t>
      </w:r>
      <w:proofErr w:type="gramEnd"/>
      <w:r w:rsidRPr="007A7F27">
        <w:rPr>
          <w:rFonts w:ascii="Times New Roman" w:eastAsiaTheme="minorEastAsia" w:hAnsi="Times New Roman" w:cs="Times New Roman"/>
          <w:color w:val="000000"/>
          <w:sz w:val="24"/>
          <w:szCs w:val="24"/>
          <w:lang w:eastAsia="ru-RU"/>
        </w:rPr>
        <w:t xml:space="preserve"> НКО «Грант Главы Республики Карелия», который про-веден шестью органами власти одновременно.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Проведено 20 информационных семинаров по участию в «Президентских грантах» для некоммерческих организаций. Реализуется общественно-государственный проект «Виртуальный клуб НКО» - создан соответствующий раздел на сайте «Некоммерческие организации Республики Карелия» и группа «Виртуальный клуб НКО»: https://vk.com/nko.karelia (в группе 373 участника).</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roofErr w:type="gramStart"/>
      <w:r w:rsidRPr="007A7F27">
        <w:rPr>
          <w:rFonts w:ascii="Times New Roman" w:eastAsiaTheme="minorEastAsia" w:hAnsi="Times New Roman" w:cs="Times New Roman"/>
          <w:color w:val="000000"/>
          <w:sz w:val="24"/>
          <w:szCs w:val="24"/>
          <w:lang w:eastAsia="ru-RU"/>
        </w:rPr>
        <w:t>В целях информирования населения о деятельности органов исполнительной власти, значимых событиях культурной и социальной жизни Республики Карелия в 2018 году издавались периодические печатные издания, в том числе на карельском, вепсском и финском языках.</w:t>
      </w:r>
      <w:proofErr w:type="gramEnd"/>
      <w:r w:rsidRPr="007A7F27">
        <w:rPr>
          <w:rFonts w:ascii="Times New Roman" w:eastAsiaTheme="minorEastAsia" w:hAnsi="Times New Roman" w:cs="Times New Roman"/>
          <w:color w:val="000000"/>
          <w:sz w:val="24"/>
          <w:szCs w:val="24"/>
          <w:lang w:eastAsia="ru-RU"/>
        </w:rPr>
        <w:t xml:space="preserve"> Общее количество номеров – 236, количество полос – 3 040,2, тираж – более 1 600 тыс. экз. Издано 8 наименований книг на карельском, вепсском, финском и русском языках общим тиражом 4 600 экз. на общую сумму 1 000,0 тыс. рублей.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2018 году создано 40 органов территориального общественного самоуправления (далее – ТОС). Реализовано 70 (из 70 запланированных) проектов по поддержке местных инициатив, 64 мероприятия по подготовке к проведению Дня Республики Карелия, 16 (из 16 запланированных) социально значимых проектов ТОС по результатам конкурса. 15 судебных участков мировых судей Республики Карелия оснащены системами видеонаблюдения, 15 участков – системами контроля и управления доступом.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lastRenderedPageBreak/>
        <w:t>По состоянию на 1 января 2019 года в Резерве управленческих кадров Республики Карелия (далее – Резерв) состоит 41 человек. В 2018 году в Резе</w:t>
      </w:r>
      <w:proofErr w:type="gramStart"/>
      <w:r w:rsidRPr="007A7F27">
        <w:rPr>
          <w:rFonts w:ascii="Times New Roman" w:eastAsiaTheme="minorEastAsia" w:hAnsi="Times New Roman" w:cs="Times New Roman"/>
          <w:color w:val="000000"/>
          <w:sz w:val="24"/>
          <w:szCs w:val="24"/>
          <w:lang w:eastAsia="ru-RU"/>
        </w:rPr>
        <w:t>рв вкл</w:t>
      </w:r>
      <w:proofErr w:type="gramEnd"/>
      <w:r w:rsidRPr="007A7F27">
        <w:rPr>
          <w:rFonts w:ascii="Times New Roman" w:eastAsiaTheme="minorEastAsia" w:hAnsi="Times New Roman" w:cs="Times New Roman"/>
          <w:color w:val="000000"/>
          <w:sz w:val="24"/>
          <w:szCs w:val="24"/>
          <w:lang w:eastAsia="ru-RU"/>
        </w:rPr>
        <w:t xml:space="preserve">ючено 24 человека, исключено 20 человек. </w:t>
      </w:r>
      <w:proofErr w:type="gramStart"/>
      <w:r w:rsidRPr="007A7F27">
        <w:rPr>
          <w:rFonts w:ascii="Times New Roman" w:eastAsiaTheme="minorEastAsia" w:hAnsi="Times New Roman" w:cs="Times New Roman"/>
          <w:color w:val="000000"/>
          <w:sz w:val="24"/>
          <w:szCs w:val="24"/>
          <w:lang w:eastAsia="ru-RU"/>
        </w:rPr>
        <w:t>В декабре 2018 года на базе Карельского филиала Российской академии народного хозяйства и государственной службы при Президенте Российской Федерации прошли повышение квалификации по программе «Совершенствование личностных и профессиональных компетенций менеджера в органах государственной власти» (24 часа) 20 человек, состоящих в Резерве.</w:t>
      </w:r>
      <w:proofErr w:type="gramEnd"/>
    </w:p>
    <w:tbl>
      <w:tblPr>
        <w:tblW w:w="5000" w:type="pct"/>
        <w:tblLook w:val="04A0" w:firstRow="1" w:lastRow="0" w:firstColumn="1" w:lastColumn="0" w:noHBand="0" w:noVBand="1"/>
      </w:tblPr>
      <w:tblGrid>
        <w:gridCol w:w="8897"/>
        <w:gridCol w:w="958"/>
      </w:tblGrid>
      <w:tr w:rsidR="007A7F27" w:rsidRPr="007A7F27" w:rsidTr="00140D12">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540"/>
        </w:trPr>
        <w:tc>
          <w:tcPr>
            <w:tcW w:w="4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Эффективность реализации подпрограммы «Развитие системы мировой юстиции в Республике Карелия» </w:t>
            </w:r>
          </w:p>
        </w:tc>
        <w:tc>
          <w:tcPr>
            <w:tcW w:w="486"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0,000</w:t>
            </w:r>
          </w:p>
        </w:tc>
      </w:tr>
      <w:tr w:rsidR="007A7F27" w:rsidRPr="007A7F27" w:rsidTr="00140D12">
        <w:trPr>
          <w:trHeight w:val="540"/>
        </w:trPr>
        <w:tc>
          <w:tcPr>
            <w:tcW w:w="4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Эффективность реализации подпрограммы «Поддержка социально ориентированных некоммерческих организаций в Республике Карелия» </w:t>
            </w:r>
          </w:p>
        </w:tc>
        <w:tc>
          <w:tcPr>
            <w:tcW w:w="486"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0,509</w:t>
            </w:r>
          </w:p>
        </w:tc>
      </w:tr>
      <w:tr w:rsidR="007A7F27" w:rsidRPr="007A7F27" w:rsidTr="00140D12">
        <w:trPr>
          <w:trHeight w:val="540"/>
        </w:trPr>
        <w:tc>
          <w:tcPr>
            <w:tcW w:w="4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Эффективность реализации подпрограммы «Создание условий для расширения доступа населения к информации, распространяемой в средствах массовой информации в Республике Карелия» </w:t>
            </w:r>
          </w:p>
        </w:tc>
        <w:tc>
          <w:tcPr>
            <w:tcW w:w="486"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1,211</w:t>
            </w:r>
          </w:p>
        </w:tc>
      </w:tr>
      <w:tr w:rsidR="007A7F27" w:rsidRPr="007A7F27" w:rsidTr="00140D12">
        <w:trPr>
          <w:trHeight w:val="540"/>
        </w:trPr>
        <w:tc>
          <w:tcPr>
            <w:tcW w:w="4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«Сохранение единства народов и этнических общностей Карелии» на 2014-2020 годы («</w:t>
            </w:r>
            <w:proofErr w:type="spellStart"/>
            <w:r w:rsidRPr="007A7F27">
              <w:rPr>
                <w:rFonts w:ascii="Times New Roman" w:eastAsia="Times New Roman" w:hAnsi="Times New Roman" w:cs="Times New Roman"/>
                <w:sz w:val="24"/>
                <w:szCs w:val="24"/>
                <w:lang w:eastAsia="ru-RU"/>
              </w:rPr>
              <w:t>Карьяла</w:t>
            </w:r>
            <w:proofErr w:type="spellEnd"/>
            <w:r w:rsidRPr="007A7F27">
              <w:rPr>
                <w:rFonts w:ascii="Times New Roman" w:eastAsia="Times New Roman" w:hAnsi="Times New Roman" w:cs="Times New Roman"/>
                <w:sz w:val="24"/>
                <w:szCs w:val="24"/>
                <w:lang w:eastAsia="ru-RU"/>
              </w:rPr>
              <w:t xml:space="preserve"> – наш дом»)</w:t>
            </w:r>
          </w:p>
        </w:tc>
        <w:tc>
          <w:tcPr>
            <w:tcW w:w="486"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1,218</w:t>
            </w:r>
          </w:p>
        </w:tc>
      </w:tr>
      <w:tr w:rsidR="007A7F27" w:rsidRPr="007A7F27" w:rsidTr="00140D12">
        <w:trPr>
          <w:trHeight w:val="804"/>
        </w:trPr>
        <w:tc>
          <w:tcPr>
            <w:tcW w:w="4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Эффективность реализации подпрограммы «Содействие развитию муниципальной службы, территориального общественного самоуправления и иных форм осуществления местного самоуправления в Республике Карелия» </w:t>
            </w:r>
          </w:p>
        </w:tc>
        <w:tc>
          <w:tcPr>
            <w:tcW w:w="486"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0,579</w:t>
            </w:r>
          </w:p>
        </w:tc>
      </w:tr>
      <w:tr w:rsidR="007A7F27" w:rsidRPr="007A7F27" w:rsidTr="00140D12">
        <w:trPr>
          <w:trHeight w:val="540"/>
        </w:trPr>
        <w:tc>
          <w:tcPr>
            <w:tcW w:w="4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«Формирование и подготовка резерва управленческих кадров Республики Карелия» на 2014-2020 годы</w:t>
            </w:r>
          </w:p>
        </w:tc>
        <w:tc>
          <w:tcPr>
            <w:tcW w:w="486"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1,833</w:t>
            </w:r>
          </w:p>
        </w:tc>
      </w:tr>
      <w:tr w:rsidR="007A7F27" w:rsidRPr="007A7F27" w:rsidTr="00140D12">
        <w:trPr>
          <w:trHeight w:val="276"/>
        </w:trPr>
        <w:tc>
          <w:tcPr>
            <w:tcW w:w="4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486"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0,725</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умеренная.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достаточная.</w:t>
      </w:r>
    </w:p>
    <w:p w:rsidR="007A7F27" w:rsidRPr="007A7F27" w:rsidRDefault="007A7F27" w:rsidP="007A7F27">
      <w:pPr>
        <w:spacing w:after="0"/>
        <w:ind w:left="34" w:firstLine="709"/>
        <w:jc w:val="both"/>
        <w:rPr>
          <w:rFonts w:ascii="Times New Roman" w:eastAsiaTheme="minorEastAsia" w:hAnsi="Times New Roman" w:cs="Times New Roman"/>
          <w:b/>
          <w:color w:val="000000"/>
          <w:sz w:val="24"/>
          <w:szCs w:val="24"/>
          <w:lang w:eastAsia="ru-RU"/>
        </w:rPr>
      </w:pPr>
      <w:r w:rsidRPr="007A7F27">
        <w:rPr>
          <w:rFonts w:ascii="Times New Roman" w:eastAsiaTheme="minorEastAsia" w:hAnsi="Times New Roman" w:cs="Times New Roman"/>
          <w:b/>
          <w:color w:val="000000"/>
          <w:sz w:val="24"/>
          <w:szCs w:val="24"/>
          <w:lang w:eastAsia="ru-RU"/>
        </w:rPr>
        <w:t>Меры по повышению эффективности реализации государственной программы:</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Министерством национальной и региональной политики Республики Карелия внесены изменения, затрагивающие значения показателей и перечень мероприятий, в государственную программу (утверждено Постановлением Правительства Республики Карелия от 15 июля 2019 года № 294-П).</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80" w:name="_Toc480463482"/>
      <w:r w:rsidRPr="007A7F27">
        <w:rPr>
          <w:rFonts w:ascii="Times New Roman" w:eastAsiaTheme="majorEastAsia" w:hAnsi="Times New Roman" w:cs="Times New Roman"/>
          <w:bCs/>
          <w:i/>
          <w:sz w:val="24"/>
          <w:szCs w:val="24"/>
          <w:lang w:eastAsia="ru-RU"/>
        </w:rPr>
        <w:t>Государственная программа</w:t>
      </w:r>
      <w:bookmarkEnd w:id="72"/>
      <w:bookmarkEnd w:id="80"/>
      <w:r w:rsidRPr="007A7F27">
        <w:rPr>
          <w:rFonts w:ascii="Times New Roman" w:eastAsiaTheme="majorEastAsia" w:hAnsi="Times New Roman" w:cs="Times New Roman"/>
          <w:bCs/>
          <w:i/>
          <w:sz w:val="24"/>
          <w:szCs w:val="24"/>
          <w:lang w:eastAsia="ru-RU"/>
        </w:rPr>
        <w:t xml:space="preserve"> Республики Карелия</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81" w:name="_Toc479866884"/>
      <w:bookmarkStart w:id="82" w:name="_Toc480463483"/>
      <w:r w:rsidRPr="007A7F27">
        <w:rPr>
          <w:rFonts w:ascii="Times New Roman" w:eastAsiaTheme="majorEastAsia" w:hAnsi="Times New Roman" w:cs="Times New Roman"/>
          <w:bCs/>
          <w:i/>
          <w:sz w:val="24"/>
          <w:szCs w:val="24"/>
          <w:lang w:eastAsia="ru-RU"/>
        </w:rPr>
        <w:t xml:space="preserve">«Эффективное управление </w:t>
      </w:r>
      <w:proofErr w:type="gramStart"/>
      <w:r w:rsidRPr="007A7F27">
        <w:rPr>
          <w:rFonts w:ascii="Times New Roman" w:eastAsiaTheme="majorEastAsia" w:hAnsi="Times New Roman" w:cs="Times New Roman"/>
          <w:bCs/>
          <w:i/>
          <w:sz w:val="24"/>
          <w:szCs w:val="24"/>
          <w:lang w:eastAsia="ru-RU"/>
        </w:rPr>
        <w:t>региональными</w:t>
      </w:r>
      <w:bookmarkEnd w:id="81"/>
      <w:bookmarkEnd w:id="82"/>
      <w:proofErr w:type="gramEnd"/>
      <w:r w:rsidRPr="007A7F27">
        <w:rPr>
          <w:rFonts w:ascii="Times New Roman" w:eastAsiaTheme="majorEastAsia" w:hAnsi="Times New Roman" w:cs="Times New Roman"/>
          <w:bCs/>
          <w:i/>
          <w:sz w:val="24"/>
          <w:szCs w:val="24"/>
          <w:lang w:eastAsia="ru-RU"/>
        </w:rPr>
        <w:t xml:space="preserve"> </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83" w:name="_Toc479866885"/>
      <w:bookmarkStart w:id="84" w:name="_Toc480463484"/>
      <w:r w:rsidRPr="007A7F27">
        <w:rPr>
          <w:rFonts w:ascii="Times New Roman" w:eastAsiaTheme="majorEastAsia" w:hAnsi="Times New Roman" w:cs="Times New Roman"/>
          <w:bCs/>
          <w:i/>
          <w:sz w:val="24"/>
          <w:szCs w:val="24"/>
          <w:lang w:eastAsia="ru-RU"/>
        </w:rPr>
        <w:t>и муниципальными финансами»</w:t>
      </w:r>
      <w:bookmarkEnd w:id="73"/>
      <w:bookmarkEnd w:id="83"/>
      <w:bookmarkEnd w:id="84"/>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Ответственный исполнитель государственной программы - Министерство финансов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Целевые индикаторы государственной программы</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lastRenderedPageBreak/>
              <w:t xml:space="preserve">Целевые индикаторы подпрограмм </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5</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5</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 подпрограмм</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46</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43</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непосредственных результатов</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126</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122</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По итогам 2018 года целевой индикатор государственной </w:t>
      </w:r>
      <w:proofErr w:type="gramStart"/>
      <w:r w:rsidRPr="007A7F27">
        <w:rPr>
          <w:rFonts w:ascii="Times New Roman" w:eastAsiaTheme="minorEastAsia" w:hAnsi="Times New Roman" w:cs="Times New Roman"/>
          <w:color w:val="000000"/>
          <w:sz w:val="24"/>
          <w:szCs w:val="24"/>
          <w:lang w:eastAsia="ru-RU"/>
        </w:rPr>
        <w:t>программы</w:t>
      </w:r>
      <w:proofErr w:type="gramEnd"/>
      <w:r w:rsidRPr="007A7F27">
        <w:rPr>
          <w:rFonts w:ascii="Times New Roman" w:eastAsiaTheme="minorEastAsia" w:hAnsi="Times New Roman" w:cs="Times New Roman"/>
          <w:color w:val="000000"/>
          <w:sz w:val="24"/>
          <w:szCs w:val="24"/>
          <w:lang w:eastAsia="ru-RU"/>
        </w:rPr>
        <w:t xml:space="preserve"> полностью достигнут: удельный вес расходов бюджета Республики Карелия, исполняемых в рамках государственных программ Республики Карелия, в общем объеме расходов бюджета Республики Карелия за отчетный финансовый год составил 98%, что на 3% больше запланированного значения (не менее 95%). </w:t>
      </w:r>
      <w:proofErr w:type="gramStart"/>
      <w:r w:rsidRPr="007A7F27">
        <w:rPr>
          <w:rFonts w:ascii="Times New Roman" w:eastAsiaTheme="minorEastAsia" w:hAnsi="Times New Roman" w:cs="Times New Roman"/>
          <w:color w:val="000000"/>
          <w:sz w:val="24"/>
          <w:szCs w:val="24"/>
          <w:lang w:eastAsia="ru-RU"/>
        </w:rPr>
        <w:t>Показатель уровня обеспеченности текущих расходных полномочий собственными доходными источниками достигнут</w:t>
      </w:r>
      <w:proofErr w:type="gramEnd"/>
      <w:r w:rsidRPr="007A7F27">
        <w:rPr>
          <w:rFonts w:ascii="Times New Roman" w:eastAsiaTheme="minorEastAsia" w:hAnsi="Times New Roman" w:cs="Times New Roman"/>
          <w:color w:val="000000"/>
          <w:sz w:val="24"/>
          <w:szCs w:val="24"/>
          <w:lang w:eastAsia="ru-RU"/>
        </w:rPr>
        <w:t xml:space="preserve">, что обусловлено ростом налоговых и неналоговых доходов бюджета Республики Карелия, исполнением бюджета Республики Карелия с профицитом. Динамика налоговых и неналоговых доходов консолидированного бюджета Республики Карелия за 2018 год составила 125,5% к уровню предыдущего года при плановом значении не менее 105%. Достигнут целевой индикатор отношения просроченной кредиторской задолженности к объему расходов бюджета Республики Карелия. Просроченная кредиторская задолженность по бюджету Республики Карелия в сравнении с началом 2018 года снизилась на 8,3 млн. рублей, при этом, погашение задолженности по Министерству строительства, жилищно-коммунального хозяйства и энергетики Республики Карелия и Министерству по дорожному хозяйству, транспорту и связи Республики Карелия обусловлено сроками рассмотрения исков в судебном порядке. Оценка качества управления региональными финансами составила 73,67 баллов при целевом значении не менее 70 баллов. </w:t>
      </w:r>
      <w:proofErr w:type="gramStart"/>
      <w:r w:rsidRPr="007A7F27">
        <w:rPr>
          <w:rFonts w:ascii="Times New Roman" w:eastAsiaTheme="minorEastAsia" w:hAnsi="Times New Roman" w:cs="Times New Roman"/>
          <w:color w:val="000000"/>
          <w:sz w:val="24"/>
          <w:szCs w:val="24"/>
          <w:lang w:eastAsia="ru-RU"/>
        </w:rPr>
        <w:t>Показатель соотношения объема проверенных средств при осуществлении внутреннего государственного финансового контроля полностью достигнуто в размере 103%. Государственный долг сокращен на 17% и составил 20 723 млн. руб. По сравнению с утвержденным в бюджете на 2018 год верхним пределом государственного долга его объем снижен на 1 865 млн. руб. или на 8%.</w:t>
      </w:r>
      <w:proofErr w:type="gramEnd"/>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Внесены изменения в законодательство Республики Карелия в целях реализации задач налоговой политики. Сохранен режим налогового благоприятствования для организаций, реализующих инвестиционные проекты, введены новые инструменты государственной поддержки инвестиционной деятельности, продолжена оптимизация установленных на территории республики региональных налоговых льгот, расширены сферы применения </w:t>
      </w:r>
      <w:proofErr w:type="spellStart"/>
      <w:proofErr w:type="gramStart"/>
      <w:r w:rsidRPr="007A7F27">
        <w:rPr>
          <w:rFonts w:ascii="Times New Roman" w:eastAsiaTheme="minorEastAsia" w:hAnsi="Times New Roman" w:cs="Times New Roman"/>
          <w:color w:val="000000"/>
          <w:sz w:val="24"/>
          <w:szCs w:val="24"/>
          <w:lang w:eastAsia="ru-RU"/>
        </w:rPr>
        <w:t>кадаст-рового</w:t>
      </w:r>
      <w:proofErr w:type="spellEnd"/>
      <w:proofErr w:type="gramEnd"/>
      <w:r w:rsidRPr="007A7F27">
        <w:rPr>
          <w:rFonts w:ascii="Times New Roman" w:eastAsiaTheme="minorEastAsia" w:hAnsi="Times New Roman" w:cs="Times New Roman"/>
          <w:color w:val="000000"/>
          <w:sz w:val="24"/>
          <w:szCs w:val="24"/>
          <w:lang w:eastAsia="ru-RU"/>
        </w:rPr>
        <w:t xml:space="preserve"> налогообложения объектов недвижимости, обеспечено совершенствование и расширение сферы применения субъектами малого и среднего предпринимательства специальных налоговых режимов.</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целях</w:t>
      </w:r>
      <w:proofErr w:type="gramEnd"/>
      <w:r w:rsidRPr="007A7F27">
        <w:rPr>
          <w:rFonts w:ascii="Times New Roman" w:eastAsiaTheme="minorEastAsia" w:hAnsi="Times New Roman" w:cs="Times New Roman"/>
          <w:color w:val="000000"/>
          <w:sz w:val="24"/>
          <w:szCs w:val="24"/>
          <w:lang w:eastAsia="ru-RU"/>
        </w:rPr>
        <w:t xml:space="preserve"> обеспечения сбалансированности бюджета Республики Карелия в 2018 году продолжена реализация мер бюджетной консолидации. </w:t>
      </w:r>
      <w:proofErr w:type="gramStart"/>
      <w:r w:rsidRPr="007A7F27">
        <w:rPr>
          <w:rFonts w:ascii="Times New Roman" w:eastAsiaTheme="minorEastAsia" w:hAnsi="Times New Roman" w:cs="Times New Roman"/>
          <w:color w:val="000000"/>
          <w:sz w:val="24"/>
          <w:szCs w:val="24"/>
          <w:lang w:eastAsia="ru-RU"/>
        </w:rPr>
        <w:t xml:space="preserve">В соответствии с условиями Соглашения о мерах по социально-экономическому развитию и оздоровлению </w:t>
      </w:r>
      <w:proofErr w:type="spellStart"/>
      <w:r w:rsidRPr="007A7F27">
        <w:rPr>
          <w:rFonts w:ascii="Times New Roman" w:eastAsiaTheme="minorEastAsia" w:hAnsi="Times New Roman" w:cs="Times New Roman"/>
          <w:color w:val="000000"/>
          <w:sz w:val="24"/>
          <w:szCs w:val="24"/>
          <w:lang w:eastAsia="ru-RU"/>
        </w:rPr>
        <w:t>госу</w:t>
      </w:r>
      <w:proofErr w:type="spellEnd"/>
      <w:r w:rsidRPr="007A7F27">
        <w:rPr>
          <w:rFonts w:ascii="Times New Roman" w:eastAsiaTheme="minorEastAsia" w:hAnsi="Times New Roman" w:cs="Times New Roman"/>
          <w:color w:val="000000"/>
          <w:sz w:val="24"/>
          <w:szCs w:val="24"/>
          <w:lang w:eastAsia="ru-RU"/>
        </w:rPr>
        <w:t>-дарственных финансов Республики Карелия с Министерством финансов Российской Федерации распоряжением Правительства Республики Карелия от 19 сентября 2018 года № 583р-П утверждены изменения в Программу оздоровления государственных финансов Республики Карелия и муниципальных финансов муниципальных образований в Республике Карелия, предусматривающие продление срока реализации на период до 2020 года и утверждение плана</w:t>
      </w:r>
      <w:proofErr w:type="gramEnd"/>
      <w:r w:rsidRPr="007A7F27">
        <w:rPr>
          <w:rFonts w:ascii="Times New Roman" w:eastAsiaTheme="minorEastAsia" w:hAnsi="Times New Roman" w:cs="Times New Roman"/>
          <w:color w:val="000000"/>
          <w:sz w:val="24"/>
          <w:szCs w:val="24"/>
          <w:lang w:eastAsia="ru-RU"/>
        </w:rPr>
        <w:t xml:space="preserve"> дополнительных мероприятий по росту доходного потенциала и по оптимизации расходов бюджета до уровня расчетных объемов расходных обязательств («модельного бюджета»).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roofErr w:type="gramStart"/>
      <w:r w:rsidRPr="007A7F27">
        <w:rPr>
          <w:rFonts w:ascii="Times New Roman" w:eastAsiaTheme="minorEastAsia" w:hAnsi="Times New Roman" w:cs="Times New Roman"/>
          <w:color w:val="000000"/>
          <w:sz w:val="24"/>
          <w:szCs w:val="24"/>
          <w:lang w:eastAsia="ru-RU"/>
        </w:rPr>
        <w:lastRenderedPageBreak/>
        <w:t>В целях усиления контроля за исполнением бюджета Республики Карелия в соответствии с распоряжением Правительства Российской Федерации от 5 мая 2018 года № 869-р Карелия выступила «пилотом» в казначейском сопровождении государственных контрактов в сфере строительства и дорожного хозяйства, закупок лекарственных средств, а также капитального ремонта многоквартирных домов.</w:t>
      </w:r>
      <w:proofErr w:type="gramEnd"/>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2018 году в полном объеме местным бюджетам предоставлены дотация на выравнивание, дотация на поддержку мер по обеспечению сбалансированности бюджетов муниципальных образований и субвенция на выравнивание бюджетной обеспеченности муниципальных образований. Продолжено совершенствование межбюджетных отношений с органами местного </w:t>
      </w:r>
      <w:proofErr w:type="gramStart"/>
      <w:r w:rsidRPr="007A7F27">
        <w:rPr>
          <w:rFonts w:ascii="Times New Roman" w:eastAsiaTheme="minorEastAsia" w:hAnsi="Times New Roman" w:cs="Times New Roman"/>
          <w:color w:val="000000"/>
          <w:sz w:val="24"/>
          <w:szCs w:val="24"/>
          <w:lang w:eastAsia="ru-RU"/>
        </w:rPr>
        <w:t>само-управления</w:t>
      </w:r>
      <w:proofErr w:type="gramEnd"/>
      <w:r w:rsidRPr="007A7F27">
        <w:rPr>
          <w:rFonts w:ascii="Times New Roman" w:eastAsiaTheme="minorEastAsia" w:hAnsi="Times New Roman" w:cs="Times New Roman"/>
          <w:color w:val="000000"/>
          <w:sz w:val="24"/>
          <w:szCs w:val="24"/>
          <w:lang w:eastAsia="ru-RU"/>
        </w:rPr>
        <w:t xml:space="preserve"> в Республике Карелия. Уточнена методика распределения дотации на выравнивание бюджетной обеспеченности муниципальных районов и городских округов в части распределения 20% средств дотации исходя из оценки «модельного» бюджета. Со всеми получателями дотации заключены соглашения, предусматривающие обязательства органов местного самоуправления по принятию мер, направленных на снижение уровня </w:t>
      </w:r>
      <w:proofErr w:type="spellStart"/>
      <w:r w:rsidRPr="007A7F27">
        <w:rPr>
          <w:rFonts w:ascii="Times New Roman" w:eastAsiaTheme="minorEastAsia" w:hAnsi="Times New Roman" w:cs="Times New Roman"/>
          <w:color w:val="000000"/>
          <w:sz w:val="24"/>
          <w:szCs w:val="24"/>
          <w:lang w:eastAsia="ru-RU"/>
        </w:rPr>
        <w:t>дотационности</w:t>
      </w:r>
      <w:proofErr w:type="spellEnd"/>
      <w:r w:rsidRPr="007A7F27">
        <w:rPr>
          <w:rFonts w:ascii="Times New Roman" w:eastAsiaTheme="minorEastAsia" w:hAnsi="Times New Roman" w:cs="Times New Roman"/>
          <w:color w:val="000000"/>
          <w:sz w:val="24"/>
          <w:szCs w:val="24"/>
          <w:lang w:eastAsia="ru-RU"/>
        </w:rPr>
        <w:t xml:space="preserve"> и рост налоговых, неналоговых доходов, а также мер, направленных на бюджетную консолидацию. Проведена работа с органами местного самоуправления по </w:t>
      </w:r>
      <w:proofErr w:type="spellStart"/>
      <w:r w:rsidRPr="007A7F27">
        <w:rPr>
          <w:rFonts w:ascii="Times New Roman" w:eastAsiaTheme="minorEastAsia" w:hAnsi="Times New Roman" w:cs="Times New Roman"/>
          <w:color w:val="000000"/>
          <w:sz w:val="24"/>
          <w:szCs w:val="24"/>
          <w:lang w:eastAsia="ru-RU"/>
        </w:rPr>
        <w:t>переутверждению</w:t>
      </w:r>
      <w:proofErr w:type="spellEnd"/>
      <w:r w:rsidRPr="007A7F27">
        <w:rPr>
          <w:rFonts w:ascii="Times New Roman" w:eastAsiaTheme="minorEastAsia" w:hAnsi="Times New Roman" w:cs="Times New Roman"/>
          <w:color w:val="000000"/>
          <w:sz w:val="24"/>
          <w:szCs w:val="24"/>
          <w:lang w:eastAsia="ru-RU"/>
        </w:rPr>
        <w:t xml:space="preserve"> и </w:t>
      </w:r>
      <w:proofErr w:type="spellStart"/>
      <w:r w:rsidRPr="007A7F27">
        <w:rPr>
          <w:rFonts w:ascii="Times New Roman" w:eastAsiaTheme="minorEastAsia" w:hAnsi="Times New Roman" w:cs="Times New Roman"/>
          <w:color w:val="000000"/>
          <w:sz w:val="24"/>
          <w:szCs w:val="24"/>
          <w:lang w:eastAsia="ru-RU"/>
        </w:rPr>
        <w:t>пролонгированию</w:t>
      </w:r>
      <w:proofErr w:type="spellEnd"/>
      <w:r w:rsidRPr="007A7F27">
        <w:rPr>
          <w:rFonts w:ascii="Times New Roman" w:eastAsiaTheme="minorEastAsia" w:hAnsi="Times New Roman" w:cs="Times New Roman"/>
          <w:color w:val="000000"/>
          <w:sz w:val="24"/>
          <w:szCs w:val="24"/>
          <w:lang w:eastAsia="ru-RU"/>
        </w:rPr>
        <w:t xml:space="preserve"> программ оздоровления муниципальных финансов. В </w:t>
      </w:r>
      <w:proofErr w:type="gramStart"/>
      <w:r w:rsidRPr="007A7F27">
        <w:rPr>
          <w:rFonts w:ascii="Times New Roman" w:eastAsiaTheme="minorEastAsia" w:hAnsi="Times New Roman" w:cs="Times New Roman"/>
          <w:color w:val="000000"/>
          <w:sz w:val="24"/>
          <w:szCs w:val="24"/>
          <w:lang w:eastAsia="ru-RU"/>
        </w:rPr>
        <w:t>целях</w:t>
      </w:r>
      <w:proofErr w:type="gramEnd"/>
      <w:r w:rsidRPr="007A7F27">
        <w:rPr>
          <w:rFonts w:ascii="Times New Roman" w:eastAsiaTheme="minorEastAsia" w:hAnsi="Times New Roman" w:cs="Times New Roman"/>
          <w:color w:val="000000"/>
          <w:sz w:val="24"/>
          <w:szCs w:val="24"/>
          <w:lang w:eastAsia="ru-RU"/>
        </w:rPr>
        <w:t xml:space="preserve"> повышения качества исполнения местных бюджетов во всех районах Республики Карелия в 2018 году проведена оценка эффективности налоговых льгот.</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целях</w:t>
      </w:r>
      <w:proofErr w:type="gramEnd"/>
      <w:r w:rsidRPr="007A7F27">
        <w:rPr>
          <w:rFonts w:ascii="Times New Roman" w:eastAsiaTheme="minorEastAsia" w:hAnsi="Times New Roman" w:cs="Times New Roman"/>
          <w:color w:val="000000"/>
          <w:sz w:val="24"/>
          <w:szCs w:val="24"/>
          <w:lang w:eastAsia="ru-RU"/>
        </w:rPr>
        <w:t xml:space="preserve"> повышения открытости бюджетных данных, расширения механизмов участия граждан в бюджетном процессе, а также повышения финансовой грамотности населения Республики Карелия началась реализация проекта «Народный бюджет» в Республике Карелия (план мероприятий на 2018-2025 годы). В 2018 году внедрен в полноценную эксплуатацию информационный портал «Бюджет для граждан Республики Карелия». Министерством финансов Республики Карелия 1 августа 2018 года заключено Соглашение с Министерством финансов Российской Федерации о сотрудничестве в рамках реализации Стратегии повышения финансовой грамотности в Российской Федерации на 2017-2023 годы. В </w:t>
      </w:r>
      <w:proofErr w:type="gramStart"/>
      <w:r w:rsidRPr="007A7F27">
        <w:rPr>
          <w:rFonts w:ascii="Times New Roman" w:eastAsiaTheme="minorEastAsia" w:hAnsi="Times New Roman" w:cs="Times New Roman"/>
          <w:color w:val="000000"/>
          <w:sz w:val="24"/>
          <w:szCs w:val="24"/>
          <w:lang w:eastAsia="ru-RU"/>
        </w:rPr>
        <w:t>целях</w:t>
      </w:r>
      <w:proofErr w:type="gramEnd"/>
      <w:r w:rsidRPr="007A7F27">
        <w:rPr>
          <w:rFonts w:ascii="Times New Roman" w:eastAsiaTheme="minorEastAsia" w:hAnsi="Times New Roman" w:cs="Times New Roman"/>
          <w:color w:val="000000"/>
          <w:sz w:val="24"/>
          <w:szCs w:val="24"/>
          <w:lang w:eastAsia="ru-RU"/>
        </w:rPr>
        <w:t xml:space="preserve"> определения приоритетных направлений расширения форм и методов финансового образования, повышения финансовой грамотности населения образован Совет по повышению финансовой грамотности населения Республики Карелия. Продолжена практика проведения открытых мероприятий для студентов высших учебных заведений в Республике Карелия.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Контрольные мероприятия в бюджетно-финансовой сфере проведены в отношении 22 органов исполнительной власти республики. Кроме того, в 2018 году проведена работа по разработке нормативных и актуализации действующих правовых актов в сферах внутреннего государственного финансового контроля и контроля в сфере закупок товаров, работ, услуг.</w:t>
      </w:r>
    </w:p>
    <w:tbl>
      <w:tblPr>
        <w:tblW w:w="5000" w:type="pct"/>
        <w:tblLook w:val="04A0" w:firstRow="1" w:lastRow="0" w:firstColumn="1" w:lastColumn="0" w:noHBand="0" w:noVBand="1"/>
      </w:tblPr>
      <w:tblGrid>
        <w:gridCol w:w="8568"/>
        <w:gridCol w:w="1287"/>
      </w:tblGrid>
      <w:tr w:rsidR="007A7F27" w:rsidRPr="007A7F27" w:rsidTr="00140D12">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276"/>
        </w:trPr>
        <w:tc>
          <w:tcPr>
            <w:tcW w:w="4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«Совершенствование контроля в  бюджетно-финансовой сфере»</w:t>
            </w:r>
          </w:p>
        </w:tc>
        <w:tc>
          <w:tcPr>
            <w:tcW w:w="653"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1,000</w:t>
            </w:r>
          </w:p>
        </w:tc>
      </w:tr>
      <w:tr w:rsidR="007A7F27" w:rsidRPr="007A7F27" w:rsidTr="00140D12">
        <w:trPr>
          <w:trHeight w:val="540"/>
        </w:trPr>
        <w:tc>
          <w:tcPr>
            <w:tcW w:w="4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«Развитие среднесрочного и долгосрочного бюджетного планирования»</w:t>
            </w:r>
          </w:p>
        </w:tc>
        <w:tc>
          <w:tcPr>
            <w:tcW w:w="653"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1,043</w:t>
            </w:r>
          </w:p>
        </w:tc>
      </w:tr>
      <w:tr w:rsidR="007A7F27" w:rsidRPr="007A7F27" w:rsidTr="00140D12">
        <w:trPr>
          <w:trHeight w:val="276"/>
        </w:trPr>
        <w:tc>
          <w:tcPr>
            <w:tcW w:w="4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«Проведение эффективной региональной налоговой политики»</w:t>
            </w:r>
          </w:p>
        </w:tc>
        <w:tc>
          <w:tcPr>
            <w:tcW w:w="653"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0,948</w:t>
            </w:r>
          </w:p>
        </w:tc>
      </w:tr>
      <w:tr w:rsidR="007A7F27" w:rsidRPr="007A7F27" w:rsidTr="00140D12">
        <w:trPr>
          <w:trHeight w:val="540"/>
        </w:trPr>
        <w:tc>
          <w:tcPr>
            <w:tcW w:w="4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lastRenderedPageBreak/>
              <w:t>Эффективность реализации подпрограммы «Создание условий для повышения результативности бюджетных расходов»</w:t>
            </w:r>
          </w:p>
        </w:tc>
        <w:tc>
          <w:tcPr>
            <w:tcW w:w="653"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0,976</w:t>
            </w:r>
          </w:p>
        </w:tc>
      </w:tr>
      <w:tr w:rsidR="007A7F27" w:rsidRPr="007A7F27" w:rsidTr="00140D12">
        <w:trPr>
          <w:trHeight w:val="540"/>
        </w:trPr>
        <w:tc>
          <w:tcPr>
            <w:tcW w:w="4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«Организация исполнения бюджета Республики Карелия и формирование бюджетной отчетности»</w:t>
            </w:r>
          </w:p>
        </w:tc>
        <w:tc>
          <w:tcPr>
            <w:tcW w:w="653"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1,044</w:t>
            </w:r>
          </w:p>
        </w:tc>
      </w:tr>
      <w:tr w:rsidR="007A7F27" w:rsidRPr="007A7F27" w:rsidTr="00140D12">
        <w:trPr>
          <w:trHeight w:val="276"/>
        </w:trPr>
        <w:tc>
          <w:tcPr>
            <w:tcW w:w="4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653" w:type="pct"/>
            <w:tcBorders>
              <w:top w:val="nil"/>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1,002</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высокая.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достаточная.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85" w:name="_Toc449450828"/>
      <w:bookmarkStart w:id="86" w:name="_Toc480463485"/>
      <w:r w:rsidRPr="007A7F27">
        <w:rPr>
          <w:rFonts w:ascii="Times New Roman" w:eastAsiaTheme="majorEastAsia" w:hAnsi="Times New Roman" w:cs="Times New Roman"/>
          <w:bCs/>
          <w:i/>
          <w:sz w:val="24"/>
          <w:szCs w:val="24"/>
          <w:lang w:eastAsia="ru-RU"/>
        </w:rPr>
        <w:t>Государственная программа</w:t>
      </w:r>
      <w:bookmarkEnd w:id="85"/>
      <w:bookmarkEnd w:id="86"/>
      <w:r w:rsidRPr="007A7F27">
        <w:rPr>
          <w:rFonts w:ascii="Times New Roman" w:eastAsiaTheme="majorEastAsia" w:hAnsi="Times New Roman" w:cs="Times New Roman"/>
          <w:bCs/>
          <w:i/>
          <w:sz w:val="24"/>
          <w:szCs w:val="24"/>
          <w:lang w:eastAsia="ru-RU"/>
        </w:rPr>
        <w:t xml:space="preserve"> Республики Карелия </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bookmarkStart w:id="87" w:name="_Toc449450829"/>
      <w:bookmarkStart w:id="88" w:name="_Toc480463486"/>
      <w:r w:rsidRPr="007A7F27">
        <w:rPr>
          <w:rFonts w:ascii="Times New Roman" w:eastAsiaTheme="majorEastAsia" w:hAnsi="Times New Roman" w:cs="Times New Roman"/>
          <w:bCs/>
          <w:i/>
          <w:sz w:val="24"/>
          <w:szCs w:val="24"/>
          <w:lang w:eastAsia="ru-RU"/>
        </w:rPr>
        <w:t>«Управление государственным имуществом Республики Карелия</w:t>
      </w:r>
      <w:bookmarkStart w:id="89" w:name="_Toc449450830"/>
      <w:bookmarkStart w:id="90" w:name="_Toc480463487"/>
      <w:bookmarkEnd w:id="87"/>
      <w:bookmarkEnd w:id="88"/>
      <w:r w:rsidRPr="007A7F27">
        <w:rPr>
          <w:rFonts w:ascii="Times New Roman" w:eastAsiaTheme="majorEastAsia" w:hAnsi="Times New Roman" w:cs="Times New Roman"/>
          <w:bCs/>
          <w:i/>
          <w:sz w:val="24"/>
          <w:szCs w:val="24"/>
          <w:lang w:eastAsia="ru-RU"/>
        </w:rPr>
        <w:t>»</w:t>
      </w:r>
      <w:bookmarkEnd w:id="89"/>
      <w:bookmarkEnd w:id="90"/>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Ответственный исполнитель государственной программы – Министерство имущественных и земельных отношений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Целевые индикаторы государственной программы</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23</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18</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непосредственных результатов</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20</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17</w:t>
            </w:r>
          </w:p>
        </w:tc>
      </w:tr>
    </w:tbl>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Ожидаемым конечным результатом реализации государственной программы является выполнение плана по доходам бюджета Республики Карелия от управления и распоряжения государственным имуществом и земельными ресурсами, за исключением доходов от приватизации государственного имущества и земельных участков, находящихся в собственности Республики Карелия, на 100%. В отчетном году произошло перераспределение доходов между кодами бюджетной классификации. Фактическое выполнение составило 97%.</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Причины недовыполнения планового показателя:</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xml:space="preserve">1) план по доходам от арендной платы за имущество выполнен на 93%. Причины: низкий уровень спроса на имущество; реализация арендаторами преимущественного права выкупа арендуемого имущества; в связи с изменениями, внесенными в республиканское законодательство, расторгнута часть договоров аренды и заключены договоры безвозмездного пользования; арендаторами несвоевременно исполнена обязанность по внесению арендных платежей. Часть учреждений Республики Карелия не исполнили поручение Первого заместителя Главы Республики Карелия – Премьер-министра Правительства Республики Карелия А.Е. </w:t>
      </w:r>
      <w:proofErr w:type="spellStart"/>
      <w:r w:rsidRPr="007A7F27">
        <w:rPr>
          <w:rFonts w:ascii="Times New Roman" w:eastAsiaTheme="minorEastAsia" w:hAnsi="Times New Roman" w:cs="Times New Roman"/>
          <w:bCs/>
          <w:color w:val="000000"/>
          <w:sz w:val="24"/>
          <w:szCs w:val="24"/>
          <w:lang w:eastAsia="ru-RU"/>
        </w:rPr>
        <w:t>Чепика</w:t>
      </w:r>
      <w:proofErr w:type="spellEnd"/>
      <w:r w:rsidRPr="007A7F27">
        <w:rPr>
          <w:rFonts w:ascii="Times New Roman" w:eastAsiaTheme="minorEastAsia" w:hAnsi="Times New Roman" w:cs="Times New Roman"/>
          <w:bCs/>
          <w:color w:val="000000"/>
          <w:sz w:val="24"/>
          <w:szCs w:val="24"/>
          <w:lang w:eastAsia="ru-RU"/>
        </w:rPr>
        <w:t xml:space="preserve"> по перечислению 50% арендной платы от каждого договора аренды в бюджет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xml:space="preserve">2) план по доходам от аренды земельных участков выполнен на 87%. Причины: в основном организации-должники находятся в процедуре банкротства либо в стадии ликвидации, в </w:t>
      </w:r>
      <w:proofErr w:type="gramStart"/>
      <w:r w:rsidRPr="007A7F27">
        <w:rPr>
          <w:rFonts w:ascii="Times New Roman" w:eastAsiaTheme="minorEastAsia" w:hAnsi="Times New Roman" w:cs="Times New Roman"/>
          <w:bCs/>
          <w:color w:val="000000"/>
          <w:sz w:val="24"/>
          <w:szCs w:val="24"/>
          <w:lang w:eastAsia="ru-RU"/>
        </w:rPr>
        <w:t>связи</w:t>
      </w:r>
      <w:proofErr w:type="gramEnd"/>
      <w:r w:rsidRPr="007A7F27">
        <w:rPr>
          <w:rFonts w:ascii="Times New Roman" w:eastAsiaTheme="minorEastAsia" w:hAnsi="Times New Roman" w:cs="Times New Roman"/>
          <w:bCs/>
          <w:color w:val="000000"/>
          <w:sz w:val="24"/>
          <w:szCs w:val="24"/>
          <w:lang w:eastAsia="ru-RU"/>
        </w:rPr>
        <w:t xml:space="preserve"> с чем погашение задолженности невозможно, так как она либо включена в реестр требований в рамках дел о банкротстве, либо у организации - должника </w:t>
      </w:r>
      <w:r w:rsidRPr="007A7F27">
        <w:rPr>
          <w:rFonts w:ascii="Times New Roman" w:eastAsiaTheme="minorEastAsia" w:hAnsi="Times New Roman" w:cs="Times New Roman"/>
          <w:bCs/>
          <w:color w:val="000000"/>
          <w:sz w:val="24"/>
          <w:szCs w:val="24"/>
          <w:lang w:eastAsia="ru-RU"/>
        </w:rPr>
        <w:lastRenderedPageBreak/>
        <w:t xml:space="preserve">нет имущества, возможного для реализации в рамках исполнительного производства; принятие решений </w:t>
      </w:r>
      <w:proofErr w:type="gramStart"/>
      <w:r w:rsidRPr="007A7F27">
        <w:rPr>
          <w:rFonts w:ascii="Times New Roman" w:eastAsiaTheme="minorEastAsia" w:hAnsi="Times New Roman" w:cs="Times New Roman"/>
          <w:bCs/>
          <w:color w:val="000000"/>
          <w:sz w:val="24"/>
          <w:szCs w:val="24"/>
          <w:lang w:eastAsia="ru-RU"/>
        </w:rPr>
        <w:t>Ко-миссией</w:t>
      </w:r>
      <w:proofErr w:type="gramEnd"/>
      <w:r w:rsidRPr="007A7F27">
        <w:rPr>
          <w:rFonts w:ascii="Times New Roman" w:eastAsiaTheme="minorEastAsia" w:hAnsi="Times New Roman" w:cs="Times New Roman"/>
          <w:bCs/>
          <w:color w:val="000000"/>
          <w:sz w:val="24"/>
          <w:szCs w:val="24"/>
          <w:lang w:eastAsia="ru-RU"/>
        </w:rPr>
        <w:t xml:space="preserve"> по рассмотрению споров о результатах определения кадастровой стоимости об определении кадастровой стоимости в размере ее рыночной, что привело к значительному снижению размера годовой арендной платы; внесение изменений в начисления в сторону уменьшения;  продажа земельных участков, находившихся в аренде.</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Достижение цели государственной программы осуществлялось путем решения таких задач, как:</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1)</w:t>
      </w:r>
      <w:r w:rsidRPr="007A7F27">
        <w:rPr>
          <w:rFonts w:ascii="Times New Roman" w:eastAsiaTheme="minorEastAsia" w:hAnsi="Times New Roman" w:cs="Times New Roman"/>
          <w:bCs/>
          <w:color w:val="000000"/>
          <w:sz w:val="24"/>
          <w:szCs w:val="24"/>
          <w:lang w:eastAsia="ru-RU"/>
        </w:rPr>
        <w:tab/>
        <w:t xml:space="preserve"> обеспечение рационального, эффективного использования государственного имущества и максимизации доходности его использования;</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proofErr w:type="gramStart"/>
      <w:r w:rsidRPr="007A7F27">
        <w:rPr>
          <w:rFonts w:ascii="Times New Roman" w:eastAsiaTheme="minorEastAsia" w:hAnsi="Times New Roman" w:cs="Times New Roman"/>
          <w:bCs/>
          <w:color w:val="000000"/>
          <w:sz w:val="24"/>
          <w:szCs w:val="24"/>
          <w:lang w:eastAsia="ru-RU"/>
        </w:rPr>
        <w:t>- организована работа по оптимизации состава и структуры  государственного имущества Республики Карелия: процент ежегодного сокращения количества государственных унитарных предприятий Республики Карелия по отношению к предыдущему году составил 5,2% (план 5%); количества хозяйственных обществ с долей Республики Карелия в уставном капитале – 3,2% (план 5%, причины:</w:t>
      </w:r>
      <w:proofErr w:type="gramEnd"/>
      <w:r w:rsidRPr="007A7F27">
        <w:rPr>
          <w:rFonts w:ascii="Times New Roman" w:eastAsiaTheme="minorEastAsia" w:hAnsi="Times New Roman" w:cs="Times New Roman"/>
          <w:bCs/>
          <w:color w:val="000000"/>
          <w:sz w:val="24"/>
          <w:szCs w:val="24"/>
          <w:lang w:eastAsia="ru-RU"/>
        </w:rPr>
        <w:t xml:space="preserve"> В </w:t>
      </w:r>
      <w:proofErr w:type="gramStart"/>
      <w:r w:rsidRPr="007A7F27">
        <w:rPr>
          <w:rFonts w:ascii="Times New Roman" w:eastAsiaTheme="minorEastAsia" w:hAnsi="Times New Roman" w:cs="Times New Roman"/>
          <w:bCs/>
          <w:color w:val="000000"/>
          <w:sz w:val="24"/>
          <w:szCs w:val="24"/>
          <w:lang w:eastAsia="ru-RU"/>
        </w:rPr>
        <w:t>декабре</w:t>
      </w:r>
      <w:proofErr w:type="gramEnd"/>
      <w:r w:rsidRPr="007A7F27">
        <w:rPr>
          <w:rFonts w:ascii="Times New Roman" w:eastAsiaTheme="minorEastAsia" w:hAnsi="Times New Roman" w:cs="Times New Roman"/>
          <w:bCs/>
          <w:color w:val="000000"/>
          <w:sz w:val="24"/>
          <w:szCs w:val="24"/>
          <w:lang w:eastAsia="ru-RU"/>
        </w:rPr>
        <w:t xml:space="preserve"> 2018 года были назначены аукционы по продаже пакетов акций ОАО «Совхоз «</w:t>
      </w:r>
      <w:proofErr w:type="spellStart"/>
      <w:r w:rsidRPr="007A7F27">
        <w:rPr>
          <w:rFonts w:ascii="Times New Roman" w:eastAsiaTheme="minorEastAsia" w:hAnsi="Times New Roman" w:cs="Times New Roman"/>
          <w:bCs/>
          <w:color w:val="000000"/>
          <w:sz w:val="24"/>
          <w:szCs w:val="24"/>
          <w:lang w:eastAsia="ru-RU"/>
        </w:rPr>
        <w:t>Толвуйский</w:t>
      </w:r>
      <w:proofErr w:type="spellEnd"/>
      <w:r w:rsidRPr="007A7F27">
        <w:rPr>
          <w:rFonts w:ascii="Times New Roman" w:eastAsiaTheme="minorEastAsia" w:hAnsi="Times New Roman" w:cs="Times New Roman"/>
          <w:bCs/>
          <w:color w:val="000000"/>
          <w:sz w:val="24"/>
          <w:szCs w:val="24"/>
          <w:lang w:eastAsia="ru-RU"/>
        </w:rPr>
        <w:t>» и ОАО «Совхоз «</w:t>
      </w:r>
      <w:proofErr w:type="spellStart"/>
      <w:r w:rsidRPr="007A7F27">
        <w:rPr>
          <w:rFonts w:ascii="Times New Roman" w:eastAsiaTheme="minorEastAsia" w:hAnsi="Times New Roman" w:cs="Times New Roman"/>
          <w:bCs/>
          <w:color w:val="000000"/>
          <w:sz w:val="24"/>
          <w:szCs w:val="24"/>
          <w:lang w:eastAsia="ru-RU"/>
        </w:rPr>
        <w:t>Ведлозерский</w:t>
      </w:r>
      <w:proofErr w:type="spellEnd"/>
      <w:r w:rsidRPr="007A7F27">
        <w:rPr>
          <w:rFonts w:ascii="Times New Roman" w:eastAsiaTheme="minorEastAsia" w:hAnsi="Times New Roman" w:cs="Times New Roman"/>
          <w:bCs/>
          <w:color w:val="000000"/>
          <w:sz w:val="24"/>
          <w:szCs w:val="24"/>
          <w:lang w:eastAsia="ru-RU"/>
        </w:rPr>
        <w:t xml:space="preserve">», однако, аукционы не состоялись из-за отсутствия интересантов); количество реализованных объектов государственного имущества – 20 единиц (в том числе 18 объектов, включенных в прогнозный план (программу) приватизации) (план 10 ед.); количество принятых решений о передаче имущества на иной уровень собственности в порядке разграничения – 88 единиц (план 15 ед.); </w:t>
      </w:r>
      <w:proofErr w:type="gramStart"/>
      <w:r w:rsidRPr="007A7F27">
        <w:rPr>
          <w:rFonts w:ascii="Times New Roman" w:eastAsiaTheme="minorEastAsia" w:hAnsi="Times New Roman" w:cs="Times New Roman"/>
          <w:bCs/>
          <w:color w:val="000000"/>
          <w:sz w:val="24"/>
          <w:szCs w:val="24"/>
          <w:lang w:eastAsia="ru-RU"/>
        </w:rPr>
        <w:t xml:space="preserve">процент сокращения количества объектов имущества, составляющего государственную казну </w:t>
      </w:r>
      <w:proofErr w:type="spellStart"/>
      <w:r w:rsidRPr="007A7F27">
        <w:rPr>
          <w:rFonts w:ascii="Times New Roman" w:eastAsiaTheme="minorEastAsia" w:hAnsi="Times New Roman" w:cs="Times New Roman"/>
          <w:bCs/>
          <w:color w:val="000000"/>
          <w:sz w:val="24"/>
          <w:szCs w:val="24"/>
          <w:lang w:eastAsia="ru-RU"/>
        </w:rPr>
        <w:t>Рес</w:t>
      </w:r>
      <w:proofErr w:type="spellEnd"/>
      <w:r w:rsidRPr="007A7F27">
        <w:rPr>
          <w:rFonts w:ascii="Times New Roman" w:eastAsiaTheme="minorEastAsia" w:hAnsi="Times New Roman" w:cs="Times New Roman"/>
          <w:bCs/>
          <w:color w:val="000000"/>
          <w:sz w:val="24"/>
          <w:szCs w:val="24"/>
          <w:lang w:eastAsia="ru-RU"/>
        </w:rPr>
        <w:t xml:space="preserve">-публики Карелия, составил 3,6% (план 10%, причины: более быстрые темпы поступления объектов в состав казны против их выбытия, в состав казны включено 12 объектов, построенных на территории Северного </w:t>
      </w:r>
      <w:proofErr w:type="spellStart"/>
      <w:r w:rsidRPr="007A7F27">
        <w:rPr>
          <w:rFonts w:ascii="Times New Roman" w:eastAsiaTheme="minorEastAsia" w:hAnsi="Times New Roman" w:cs="Times New Roman"/>
          <w:bCs/>
          <w:color w:val="000000"/>
          <w:sz w:val="24"/>
          <w:szCs w:val="24"/>
          <w:lang w:eastAsia="ru-RU"/>
        </w:rPr>
        <w:t>Приладожья</w:t>
      </w:r>
      <w:proofErr w:type="spellEnd"/>
      <w:r w:rsidRPr="007A7F27">
        <w:rPr>
          <w:rFonts w:ascii="Times New Roman" w:eastAsiaTheme="minorEastAsia" w:hAnsi="Times New Roman" w:cs="Times New Roman"/>
          <w:bCs/>
          <w:color w:val="000000"/>
          <w:sz w:val="24"/>
          <w:szCs w:val="24"/>
          <w:lang w:eastAsia="ru-RU"/>
        </w:rPr>
        <w:t xml:space="preserve"> РК, </w:t>
      </w:r>
      <w:proofErr w:type="spellStart"/>
      <w:r w:rsidRPr="007A7F27">
        <w:rPr>
          <w:rFonts w:ascii="Times New Roman" w:eastAsiaTheme="minorEastAsia" w:hAnsi="Times New Roman" w:cs="Times New Roman"/>
          <w:bCs/>
          <w:color w:val="000000"/>
          <w:sz w:val="24"/>
          <w:szCs w:val="24"/>
          <w:lang w:eastAsia="ru-RU"/>
        </w:rPr>
        <w:t>увелично</w:t>
      </w:r>
      <w:proofErr w:type="spellEnd"/>
      <w:r w:rsidRPr="007A7F27">
        <w:rPr>
          <w:rFonts w:ascii="Times New Roman" w:eastAsiaTheme="minorEastAsia" w:hAnsi="Times New Roman" w:cs="Times New Roman"/>
          <w:bCs/>
          <w:color w:val="000000"/>
          <w:sz w:val="24"/>
          <w:szCs w:val="24"/>
          <w:lang w:eastAsia="ru-RU"/>
        </w:rPr>
        <w:t xml:space="preserve"> количество объектов в результате проведения кадастровых работ (разделение объектов на части и постановка их на кадастровый учет) изъятие объектов из оперативного</w:t>
      </w:r>
      <w:proofErr w:type="gramEnd"/>
      <w:r w:rsidRPr="007A7F27">
        <w:rPr>
          <w:rFonts w:ascii="Times New Roman" w:eastAsiaTheme="minorEastAsia" w:hAnsi="Times New Roman" w:cs="Times New Roman"/>
          <w:bCs/>
          <w:color w:val="000000"/>
          <w:sz w:val="24"/>
          <w:szCs w:val="24"/>
          <w:lang w:eastAsia="ru-RU"/>
        </w:rPr>
        <w:t xml:space="preserve"> управления и хозяйственного ведения); доля объектов государственного имущества, учтенных в Реестре государственного имущества, в общем количестве выявленных и подлежащих учету объектов, составила – 100% (план 100%).</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proofErr w:type="gramStart"/>
      <w:r w:rsidRPr="007A7F27">
        <w:rPr>
          <w:rFonts w:ascii="Times New Roman" w:eastAsiaTheme="minorEastAsia" w:hAnsi="Times New Roman" w:cs="Times New Roman"/>
          <w:bCs/>
          <w:color w:val="000000"/>
          <w:sz w:val="24"/>
          <w:szCs w:val="24"/>
          <w:lang w:eastAsia="ru-RU"/>
        </w:rPr>
        <w:t>- выполнено мероприятие по реализации дивидендной политики (общий объем дивидендов составил – 102,744 млн. руб. (план 15 млн. руб.); доля хозяйственных обществ, в уставных капиталах которых доля участия Республики Карелия превышает 50 %, выплачивающих дивиденды, в общем количестве хозяйственных обществ с долей Республики Карелия в уставном капитале, осуществляющих финансово-хозяйственную деятельность составила 52 % (план 20%)).</w:t>
      </w:r>
      <w:proofErr w:type="gramEnd"/>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proofErr w:type="gramStart"/>
      <w:r w:rsidRPr="007A7F27">
        <w:rPr>
          <w:rFonts w:ascii="Times New Roman" w:eastAsiaTheme="minorEastAsia" w:hAnsi="Times New Roman" w:cs="Times New Roman"/>
          <w:bCs/>
          <w:color w:val="000000"/>
          <w:sz w:val="24"/>
          <w:szCs w:val="24"/>
          <w:lang w:eastAsia="ru-RU"/>
        </w:rPr>
        <w:t>- выполнено мероприятие в части оценки эффективности финансово-хозяйственной деятельности государственных унитарных предприятий Республики Карелия (объем поступлений в бюджет Республики Карелия части прибыли государственных унитарных предприятий Республики Карелия составил 4,488 млн. рублей (план 2,1 млн. руб.), доля государственных унитарных предприятий Республики Карелия, перечисляющих в бюджет Республики Карелия часть прибыли, в общем количестве государственных унитарных предприятий Республики Карелия, осуществляющих финансово-хозяйственную деятельность составила 58</w:t>
      </w:r>
      <w:proofErr w:type="gramEnd"/>
      <w:r w:rsidRPr="007A7F27">
        <w:rPr>
          <w:rFonts w:ascii="Times New Roman" w:eastAsiaTheme="minorEastAsia" w:hAnsi="Times New Roman" w:cs="Times New Roman"/>
          <w:bCs/>
          <w:color w:val="000000"/>
          <w:sz w:val="24"/>
          <w:szCs w:val="24"/>
          <w:lang w:eastAsia="ru-RU"/>
        </w:rPr>
        <w:t xml:space="preserve"> % (план 50%).</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xml:space="preserve">Выполнен ряд других ключевых мероприятий (обеспечено внедрение системы ключевых показателей эффективности деятельности хозяйственных обществ, в уставных капиталах которых доля участия Республики Карелия превышает 50 %, и государственных унитарных предприятий Республики Карелия на 100% (план 100%), доля указанных </w:t>
      </w:r>
      <w:r w:rsidRPr="007A7F27">
        <w:rPr>
          <w:rFonts w:ascii="Times New Roman" w:eastAsiaTheme="minorEastAsia" w:hAnsi="Times New Roman" w:cs="Times New Roman"/>
          <w:bCs/>
          <w:color w:val="000000"/>
          <w:sz w:val="24"/>
          <w:szCs w:val="24"/>
          <w:lang w:eastAsia="ru-RU"/>
        </w:rPr>
        <w:lastRenderedPageBreak/>
        <w:t xml:space="preserve">хозяйственных обществ и </w:t>
      </w:r>
      <w:proofErr w:type="gramStart"/>
      <w:r w:rsidRPr="007A7F27">
        <w:rPr>
          <w:rFonts w:ascii="Times New Roman" w:eastAsiaTheme="minorEastAsia" w:hAnsi="Times New Roman" w:cs="Times New Roman"/>
          <w:bCs/>
          <w:color w:val="000000"/>
          <w:sz w:val="24"/>
          <w:szCs w:val="24"/>
          <w:lang w:eastAsia="ru-RU"/>
        </w:rPr>
        <w:t>предприятий</w:t>
      </w:r>
      <w:proofErr w:type="gramEnd"/>
      <w:r w:rsidRPr="007A7F27">
        <w:rPr>
          <w:rFonts w:ascii="Times New Roman" w:eastAsiaTheme="minorEastAsia" w:hAnsi="Times New Roman" w:cs="Times New Roman"/>
          <w:bCs/>
          <w:color w:val="000000"/>
          <w:sz w:val="24"/>
          <w:szCs w:val="24"/>
          <w:lang w:eastAsia="ru-RU"/>
        </w:rPr>
        <w:t xml:space="preserve"> в отношении которых проведен анализ финансово-хозяйственной деятельности, в общем количестве хоз. обществ и предприятий, осуществляющих финансово-хозяйственную деятельность, составила – 100% (план 100%).</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xml:space="preserve">2) </w:t>
      </w:r>
      <w:r w:rsidRPr="007A7F27">
        <w:rPr>
          <w:rFonts w:ascii="Times New Roman" w:eastAsiaTheme="minorEastAsia" w:hAnsi="Times New Roman" w:cs="Times New Roman"/>
          <w:bCs/>
          <w:color w:val="000000"/>
          <w:sz w:val="24"/>
          <w:szCs w:val="24"/>
          <w:lang w:eastAsia="ru-RU"/>
        </w:rPr>
        <w:tab/>
        <w:t>обеспечение рационального, эффективного использования земельных участков, находящихся в собственности Республики Карелия, и земельных участков, государственная собственность на которые не разграничена, и максимизации доходности их использования.</w:t>
      </w:r>
    </w:p>
    <w:p w:rsidR="007A7F27" w:rsidRPr="007A7F27" w:rsidRDefault="007A7F27" w:rsidP="007A7F27">
      <w:pPr>
        <w:spacing w:after="0"/>
        <w:ind w:left="34" w:firstLine="709"/>
        <w:jc w:val="both"/>
        <w:rPr>
          <w:rFonts w:ascii="Times New Roman" w:eastAsiaTheme="minorEastAsia" w:hAnsi="Times New Roman" w:cs="Times New Roman"/>
          <w:bCs/>
          <w:color w:val="000000"/>
          <w:sz w:val="24"/>
          <w:szCs w:val="24"/>
          <w:lang w:eastAsia="ru-RU"/>
        </w:rPr>
      </w:pPr>
      <w:r w:rsidRPr="007A7F27">
        <w:rPr>
          <w:rFonts w:ascii="Times New Roman" w:eastAsiaTheme="minorEastAsia" w:hAnsi="Times New Roman" w:cs="Times New Roman"/>
          <w:bCs/>
          <w:color w:val="000000"/>
          <w:sz w:val="24"/>
          <w:szCs w:val="24"/>
          <w:lang w:eastAsia="ru-RU"/>
        </w:rPr>
        <w:t xml:space="preserve">Обеспечено выполнение мероприятия по организации использования земельных участков: - объем поступлений в бюджет Республики Карелия от сдачи в аренду земельных участков, находящихся в собственности Республики Карелия составил 13,985 млн. рублей (план 17,5 млн. руб., причины указаны выше); - </w:t>
      </w:r>
      <w:proofErr w:type="gramStart"/>
      <w:r w:rsidRPr="007A7F27">
        <w:rPr>
          <w:rFonts w:ascii="Times New Roman" w:eastAsiaTheme="minorEastAsia" w:hAnsi="Times New Roman" w:cs="Times New Roman"/>
          <w:bCs/>
          <w:color w:val="000000"/>
          <w:sz w:val="24"/>
          <w:szCs w:val="24"/>
          <w:lang w:eastAsia="ru-RU"/>
        </w:rPr>
        <w:t>процент сокращения площади земельных участков, находящихся в собственности Республики Карелия, не вовлеченных в хозяйственных оборот, по отношению к площади земельных участков, находящихся в собственности Республики Карелия в отчетному году (за исключением участков изъятых из оборота и ограниченных в обороте) составил 30% (план 30%);</w:t>
      </w:r>
      <w:proofErr w:type="gramEnd"/>
      <w:r w:rsidRPr="007A7F27">
        <w:rPr>
          <w:rFonts w:ascii="Times New Roman" w:eastAsiaTheme="minorEastAsia" w:hAnsi="Times New Roman" w:cs="Times New Roman"/>
          <w:bCs/>
          <w:color w:val="000000"/>
          <w:sz w:val="24"/>
          <w:szCs w:val="24"/>
          <w:lang w:eastAsia="ru-RU"/>
        </w:rPr>
        <w:t xml:space="preserve"> - количество услуг, оказанных государственным учреждением Республики Карелия «Управление земельными ресурсами», и выполненных им работ в сфере распоряжения земельными участками, государственная собственность на которые не </w:t>
      </w:r>
      <w:proofErr w:type="gramStart"/>
      <w:r w:rsidRPr="007A7F27">
        <w:rPr>
          <w:rFonts w:ascii="Times New Roman" w:eastAsiaTheme="minorEastAsia" w:hAnsi="Times New Roman" w:cs="Times New Roman"/>
          <w:bCs/>
          <w:color w:val="000000"/>
          <w:sz w:val="24"/>
          <w:szCs w:val="24"/>
          <w:lang w:eastAsia="ru-RU"/>
        </w:rPr>
        <w:t>разграничена</w:t>
      </w:r>
      <w:proofErr w:type="gramEnd"/>
      <w:r w:rsidRPr="007A7F27">
        <w:rPr>
          <w:rFonts w:ascii="Times New Roman" w:eastAsiaTheme="minorEastAsia" w:hAnsi="Times New Roman" w:cs="Times New Roman"/>
          <w:bCs/>
          <w:color w:val="000000"/>
          <w:sz w:val="24"/>
          <w:szCs w:val="24"/>
          <w:lang w:eastAsia="ru-RU"/>
        </w:rPr>
        <w:t xml:space="preserve"> составило 15252 единицы (план 10000 единиц).</w:t>
      </w:r>
    </w:p>
    <w:tbl>
      <w:tblPr>
        <w:tblW w:w="0" w:type="auto"/>
        <w:tblInd w:w="108" w:type="dxa"/>
        <w:tblLook w:val="04A0" w:firstRow="1" w:lastRow="0" w:firstColumn="1" w:lastColumn="0" w:noHBand="0" w:noVBand="1"/>
      </w:tblPr>
      <w:tblGrid>
        <w:gridCol w:w="7345"/>
        <w:gridCol w:w="2294"/>
      </w:tblGrid>
      <w:tr w:rsidR="007A7F27" w:rsidRPr="007A7F27" w:rsidTr="00140D12">
        <w:trPr>
          <w:trHeight w:val="288"/>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276"/>
        </w:trPr>
        <w:tc>
          <w:tcPr>
            <w:tcW w:w="7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1,004</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высокая.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недостаточная.</w:t>
      </w:r>
      <w:bookmarkEnd w:id="14"/>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 xml:space="preserve">Государственная программа Республики Карелия </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«Энергосбережение, энергоэффективность и развитие энергетики»</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Ответственный исполнитель государственной программы: Министерство строительства, жилищно-коммунального хозяйства и энергетики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Целевые индикаторы государственной программы</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 xml:space="preserve">Целевые индикаторы подпрограмм </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 подпрограмм</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30</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21</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непосредственных результатов</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40</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29</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результате реализации программы произошло снижение энергоемкости ВРП до 20,7 кг </w:t>
      </w:r>
      <w:proofErr w:type="spellStart"/>
      <w:r w:rsidRPr="007A7F27">
        <w:rPr>
          <w:rFonts w:ascii="Times New Roman" w:eastAsiaTheme="minorEastAsia" w:hAnsi="Times New Roman" w:cs="Times New Roman"/>
          <w:color w:val="000000"/>
          <w:sz w:val="24"/>
          <w:szCs w:val="24"/>
          <w:lang w:eastAsia="ru-RU"/>
        </w:rPr>
        <w:t>у.т</w:t>
      </w:r>
      <w:proofErr w:type="spellEnd"/>
      <w:r w:rsidRPr="007A7F27">
        <w:rPr>
          <w:rFonts w:ascii="Times New Roman" w:eastAsiaTheme="minorEastAsia" w:hAnsi="Times New Roman" w:cs="Times New Roman"/>
          <w:color w:val="000000"/>
          <w:sz w:val="24"/>
          <w:szCs w:val="24"/>
          <w:lang w:eastAsia="ru-RU"/>
        </w:rPr>
        <w:t>./</w:t>
      </w:r>
      <w:proofErr w:type="spellStart"/>
      <w:r w:rsidRPr="007A7F27">
        <w:rPr>
          <w:rFonts w:ascii="Times New Roman" w:eastAsiaTheme="minorEastAsia" w:hAnsi="Times New Roman" w:cs="Times New Roman"/>
          <w:color w:val="000000"/>
          <w:sz w:val="24"/>
          <w:szCs w:val="24"/>
          <w:lang w:eastAsia="ru-RU"/>
        </w:rPr>
        <w:t>тыс</w:t>
      </w:r>
      <w:proofErr w:type="gramStart"/>
      <w:r w:rsidRPr="007A7F27">
        <w:rPr>
          <w:rFonts w:ascii="Times New Roman" w:eastAsiaTheme="minorEastAsia" w:hAnsi="Times New Roman" w:cs="Times New Roman"/>
          <w:color w:val="000000"/>
          <w:sz w:val="24"/>
          <w:szCs w:val="24"/>
          <w:lang w:eastAsia="ru-RU"/>
        </w:rPr>
        <w:t>.р</w:t>
      </w:r>
      <w:proofErr w:type="gramEnd"/>
      <w:r w:rsidRPr="007A7F27">
        <w:rPr>
          <w:rFonts w:ascii="Times New Roman" w:eastAsiaTheme="minorEastAsia" w:hAnsi="Times New Roman" w:cs="Times New Roman"/>
          <w:color w:val="000000"/>
          <w:sz w:val="24"/>
          <w:szCs w:val="24"/>
          <w:lang w:eastAsia="ru-RU"/>
        </w:rPr>
        <w:t>уб</w:t>
      </w:r>
      <w:proofErr w:type="spellEnd"/>
      <w:r w:rsidRPr="007A7F27">
        <w:rPr>
          <w:rFonts w:ascii="Times New Roman" w:eastAsiaTheme="minorEastAsia" w:hAnsi="Times New Roman" w:cs="Times New Roman"/>
          <w:color w:val="000000"/>
          <w:sz w:val="24"/>
          <w:szCs w:val="24"/>
          <w:lang w:eastAsia="ru-RU"/>
        </w:rPr>
        <w:t xml:space="preserve">. по отношению к уровню 2016 года, в котором данный показатель составил 21,9 кг </w:t>
      </w:r>
      <w:proofErr w:type="spellStart"/>
      <w:r w:rsidRPr="007A7F27">
        <w:rPr>
          <w:rFonts w:ascii="Times New Roman" w:eastAsiaTheme="minorEastAsia" w:hAnsi="Times New Roman" w:cs="Times New Roman"/>
          <w:color w:val="000000"/>
          <w:sz w:val="24"/>
          <w:szCs w:val="24"/>
          <w:lang w:eastAsia="ru-RU"/>
        </w:rPr>
        <w:t>у.т</w:t>
      </w:r>
      <w:proofErr w:type="spellEnd"/>
      <w:r w:rsidRPr="007A7F27">
        <w:rPr>
          <w:rFonts w:ascii="Times New Roman" w:eastAsiaTheme="minorEastAsia" w:hAnsi="Times New Roman" w:cs="Times New Roman"/>
          <w:color w:val="000000"/>
          <w:sz w:val="24"/>
          <w:szCs w:val="24"/>
          <w:lang w:eastAsia="ru-RU"/>
        </w:rPr>
        <w:t>./</w:t>
      </w:r>
      <w:proofErr w:type="spellStart"/>
      <w:r w:rsidRPr="007A7F27">
        <w:rPr>
          <w:rFonts w:ascii="Times New Roman" w:eastAsiaTheme="minorEastAsia" w:hAnsi="Times New Roman" w:cs="Times New Roman"/>
          <w:color w:val="000000"/>
          <w:sz w:val="24"/>
          <w:szCs w:val="24"/>
          <w:lang w:eastAsia="ru-RU"/>
        </w:rPr>
        <w:t>тыс.руб</w:t>
      </w:r>
      <w:proofErr w:type="spellEnd"/>
      <w:r w:rsidRPr="007A7F27">
        <w:rPr>
          <w:rFonts w:ascii="Times New Roman" w:eastAsiaTheme="minorEastAsia" w:hAnsi="Times New Roman" w:cs="Times New Roman"/>
          <w:color w:val="000000"/>
          <w:sz w:val="24"/>
          <w:szCs w:val="24"/>
          <w:lang w:eastAsia="ru-RU"/>
        </w:rPr>
        <w:t>.</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Фактическое значение показателя «Доля поселений, в которых разработаны схемы теплоснабжения, в общем числе поселений, в отношении которых установлена обязанность по разработке схем </w:t>
      </w:r>
      <w:proofErr w:type="gramStart"/>
      <w:r w:rsidRPr="007A7F27">
        <w:rPr>
          <w:rFonts w:ascii="Times New Roman" w:eastAsiaTheme="minorEastAsia" w:hAnsi="Times New Roman" w:cs="Times New Roman"/>
          <w:color w:val="000000"/>
          <w:sz w:val="24"/>
          <w:szCs w:val="24"/>
          <w:lang w:eastAsia="ru-RU"/>
        </w:rPr>
        <w:t>тепло снабжения</w:t>
      </w:r>
      <w:proofErr w:type="gramEnd"/>
      <w:r w:rsidRPr="007A7F27">
        <w:rPr>
          <w:rFonts w:ascii="Times New Roman" w:eastAsiaTheme="minorEastAsia" w:hAnsi="Times New Roman" w:cs="Times New Roman"/>
          <w:color w:val="000000"/>
          <w:sz w:val="24"/>
          <w:szCs w:val="24"/>
          <w:lang w:eastAsia="ru-RU"/>
        </w:rPr>
        <w:t>» составило 100 %, достигнув плановое значение.</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lastRenderedPageBreak/>
        <w:t xml:space="preserve">Снижение объема потребления энергетических ресурсов в государственном секторе в 2018 году на 53138,4 Гкал тепловой энергии и на 3851,9 тыс. </w:t>
      </w:r>
      <w:proofErr w:type="spellStart"/>
      <w:r w:rsidRPr="007A7F27">
        <w:rPr>
          <w:rFonts w:ascii="Times New Roman" w:eastAsiaTheme="minorEastAsia" w:hAnsi="Times New Roman" w:cs="Times New Roman"/>
          <w:color w:val="000000"/>
          <w:sz w:val="24"/>
          <w:szCs w:val="24"/>
          <w:lang w:eastAsia="ru-RU"/>
        </w:rPr>
        <w:t>кВТ</w:t>
      </w:r>
      <w:proofErr w:type="spellEnd"/>
      <w:r w:rsidRPr="007A7F27">
        <w:rPr>
          <w:rFonts w:ascii="Times New Roman" w:eastAsiaTheme="minorEastAsia" w:hAnsi="Times New Roman" w:cs="Times New Roman"/>
          <w:color w:val="000000"/>
          <w:sz w:val="24"/>
          <w:szCs w:val="24"/>
          <w:lang w:eastAsia="ru-RU"/>
        </w:rPr>
        <w:t xml:space="preserve"> ч энергии. Достигнутые значения превышают запланированные, что обусловлено выполнением бюджетными учреждениями мероприятий, направленных на энергосбережение и повышение энергетической эффективности.</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2018 году увеличение доли подключенных к региональной информационной системе в области энергосбережения и повышения энергетической эффективности пользователей системы из общего числа </w:t>
      </w:r>
      <w:proofErr w:type="gramStart"/>
      <w:r w:rsidRPr="007A7F27">
        <w:rPr>
          <w:rFonts w:ascii="Times New Roman" w:eastAsiaTheme="minorEastAsia" w:hAnsi="Times New Roman" w:cs="Times New Roman"/>
          <w:color w:val="000000"/>
          <w:sz w:val="24"/>
          <w:szCs w:val="24"/>
          <w:lang w:eastAsia="ru-RU"/>
        </w:rPr>
        <w:t>подлежащий</w:t>
      </w:r>
      <w:proofErr w:type="gramEnd"/>
      <w:r w:rsidRPr="007A7F27">
        <w:rPr>
          <w:rFonts w:ascii="Times New Roman" w:eastAsiaTheme="minorEastAsia" w:hAnsi="Times New Roman" w:cs="Times New Roman"/>
          <w:color w:val="000000"/>
          <w:sz w:val="24"/>
          <w:szCs w:val="24"/>
          <w:lang w:eastAsia="ru-RU"/>
        </w:rPr>
        <w:t xml:space="preserve"> подключению составила 82,45 %.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В 2018 году построено 2 межпоселковых газопровода и в соответствии с этим общее количество построенных газопроводов-отводов и газораспределительных станций, межпоселковых газопроводов в 2018 году составило 10 единиц, что составляет 125 % от запланированной величины.</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Протяженность построенных распределительных сетей в 2018 году составило 340,0 км, что составляет 100,8 % от запланированной величины.</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Уровень газификации территории Республики Карелия в 2018 году увеличился до 7,48 %.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Количество новых газифицированных населенных пунктов в 2018 году составило 726 единиц, что составляет 100 % от запланированной величины.</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 xml:space="preserve">На оценку степени эффективности программы повлияло завершение всех мероприятий по подпрограмме «Реконструкция, техническое перевооружение и строительство объектов теплоэнергетики на территории Северного </w:t>
      </w:r>
      <w:proofErr w:type="spellStart"/>
      <w:r w:rsidRPr="007A7F27">
        <w:rPr>
          <w:rFonts w:ascii="Times New Roman" w:eastAsiaTheme="minorEastAsia" w:hAnsi="Times New Roman" w:cs="Times New Roman"/>
          <w:sz w:val="24"/>
          <w:szCs w:val="24"/>
          <w:lang w:eastAsia="ru-RU"/>
        </w:rPr>
        <w:t>Приладожья</w:t>
      </w:r>
      <w:proofErr w:type="spellEnd"/>
      <w:r w:rsidRPr="007A7F27">
        <w:rPr>
          <w:rFonts w:ascii="Times New Roman" w:eastAsiaTheme="minorEastAsia" w:hAnsi="Times New Roman" w:cs="Times New Roman"/>
          <w:sz w:val="24"/>
          <w:szCs w:val="24"/>
          <w:lang w:eastAsia="ru-RU"/>
        </w:rPr>
        <w:t xml:space="preserve"> Республики Карелия на период до 2027 года» в 2016 году. В связи, с чем предлагаем ответственному исполнителю привести государственную программу в соответствие со Стратегией развития Республики Карелия до 2030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958"/>
      </w:tblGrid>
      <w:tr w:rsidR="007A7F27" w:rsidRPr="007A7F27" w:rsidTr="00140D12">
        <w:trPr>
          <w:trHeight w:val="288"/>
        </w:trPr>
        <w:tc>
          <w:tcPr>
            <w:tcW w:w="5000" w:type="pct"/>
            <w:gridSpan w:val="2"/>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276"/>
        </w:trPr>
        <w:tc>
          <w:tcPr>
            <w:tcW w:w="4514" w:type="pct"/>
            <w:shd w:val="clear" w:color="auto" w:fill="auto"/>
            <w:vAlign w:val="center"/>
            <w:hideMark/>
          </w:tcPr>
          <w:p w:rsidR="007A7F27" w:rsidRPr="007A7F27" w:rsidRDefault="007A7F27" w:rsidP="007A7F27">
            <w:pPr>
              <w:spacing w:after="0"/>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«Энергосбережение и повышение энергетической эффективности в Республике Карелия»</w:t>
            </w:r>
          </w:p>
        </w:tc>
        <w:tc>
          <w:tcPr>
            <w:tcW w:w="486"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0,578</w:t>
            </w:r>
          </w:p>
        </w:tc>
      </w:tr>
      <w:tr w:rsidR="007A7F27" w:rsidRPr="007A7F27" w:rsidTr="00140D12">
        <w:trPr>
          <w:trHeight w:val="276"/>
        </w:trPr>
        <w:tc>
          <w:tcPr>
            <w:tcW w:w="4514" w:type="pct"/>
            <w:shd w:val="clear" w:color="auto" w:fill="auto"/>
            <w:vAlign w:val="center"/>
            <w:hideMark/>
          </w:tcPr>
          <w:p w:rsidR="007A7F27" w:rsidRPr="007A7F27" w:rsidRDefault="007A7F27" w:rsidP="007A7F27">
            <w:pPr>
              <w:spacing w:after="0"/>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w:t>
            </w:r>
            <w:r w:rsidRPr="007A7F27">
              <w:rPr>
                <w:rFonts w:ascii="Times New Roman" w:eastAsiaTheme="minorEastAsia" w:hAnsi="Times New Roman" w:cs="Times New Roman"/>
                <w:sz w:val="24"/>
                <w:szCs w:val="24"/>
                <w:lang w:eastAsia="ru-RU"/>
              </w:rPr>
              <w:t>Развитие газоснабжения и газификации Республики Карелия</w:t>
            </w:r>
            <w:r w:rsidRPr="007A7F27">
              <w:rPr>
                <w:rFonts w:ascii="Times New Roman" w:eastAsia="Times New Roman" w:hAnsi="Times New Roman" w:cs="Times New Roman"/>
                <w:sz w:val="24"/>
                <w:szCs w:val="24"/>
                <w:lang w:eastAsia="ru-RU"/>
              </w:rPr>
              <w:t>»</w:t>
            </w:r>
          </w:p>
        </w:tc>
        <w:tc>
          <w:tcPr>
            <w:tcW w:w="486"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0,218</w:t>
            </w:r>
          </w:p>
        </w:tc>
      </w:tr>
      <w:tr w:rsidR="007A7F27" w:rsidRPr="007A7F27" w:rsidTr="00140D12">
        <w:trPr>
          <w:trHeight w:val="540"/>
        </w:trPr>
        <w:tc>
          <w:tcPr>
            <w:tcW w:w="4514" w:type="pct"/>
            <w:shd w:val="clear" w:color="auto" w:fill="auto"/>
            <w:vAlign w:val="center"/>
            <w:hideMark/>
          </w:tcPr>
          <w:p w:rsidR="007A7F27" w:rsidRPr="007A7F27" w:rsidRDefault="007A7F27" w:rsidP="007A7F27">
            <w:pPr>
              <w:spacing w:after="0"/>
              <w:jc w:val="both"/>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реализации подпрограммы «Долгосрочная целевая программа «</w:t>
            </w:r>
            <w:r w:rsidRPr="007A7F27">
              <w:rPr>
                <w:rFonts w:ascii="Times New Roman" w:eastAsiaTheme="minorEastAsia" w:hAnsi="Times New Roman" w:cs="Times New Roman"/>
                <w:sz w:val="24"/>
                <w:szCs w:val="24"/>
                <w:lang w:eastAsia="ru-RU"/>
              </w:rPr>
              <w:t xml:space="preserve">Реконструкция, техническое перевооружение и строительство объектов теплоэнергетики на территории Северного </w:t>
            </w:r>
            <w:proofErr w:type="spellStart"/>
            <w:r w:rsidRPr="007A7F27">
              <w:rPr>
                <w:rFonts w:ascii="Times New Roman" w:eastAsiaTheme="minorEastAsia" w:hAnsi="Times New Roman" w:cs="Times New Roman"/>
                <w:sz w:val="24"/>
                <w:szCs w:val="24"/>
                <w:lang w:eastAsia="ru-RU"/>
              </w:rPr>
              <w:t>Приладожья</w:t>
            </w:r>
            <w:proofErr w:type="spellEnd"/>
            <w:r w:rsidRPr="007A7F27">
              <w:rPr>
                <w:rFonts w:ascii="Times New Roman" w:eastAsiaTheme="minorEastAsia" w:hAnsi="Times New Roman" w:cs="Times New Roman"/>
                <w:sz w:val="24"/>
                <w:szCs w:val="24"/>
                <w:lang w:eastAsia="ru-RU"/>
              </w:rPr>
              <w:t xml:space="preserve"> Республики Карелия на период до 2027 года</w:t>
            </w:r>
            <w:r w:rsidRPr="007A7F27">
              <w:rPr>
                <w:rFonts w:ascii="Times New Roman" w:eastAsia="Times New Roman" w:hAnsi="Times New Roman" w:cs="Times New Roman"/>
                <w:sz w:val="24"/>
                <w:szCs w:val="24"/>
                <w:lang w:eastAsia="ru-RU"/>
              </w:rPr>
              <w:t>»</w:t>
            </w:r>
          </w:p>
        </w:tc>
        <w:tc>
          <w:tcPr>
            <w:tcW w:w="486"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w:t>
            </w:r>
          </w:p>
        </w:tc>
      </w:tr>
      <w:tr w:rsidR="007A7F27" w:rsidRPr="007A7F27" w:rsidTr="00140D12">
        <w:trPr>
          <w:trHeight w:val="276"/>
        </w:trPr>
        <w:tc>
          <w:tcPr>
            <w:tcW w:w="4514"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486"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0,266</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неудовлетворительная.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недостаточная.</w:t>
      </w:r>
    </w:p>
    <w:p w:rsidR="007A7F27" w:rsidRPr="007A7F27" w:rsidRDefault="007A7F27" w:rsidP="007A7F27">
      <w:pPr>
        <w:spacing w:after="0"/>
        <w:ind w:left="34" w:firstLine="709"/>
        <w:jc w:val="both"/>
        <w:rPr>
          <w:rFonts w:ascii="Times New Roman" w:eastAsiaTheme="minorEastAsia" w:hAnsi="Times New Roman" w:cs="Times New Roman"/>
          <w:b/>
          <w:color w:val="000000"/>
          <w:sz w:val="24"/>
          <w:szCs w:val="24"/>
          <w:lang w:eastAsia="ru-RU"/>
        </w:rPr>
      </w:pPr>
      <w:r w:rsidRPr="007A7F27">
        <w:rPr>
          <w:rFonts w:ascii="Times New Roman" w:eastAsiaTheme="minorEastAsia" w:hAnsi="Times New Roman" w:cs="Times New Roman"/>
          <w:b/>
          <w:color w:val="000000"/>
          <w:sz w:val="24"/>
          <w:szCs w:val="24"/>
          <w:lang w:eastAsia="ru-RU"/>
        </w:rPr>
        <w:t>Меры по повышению эффективности реализации государственной программы:</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roofErr w:type="gramStart"/>
      <w:r w:rsidRPr="007A7F27">
        <w:rPr>
          <w:rFonts w:ascii="Times New Roman" w:eastAsiaTheme="minorEastAsia" w:hAnsi="Times New Roman" w:cs="Times New Roman"/>
          <w:color w:val="000000"/>
          <w:sz w:val="24"/>
          <w:szCs w:val="24"/>
          <w:lang w:eastAsia="ru-RU"/>
        </w:rPr>
        <w:t>В целях повышения эффективности реализации государственной программы на объектах государственной собственности Республики Карелия было создано государственное казенное учреждение Республики Карелия «Центр компетенции по вопросам городской среды и энергосбережения» (далее – Центр компетенции по вопросам городской среды и энергосбережения) на основании Распоряжения Правительства Республики Карелия от 27 февраля 2019 года № 173р-П.</w:t>
      </w:r>
      <w:proofErr w:type="gramEnd"/>
      <w:r w:rsidRPr="007A7F27">
        <w:rPr>
          <w:rFonts w:ascii="Times New Roman" w:eastAsiaTheme="minorEastAsia" w:hAnsi="Times New Roman" w:cs="Times New Roman"/>
          <w:color w:val="000000"/>
          <w:sz w:val="24"/>
          <w:szCs w:val="24"/>
          <w:lang w:eastAsia="ru-RU"/>
        </w:rPr>
        <w:t xml:space="preserve"> Центр компетенции по вопросам </w:t>
      </w:r>
      <w:r w:rsidRPr="007A7F27">
        <w:rPr>
          <w:rFonts w:ascii="Times New Roman" w:eastAsiaTheme="minorEastAsia" w:hAnsi="Times New Roman" w:cs="Times New Roman"/>
          <w:color w:val="000000"/>
          <w:sz w:val="24"/>
          <w:szCs w:val="24"/>
          <w:lang w:eastAsia="ru-RU"/>
        </w:rPr>
        <w:lastRenderedPageBreak/>
        <w:t xml:space="preserve">городской среды и энергосбережения проводит мероприятия по энергосбережению и повышению энергетической эффективности зданий государственных учреждений Республики Карелия. В </w:t>
      </w:r>
      <w:proofErr w:type="gramStart"/>
      <w:r w:rsidRPr="007A7F27">
        <w:rPr>
          <w:rFonts w:ascii="Times New Roman" w:eastAsiaTheme="minorEastAsia" w:hAnsi="Times New Roman" w:cs="Times New Roman"/>
          <w:color w:val="000000"/>
          <w:sz w:val="24"/>
          <w:szCs w:val="24"/>
          <w:lang w:eastAsia="ru-RU"/>
        </w:rPr>
        <w:t>соответствии</w:t>
      </w:r>
      <w:proofErr w:type="gramEnd"/>
      <w:r w:rsidRPr="007A7F27">
        <w:rPr>
          <w:rFonts w:ascii="Times New Roman" w:eastAsiaTheme="minorEastAsia" w:hAnsi="Times New Roman" w:cs="Times New Roman"/>
          <w:color w:val="000000"/>
          <w:sz w:val="24"/>
          <w:szCs w:val="24"/>
          <w:lang w:eastAsia="ru-RU"/>
        </w:rPr>
        <w:t xml:space="preserve"> с Законом Республики Карелия от 21 декабря 2018 года № 2337-ЗРК «О бюджете Республики Карелия на 2019 год и на плановый период 2020 и 2021 годов» было выделено целевое финансирование на реализацию мероприятий по энергосбережению и энергоэффективности государственным учреждениям и муниципальным образованиям.</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В 2019 году в рамках государственной программы мероприятие по строительству газопроводов распределительных сетей включено в Федеральную целевую программу «Развитие Республики Карелия на период до 2020 года», утвержденную Постановлением Правительства Российской Федерации от 9 июня 2015 г. № 570. Кроме того, Министерством строительства, жилищно-коммунального хозяйства и энергетики  Республики Карелия был проработан механизм перехода на природный газ многоквартирного жилищного фонда за счет средств некоммерческой организации «Фонд капитального ремонта Республики Карелия».</w:t>
      </w:r>
    </w:p>
    <w:p w:rsidR="007A7F27" w:rsidRPr="007A7F27" w:rsidRDefault="007A7F27" w:rsidP="007A7F27">
      <w:pPr>
        <w:tabs>
          <w:tab w:val="left" w:pos="2715"/>
        </w:tabs>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 xml:space="preserve">Государственная программа Республики Карелия </w:t>
      </w:r>
    </w:p>
    <w:p w:rsidR="007A7F27" w:rsidRPr="007A7F27" w:rsidRDefault="007A7F27" w:rsidP="007A7F27">
      <w:pPr>
        <w:keepNext/>
        <w:keepLines/>
        <w:spacing w:after="0"/>
        <w:jc w:val="center"/>
        <w:outlineLvl w:val="1"/>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«Развитие туризма»</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Ответственный исполнитель государственной программы: Управление по туризму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Целевые индикаторы государственной программы</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2</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результатов подпрограмм</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3</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Прогнозные значения составлены в предположении 100%-</w:t>
      </w:r>
      <w:proofErr w:type="spellStart"/>
      <w:r w:rsidRPr="007A7F27">
        <w:rPr>
          <w:rFonts w:ascii="Times New Roman" w:eastAsiaTheme="minorEastAsia" w:hAnsi="Times New Roman" w:cs="Times New Roman"/>
          <w:color w:val="000000"/>
          <w:sz w:val="24"/>
          <w:szCs w:val="24"/>
          <w:lang w:eastAsia="ru-RU"/>
        </w:rPr>
        <w:t>ного</w:t>
      </w:r>
      <w:proofErr w:type="spellEnd"/>
      <w:r w:rsidRPr="007A7F27">
        <w:rPr>
          <w:rFonts w:ascii="Times New Roman" w:eastAsiaTheme="minorEastAsia" w:hAnsi="Times New Roman" w:cs="Times New Roman"/>
          <w:color w:val="000000"/>
          <w:sz w:val="24"/>
          <w:szCs w:val="24"/>
          <w:lang w:eastAsia="ru-RU"/>
        </w:rPr>
        <w:t xml:space="preserve"> достижения показателей результативности, определяемых при реализации мероприятия по созданию туристско-рекреационных кластеров на территории Республики Карелия. По кластеру «Южная Карелия» (на основании данных сплошного мониторинга) достигнуты и переданы в Федеральное агентство по туризму запланированные значения показателей:</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инвестиции в основной капитал на создание туристской инфраструктуры – 526,82 млн. руб. (при плане 515,9 млн. руб.);</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количества дополнительных рабочих мест – 60 (при плане 60);</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численность граждан Российской Федерации, размещенных в коллективных средствах размещения – 0,005 (при плане 0,005).</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В </w:t>
      </w:r>
      <w:proofErr w:type="gramStart"/>
      <w:r w:rsidRPr="007A7F27">
        <w:rPr>
          <w:rFonts w:ascii="Times New Roman" w:eastAsiaTheme="minorEastAsia" w:hAnsi="Times New Roman" w:cs="Times New Roman"/>
          <w:color w:val="000000"/>
          <w:sz w:val="24"/>
          <w:szCs w:val="24"/>
          <w:lang w:eastAsia="ru-RU"/>
        </w:rPr>
        <w:t>результате</w:t>
      </w:r>
      <w:proofErr w:type="gramEnd"/>
      <w:r w:rsidRPr="007A7F27">
        <w:rPr>
          <w:rFonts w:ascii="Times New Roman" w:eastAsiaTheme="minorEastAsia" w:hAnsi="Times New Roman" w:cs="Times New Roman"/>
          <w:color w:val="000000"/>
          <w:sz w:val="24"/>
          <w:szCs w:val="24"/>
          <w:lang w:eastAsia="ru-RU"/>
        </w:rPr>
        <w:t xml:space="preserve"> реализации программы объем потока организованных туристов и экскурсантов на территорию Республики Карелия по экспертным оценкам в 2018 году увеличился на 3 % и составил 800,0 тыс. человек.</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 xml:space="preserve">Доля </w:t>
      </w:r>
      <w:proofErr w:type="gramStart"/>
      <w:r w:rsidRPr="007A7F27">
        <w:rPr>
          <w:rFonts w:ascii="Times New Roman" w:eastAsiaTheme="minorEastAsia" w:hAnsi="Times New Roman" w:cs="Times New Roman"/>
          <w:color w:val="000000"/>
          <w:sz w:val="24"/>
          <w:szCs w:val="24"/>
          <w:lang w:eastAsia="ru-RU"/>
        </w:rPr>
        <w:t>лиц, останавливавшихся в коллективных средствах размещения республики растет</w:t>
      </w:r>
      <w:proofErr w:type="gramEnd"/>
      <w:r w:rsidRPr="007A7F27">
        <w:rPr>
          <w:rFonts w:ascii="Times New Roman" w:eastAsiaTheme="minorEastAsia" w:hAnsi="Times New Roman" w:cs="Times New Roman"/>
          <w:color w:val="000000"/>
          <w:sz w:val="24"/>
          <w:szCs w:val="24"/>
          <w:lang w:eastAsia="ru-RU"/>
        </w:rPr>
        <w:t>. О высоком интересе со стороны туристов к Республике Карелия свидетельствует ежегодный рост туристско-рекреационных и гостиничных услуг.</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lastRenderedPageBreak/>
        <w:t>Общий объем указанных услуг в 2015 году – 1440,4, в 2016 году – 1515,2 млн. руб., в 2017 году – 2493,2 млн. руб. (с учетом включения в 2017 году услуг санаторно-курортного комплекса), в 2018 году – 2515,5 млн.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958"/>
      </w:tblGrid>
      <w:tr w:rsidR="007A7F27" w:rsidRPr="007A7F27" w:rsidTr="00140D12">
        <w:trPr>
          <w:trHeight w:val="288"/>
        </w:trPr>
        <w:tc>
          <w:tcPr>
            <w:tcW w:w="5000" w:type="pct"/>
            <w:gridSpan w:val="2"/>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276"/>
        </w:trPr>
        <w:tc>
          <w:tcPr>
            <w:tcW w:w="4514"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486"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0,650</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недостаточная.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w:t>
      </w:r>
      <w:r w:rsidRPr="007A7F27">
        <w:rPr>
          <w:rFonts w:ascii="Times New Roman" w:eastAsiaTheme="minorEastAsia" w:hAnsi="Times New Roman" w:cs="Times New Roman"/>
          <w:color w:val="000000"/>
          <w:sz w:val="24"/>
          <w:szCs w:val="24"/>
          <w:lang w:eastAsia="ru-RU"/>
        </w:rPr>
        <w:tab/>
        <w:t xml:space="preserve"> - недостаточная.</w:t>
      </w:r>
    </w:p>
    <w:p w:rsidR="007A7F27" w:rsidRPr="007A7F27" w:rsidRDefault="007A7F27" w:rsidP="007A7F27">
      <w:pPr>
        <w:spacing w:after="0"/>
        <w:ind w:left="34" w:firstLine="709"/>
        <w:jc w:val="both"/>
        <w:rPr>
          <w:rFonts w:ascii="Times New Roman" w:eastAsiaTheme="minorEastAsia" w:hAnsi="Times New Roman" w:cs="Times New Roman"/>
          <w:b/>
          <w:color w:val="000000"/>
          <w:sz w:val="24"/>
          <w:szCs w:val="24"/>
          <w:lang w:eastAsia="ru-RU"/>
        </w:rPr>
      </w:pPr>
      <w:r w:rsidRPr="007A7F27">
        <w:rPr>
          <w:rFonts w:ascii="Times New Roman" w:eastAsiaTheme="minorEastAsia" w:hAnsi="Times New Roman" w:cs="Times New Roman"/>
          <w:b/>
          <w:color w:val="000000"/>
          <w:sz w:val="24"/>
          <w:szCs w:val="24"/>
          <w:lang w:eastAsia="ru-RU"/>
        </w:rPr>
        <w:t>Меры по повышению эффективности реализации государственной программы:</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roofErr w:type="gramStart"/>
      <w:r w:rsidRPr="007A7F27">
        <w:rPr>
          <w:rFonts w:ascii="Times New Roman" w:eastAsiaTheme="minorEastAsia" w:hAnsi="Times New Roman" w:cs="Times New Roman"/>
          <w:color w:val="000000"/>
          <w:sz w:val="24"/>
          <w:szCs w:val="24"/>
          <w:lang w:eastAsia="ru-RU"/>
        </w:rPr>
        <w:t>Управлением по туризму Республики Карелия приняты меры для повышения эффективности реализации государственной программы Республики Карелия «Развитие туризма», в том числе средства федерального бюджета, предусмотренные в 2018 году на реализацию мероприятий государственной программы и неосвоенные по объективным причинам (погодные условия, изменение технических решений проектов строительства двух объектов обеспечивающей инфраструктуры) по состоянию на 31 декабря 2018 года, в соответствии с распоряжением Правительства</w:t>
      </w:r>
      <w:proofErr w:type="gramEnd"/>
      <w:r w:rsidRPr="007A7F27">
        <w:rPr>
          <w:rFonts w:ascii="Times New Roman" w:eastAsiaTheme="minorEastAsia" w:hAnsi="Times New Roman" w:cs="Times New Roman"/>
          <w:color w:val="000000"/>
          <w:sz w:val="24"/>
          <w:szCs w:val="24"/>
          <w:lang w:eastAsia="ru-RU"/>
        </w:rPr>
        <w:t xml:space="preserve"> Российской Федерации от 18 сентября 2019 года № 2112-р выделены из резервного фонда Правительства Российской Федерации бюджету Республики Карелия. </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Дополнительно были внесены изменения в государственную программу в части корректировки показателей и перечня мероприятий (утверждено Постановлением Правительства Республики Карелия от 26 сентября 2019 года № 370-П).</w:t>
      </w:r>
    </w:p>
    <w:p w:rsidR="007A7F27" w:rsidRPr="007A7F27" w:rsidRDefault="007A7F27" w:rsidP="007A7F27">
      <w:pPr>
        <w:spacing w:after="0"/>
        <w:ind w:left="34" w:firstLine="709"/>
        <w:jc w:val="center"/>
        <w:rPr>
          <w:rFonts w:ascii="Times New Roman" w:eastAsiaTheme="majorEastAsia" w:hAnsi="Times New Roman" w:cs="Times New Roman"/>
          <w:bCs/>
          <w:i/>
          <w:sz w:val="24"/>
          <w:szCs w:val="24"/>
          <w:lang w:eastAsia="ru-RU"/>
        </w:rPr>
      </w:pPr>
    </w:p>
    <w:p w:rsidR="007A7F27" w:rsidRPr="007A7F27" w:rsidRDefault="007A7F27" w:rsidP="007A7F27">
      <w:pPr>
        <w:spacing w:after="0"/>
        <w:ind w:left="34" w:firstLine="709"/>
        <w:jc w:val="center"/>
        <w:rPr>
          <w:rFonts w:ascii="Times New Roman" w:eastAsiaTheme="minorEastAsia" w:hAnsi="Times New Roman" w:cs="Times New Roman"/>
          <w:color w:val="000000"/>
          <w:sz w:val="24"/>
          <w:szCs w:val="24"/>
          <w:lang w:eastAsia="ru-RU"/>
        </w:rPr>
      </w:pPr>
      <w:r w:rsidRPr="007A7F27">
        <w:rPr>
          <w:rFonts w:ascii="Times New Roman" w:eastAsiaTheme="majorEastAsia" w:hAnsi="Times New Roman" w:cs="Times New Roman"/>
          <w:bCs/>
          <w:i/>
          <w:sz w:val="24"/>
          <w:szCs w:val="24"/>
          <w:lang w:eastAsia="ru-RU"/>
        </w:rPr>
        <w:t>Государственная программа Республики Карелия</w:t>
      </w:r>
    </w:p>
    <w:p w:rsidR="007A7F27" w:rsidRPr="007A7F27" w:rsidRDefault="007A7F27" w:rsidP="007A7F27">
      <w:pPr>
        <w:spacing w:after="0"/>
        <w:ind w:left="34" w:firstLine="709"/>
        <w:jc w:val="center"/>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 xml:space="preserve">«Этносоциальное и этнокультурное развитие территорий </w:t>
      </w:r>
    </w:p>
    <w:p w:rsidR="007A7F27" w:rsidRPr="007A7F27" w:rsidRDefault="007A7F27" w:rsidP="007A7F27">
      <w:pPr>
        <w:spacing w:after="0"/>
        <w:ind w:left="34" w:firstLine="709"/>
        <w:jc w:val="center"/>
        <w:rPr>
          <w:rFonts w:ascii="Times New Roman" w:eastAsiaTheme="majorEastAsia" w:hAnsi="Times New Roman" w:cs="Times New Roman"/>
          <w:bCs/>
          <w:i/>
          <w:sz w:val="24"/>
          <w:szCs w:val="24"/>
          <w:lang w:eastAsia="ru-RU"/>
        </w:rPr>
      </w:pPr>
      <w:r w:rsidRPr="007A7F27">
        <w:rPr>
          <w:rFonts w:ascii="Times New Roman" w:eastAsiaTheme="majorEastAsia" w:hAnsi="Times New Roman" w:cs="Times New Roman"/>
          <w:bCs/>
          <w:i/>
          <w:sz w:val="24"/>
          <w:szCs w:val="24"/>
          <w:lang w:eastAsia="ru-RU"/>
        </w:rPr>
        <w:t>традиционного проживания коренных народов»</w:t>
      </w:r>
    </w:p>
    <w:p w:rsidR="007A7F27" w:rsidRPr="007A7F27" w:rsidRDefault="007A7F27" w:rsidP="007A7F27">
      <w:pPr>
        <w:spacing w:after="0"/>
        <w:ind w:left="34" w:firstLine="709"/>
        <w:jc w:val="center"/>
        <w:rPr>
          <w:rFonts w:ascii="Times New Roman" w:eastAsiaTheme="majorEastAsia" w:hAnsi="Times New Roman" w:cs="Times New Roman"/>
          <w:bCs/>
          <w:i/>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Ответственный исполнитель государственной программы – Министерство национальной и региональной политики Республики Карелия.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Достижение целевых индикаторов, показателей результатов, показателей непосредственных результатов государственной программы за 2018 год (по данным АИС «Бюджет»)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60"/>
        <w:gridCol w:w="1494"/>
      </w:tblGrid>
      <w:tr w:rsidR="007A7F27" w:rsidRPr="007A7F27" w:rsidTr="00140D12">
        <w:trPr>
          <w:trHeight w:val="804"/>
        </w:trPr>
        <w:tc>
          <w:tcPr>
            <w:tcW w:w="3197"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Наименование параметра</w:t>
            </w:r>
          </w:p>
        </w:tc>
        <w:tc>
          <w:tcPr>
            <w:tcW w:w="1045"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Запланировано</w:t>
            </w:r>
            <w:r w:rsidRPr="007A7F27">
              <w:rPr>
                <w:rFonts w:ascii="Times New Roman" w:eastAsia="Times New Roman" w:hAnsi="Times New Roman" w:cs="Times New Roman"/>
                <w:sz w:val="24"/>
                <w:szCs w:val="24"/>
                <w:lang w:eastAsia="ru-RU"/>
              </w:rPr>
              <w:br/>
              <w:t xml:space="preserve">государственной программой </w:t>
            </w:r>
          </w:p>
        </w:tc>
        <w:tc>
          <w:tcPr>
            <w:tcW w:w="758" w:type="pct"/>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Достигнуто за отчетный год</w:t>
            </w:r>
          </w:p>
        </w:tc>
      </w:tr>
      <w:tr w:rsidR="007A7F27" w:rsidRPr="007A7F27" w:rsidTr="00140D12">
        <w:trPr>
          <w:trHeight w:val="276"/>
        </w:trPr>
        <w:tc>
          <w:tcPr>
            <w:tcW w:w="3197" w:type="pct"/>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Целевые индикаторы государственной программы</w:t>
            </w:r>
          </w:p>
        </w:tc>
        <w:tc>
          <w:tcPr>
            <w:tcW w:w="1045" w:type="pct"/>
            <w:shd w:val="clear" w:color="auto" w:fill="auto"/>
            <w:vAlign w:val="center"/>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w:t>
            </w:r>
          </w:p>
        </w:tc>
        <w:tc>
          <w:tcPr>
            <w:tcW w:w="758" w:type="pct"/>
            <w:shd w:val="clear" w:color="auto" w:fill="auto"/>
            <w:vAlign w:val="center"/>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0</w:t>
            </w:r>
          </w:p>
        </w:tc>
      </w:tr>
      <w:tr w:rsidR="007A7F27" w:rsidRPr="007A7F27" w:rsidTr="00140D12">
        <w:trPr>
          <w:trHeight w:val="276"/>
        </w:trPr>
        <w:tc>
          <w:tcPr>
            <w:tcW w:w="3197" w:type="pct"/>
            <w:shd w:val="clear" w:color="auto" w:fill="auto"/>
            <w:vAlign w:val="center"/>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Показатели задач государственной программы</w:t>
            </w:r>
          </w:p>
        </w:tc>
        <w:tc>
          <w:tcPr>
            <w:tcW w:w="1045" w:type="pct"/>
            <w:shd w:val="clear" w:color="auto" w:fill="auto"/>
            <w:vAlign w:val="center"/>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5</w:t>
            </w:r>
          </w:p>
        </w:tc>
        <w:tc>
          <w:tcPr>
            <w:tcW w:w="758" w:type="pct"/>
            <w:shd w:val="clear" w:color="auto" w:fill="auto"/>
            <w:vAlign w:val="center"/>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4</w:t>
            </w:r>
          </w:p>
        </w:tc>
      </w:tr>
    </w:tbl>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 xml:space="preserve">Плановые значения целевых индикаторов и показателей результатов и эффективности государственной программы в целом в 2018 году достигнуты.  </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 xml:space="preserve">Показатель цели государственной программы «уровень удовлетворенности граждан степенью </w:t>
      </w:r>
      <w:proofErr w:type="spellStart"/>
      <w:r w:rsidRPr="007A7F27">
        <w:rPr>
          <w:rFonts w:ascii="Times New Roman" w:eastAsiaTheme="minorEastAsia" w:hAnsi="Times New Roman" w:cs="Times New Roman"/>
          <w:sz w:val="24"/>
          <w:szCs w:val="24"/>
          <w:lang w:eastAsia="ru-RU"/>
        </w:rPr>
        <w:t>этносоциального</w:t>
      </w:r>
      <w:proofErr w:type="spellEnd"/>
      <w:r w:rsidRPr="007A7F27">
        <w:rPr>
          <w:rFonts w:ascii="Times New Roman" w:eastAsiaTheme="minorEastAsia" w:hAnsi="Times New Roman" w:cs="Times New Roman"/>
          <w:sz w:val="24"/>
          <w:szCs w:val="24"/>
          <w:lang w:eastAsia="ru-RU"/>
        </w:rPr>
        <w:t xml:space="preserve"> и этнокультурного развития территорий традиционного проживания коренных народов» составил 70,46 % от числа респондентов (плановое значение – 72,5 % от числа респондентов). Показатель исполнен на 97%.</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Показатели задач:</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lastRenderedPageBreak/>
        <w:t xml:space="preserve">- доля граждан, положительно оценивающих состояние </w:t>
      </w:r>
      <w:proofErr w:type="spellStart"/>
      <w:r w:rsidRPr="007A7F27">
        <w:rPr>
          <w:rFonts w:ascii="Times New Roman" w:eastAsiaTheme="minorEastAsia" w:hAnsi="Times New Roman" w:cs="Times New Roman"/>
          <w:sz w:val="24"/>
          <w:szCs w:val="24"/>
          <w:lang w:eastAsia="ru-RU"/>
        </w:rPr>
        <w:t>этносоциального</w:t>
      </w:r>
      <w:proofErr w:type="spellEnd"/>
      <w:r w:rsidRPr="007A7F27">
        <w:rPr>
          <w:rFonts w:ascii="Times New Roman" w:eastAsiaTheme="minorEastAsia" w:hAnsi="Times New Roman" w:cs="Times New Roman"/>
          <w:sz w:val="24"/>
          <w:szCs w:val="24"/>
          <w:lang w:eastAsia="ru-RU"/>
        </w:rPr>
        <w:t xml:space="preserve"> развития территорий традиционного проживания коренных народов, составил 78,3 % от числа респондентов (плановое значение – 66 % от числа респондентов);</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 уровень доходов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составил 27,5 тыс. рублей (плановое значение – 27,4 тыс. рублей);</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 прирост численности занятого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по отношению к соответствующему показателю 2016 года, составил 0,8%; (плановое значение – 0,8%);</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 доля граждан, положительно оценивающих состояние этнокультурного развития территорий традиционного проживания коренных народов, составил 85 % от числа респондентов (плановое значение – 86 % от числа респондентов), Показатель исполнен на 99%;</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 доля населения, вовлеченного в реализацию мероприятий государственной программы, направленных на устойчивое этнокультурное развитие коренных народов Республики Карелия, в общей численности населения Республики Карелия, составил 1,9 % (плановое значение – 1,9 %).</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r w:rsidRPr="007A7F27">
        <w:rPr>
          <w:rFonts w:ascii="Times New Roman" w:eastAsiaTheme="minorEastAsia" w:hAnsi="Times New Roman" w:cs="Times New Roman"/>
          <w:sz w:val="24"/>
          <w:szCs w:val="24"/>
          <w:lang w:eastAsia="ru-RU"/>
        </w:rPr>
        <w:t>Показатели определялись по результатам социологического исследования, проводимого Министерством национальной и региональной политики Республики Карелия в 2018 году, по данным органов исполнительной власти Республики Карелия и органов местного самоуправления в Республике Карелия.</w:t>
      </w:r>
    </w:p>
    <w:p w:rsidR="007A7F27" w:rsidRPr="007A7F27" w:rsidRDefault="007A7F27" w:rsidP="007A7F27">
      <w:pPr>
        <w:spacing w:after="0"/>
        <w:ind w:firstLine="709"/>
        <w:jc w:val="both"/>
        <w:rPr>
          <w:rFonts w:ascii="Times New Roman" w:eastAsiaTheme="minorEastAsia" w:hAnsi="Times New Roman" w:cs="Times New Roman"/>
          <w:sz w:val="24"/>
          <w:szCs w:val="24"/>
          <w:lang w:eastAsia="ru-RU"/>
        </w:rPr>
      </w:pPr>
    </w:p>
    <w:tbl>
      <w:tblPr>
        <w:tblW w:w="0" w:type="auto"/>
        <w:tblInd w:w="108" w:type="dxa"/>
        <w:tblLook w:val="04A0" w:firstRow="1" w:lastRow="0" w:firstColumn="1" w:lastColumn="0" w:noHBand="0" w:noVBand="1"/>
      </w:tblPr>
      <w:tblGrid>
        <w:gridCol w:w="7345"/>
        <w:gridCol w:w="2294"/>
      </w:tblGrid>
      <w:tr w:rsidR="007A7F27" w:rsidRPr="007A7F27" w:rsidTr="00140D12">
        <w:trPr>
          <w:trHeight w:val="288"/>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b/>
                <w:bCs/>
                <w:sz w:val="24"/>
                <w:szCs w:val="24"/>
                <w:lang w:eastAsia="ru-RU"/>
              </w:rPr>
            </w:pPr>
            <w:r w:rsidRPr="007A7F27">
              <w:rPr>
                <w:rFonts w:ascii="Times New Roman" w:eastAsia="Times New Roman" w:hAnsi="Times New Roman" w:cs="Times New Roman"/>
                <w:b/>
                <w:bCs/>
                <w:sz w:val="24"/>
                <w:szCs w:val="24"/>
                <w:lang w:eastAsia="ru-RU"/>
              </w:rPr>
              <w:t>Эффективность реализации государственной программы и подпрограмм</w:t>
            </w:r>
          </w:p>
        </w:tc>
      </w:tr>
      <w:tr w:rsidR="007A7F27" w:rsidRPr="007A7F27" w:rsidTr="00140D12">
        <w:trPr>
          <w:trHeight w:val="276"/>
        </w:trPr>
        <w:tc>
          <w:tcPr>
            <w:tcW w:w="7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F27" w:rsidRPr="007A7F27" w:rsidRDefault="007A7F27" w:rsidP="007A7F27">
            <w:pPr>
              <w:spacing w:after="0"/>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Эффективность государственной программы</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7A7F27" w:rsidRPr="007A7F27" w:rsidRDefault="007A7F27" w:rsidP="007A7F27">
            <w:pPr>
              <w:spacing w:after="0"/>
              <w:jc w:val="center"/>
              <w:rPr>
                <w:rFonts w:ascii="Times New Roman" w:eastAsia="Times New Roman" w:hAnsi="Times New Roman" w:cs="Times New Roman"/>
                <w:sz w:val="24"/>
                <w:szCs w:val="24"/>
                <w:lang w:eastAsia="ru-RU"/>
              </w:rPr>
            </w:pPr>
            <w:r w:rsidRPr="007A7F27">
              <w:rPr>
                <w:rFonts w:ascii="Times New Roman" w:eastAsia="Times New Roman" w:hAnsi="Times New Roman" w:cs="Times New Roman"/>
                <w:sz w:val="24"/>
                <w:szCs w:val="24"/>
                <w:lang w:eastAsia="ru-RU"/>
              </w:rPr>
              <w:t>1,430</w:t>
            </w:r>
          </w:p>
        </w:tc>
      </w:tr>
    </w:tbl>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Эффективность реализации государственной программы - высокая.</w:t>
      </w:r>
    </w:p>
    <w:p w:rsidR="007A7F27" w:rsidRPr="007A7F27" w:rsidRDefault="007A7F27" w:rsidP="007A7F27">
      <w:pPr>
        <w:spacing w:after="0"/>
        <w:ind w:left="34" w:firstLine="709"/>
        <w:jc w:val="both"/>
        <w:rPr>
          <w:rFonts w:ascii="Times New Roman" w:eastAsiaTheme="minorEastAsia" w:hAnsi="Times New Roman" w:cs="Times New Roman"/>
          <w:color w:val="000000"/>
          <w:sz w:val="24"/>
          <w:szCs w:val="24"/>
          <w:lang w:eastAsia="ru-RU"/>
        </w:rPr>
      </w:pPr>
      <w:r w:rsidRPr="007A7F27">
        <w:rPr>
          <w:rFonts w:ascii="Times New Roman" w:eastAsiaTheme="minorEastAsia" w:hAnsi="Times New Roman" w:cs="Times New Roman"/>
          <w:color w:val="000000"/>
          <w:sz w:val="24"/>
          <w:szCs w:val="24"/>
          <w:lang w:eastAsia="ru-RU"/>
        </w:rPr>
        <w:t>Результативность операционной работы ответственного исполнителя с государственной программой - недостаточная.</w:t>
      </w:r>
    </w:p>
    <w:p w:rsidR="007A7F27" w:rsidRPr="007A7F27" w:rsidRDefault="007A7F27" w:rsidP="007A7F27">
      <w:pPr>
        <w:spacing w:after="0" w:line="312" w:lineRule="auto"/>
        <w:ind w:left="34" w:firstLine="709"/>
        <w:jc w:val="both"/>
        <w:rPr>
          <w:rFonts w:ascii="Times New Roman" w:eastAsiaTheme="minorEastAsia" w:hAnsi="Times New Roman" w:cs="Times New Roman"/>
          <w:color w:val="000000"/>
          <w:sz w:val="24"/>
          <w:szCs w:val="24"/>
          <w:lang w:eastAsia="ru-RU"/>
        </w:rPr>
      </w:pPr>
    </w:p>
    <w:p w:rsidR="004575AA" w:rsidRDefault="00F45F78"/>
    <w:sectPr w:rsidR="004575AA" w:rsidSect="007473BC">
      <w:headerReference w:type="default" r:id="rId9"/>
      <w:headerReference w:type="first" r:id="rId10"/>
      <w:pgSz w:w="11909" w:h="16834"/>
      <w:pgMar w:top="993" w:right="710" w:bottom="1135" w:left="1560" w:header="284"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F27" w:rsidRDefault="007A7F27" w:rsidP="007A7F27">
      <w:pPr>
        <w:spacing w:after="0" w:line="240" w:lineRule="auto"/>
      </w:pPr>
      <w:r>
        <w:separator/>
      </w:r>
    </w:p>
  </w:endnote>
  <w:endnote w:type="continuationSeparator" w:id="0">
    <w:p w:rsidR="007A7F27" w:rsidRDefault="007A7F27" w:rsidP="007A7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F27" w:rsidRDefault="007A7F27" w:rsidP="007A7F27">
      <w:pPr>
        <w:spacing w:after="0" w:line="240" w:lineRule="auto"/>
      </w:pPr>
      <w:r>
        <w:separator/>
      </w:r>
    </w:p>
  </w:footnote>
  <w:footnote w:type="continuationSeparator" w:id="0">
    <w:p w:rsidR="007A7F27" w:rsidRDefault="007A7F27" w:rsidP="007A7F27">
      <w:pPr>
        <w:spacing w:after="0" w:line="240" w:lineRule="auto"/>
      </w:pPr>
      <w:r>
        <w:continuationSeparator/>
      </w:r>
    </w:p>
  </w:footnote>
  <w:footnote w:id="1">
    <w:p w:rsidR="007A7F27" w:rsidRPr="00AC055D" w:rsidRDefault="007A7F27" w:rsidP="007A7F27">
      <w:pPr>
        <w:pStyle w:val="aff1"/>
        <w:rPr>
          <w:rFonts w:ascii="Times New Roman" w:hAnsi="Times New Roman" w:cs="Times New Roman"/>
        </w:rPr>
      </w:pPr>
      <w:r w:rsidRPr="00372A94">
        <w:rPr>
          <w:rStyle w:val="aff3"/>
          <w:rFonts w:ascii="Times New Roman" w:hAnsi="Times New Roman" w:cs="Times New Roman"/>
        </w:rPr>
        <w:footnoteRef/>
      </w:r>
      <w:r>
        <w:rPr>
          <w:rFonts w:ascii="Times New Roman" w:eastAsia="Times New Roman" w:hAnsi="Times New Roman" w:cs="Times New Roman"/>
        </w:rPr>
        <w:t>Программы предусматриваю</w:t>
      </w:r>
      <w:r w:rsidRPr="00AC055D">
        <w:rPr>
          <w:rFonts w:ascii="Times New Roman" w:eastAsia="Times New Roman" w:hAnsi="Times New Roman" w:cs="Times New Roman"/>
        </w:rPr>
        <w:t xml:space="preserve">т </w:t>
      </w:r>
      <w:proofErr w:type="spellStart"/>
      <w:r w:rsidRPr="00AC055D">
        <w:rPr>
          <w:rFonts w:ascii="Times New Roman" w:eastAsia="Times New Roman" w:hAnsi="Times New Roman" w:cs="Times New Roman"/>
        </w:rPr>
        <w:t>софинансирование</w:t>
      </w:r>
      <w:proofErr w:type="spellEnd"/>
      <w:r w:rsidRPr="00AC055D">
        <w:rPr>
          <w:rFonts w:ascii="Times New Roman" w:eastAsia="Times New Roman" w:hAnsi="Times New Roman" w:cs="Times New Roman"/>
        </w:rPr>
        <w:t xml:space="preserve"> из федерального бюджета и обязательное выполнение треб</w:t>
      </w:r>
      <w:r w:rsidRPr="00AC055D">
        <w:rPr>
          <w:rFonts w:ascii="Times New Roman" w:eastAsia="Times New Roman" w:hAnsi="Times New Roman" w:cs="Times New Roman"/>
        </w:rPr>
        <w:t>о</w:t>
      </w:r>
      <w:r w:rsidRPr="00AC055D">
        <w:rPr>
          <w:rFonts w:ascii="Times New Roman" w:eastAsia="Times New Roman" w:hAnsi="Times New Roman" w:cs="Times New Roman"/>
        </w:rPr>
        <w:t>ваний к структуре и содержанию, установленные нормативными правовыми актами федеральных органов и</w:t>
      </w:r>
      <w:r w:rsidRPr="00AC055D">
        <w:rPr>
          <w:rFonts w:ascii="Times New Roman" w:eastAsia="Times New Roman" w:hAnsi="Times New Roman" w:cs="Times New Roman"/>
        </w:rPr>
        <w:t>с</w:t>
      </w:r>
      <w:r w:rsidRPr="00AC055D">
        <w:rPr>
          <w:rFonts w:ascii="Times New Roman" w:eastAsia="Times New Roman" w:hAnsi="Times New Roman" w:cs="Times New Roman"/>
        </w:rPr>
        <w:t>полнительной власти</w:t>
      </w:r>
      <w:r>
        <w:rPr>
          <w:rFonts w:ascii="Times New Roman" w:eastAsia="Times New Roman" w:hAnsi="Times New Roman" w:cs="Times New Roman"/>
        </w:rPr>
        <w:t xml:space="preserve">, в </w:t>
      </w:r>
      <w:proofErr w:type="gramStart"/>
      <w:r>
        <w:rPr>
          <w:rFonts w:ascii="Times New Roman" w:eastAsia="Times New Roman" w:hAnsi="Times New Roman" w:cs="Times New Roman"/>
        </w:rPr>
        <w:t>связи</w:t>
      </w:r>
      <w:proofErr w:type="gramEnd"/>
      <w:r>
        <w:rPr>
          <w:rFonts w:ascii="Times New Roman" w:eastAsia="Times New Roman" w:hAnsi="Times New Roman" w:cs="Times New Roman"/>
        </w:rPr>
        <w:t xml:space="preserve"> с чем не подпадают под действие Порядка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88776"/>
      <w:docPartObj>
        <w:docPartGallery w:val="Page Numbers (Top of Page)"/>
        <w:docPartUnique/>
      </w:docPartObj>
    </w:sdtPr>
    <w:sdtEndPr/>
    <w:sdtContent>
      <w:p w:rsidR="00B7797C" w:rsidRDefault="00F45F78">
        <w:pPr>
          <w:pStyle w:val="aff4"/>
          <w:jc w:val="right"/>
        </w:pPr>
      </w:p>
      <w:p w:rsidR="00B7797C" w:rsidRDefault="00F45F78">
        <w:pPr>
          <w:pStyle w:val="aff4"/>
          <w:jc w:val="right"/>
        </w:pPr>
        <w:r>
          <w:fldChar w:fldCharType="begin"/>
        </w:r>
        <w:r>
          <w:instrText>PAGE   \* MERGEFORMAT</w:instrText>
        </w:r>
        <w:r>
          <w:fldChar w:fldCharType="separate"/>
        </w:r>
        <w:r>
          <w:rPr>
            <w:noProof/>
          </w:rPr>
          <w:t>8</w:t>
        </w:r>
        <w:r>
          <w:fldChar w:fldCharType="end"/>
        </w:r>
      </w:p>
    </w:sdtContent>
  </w:sdt>
  <w:p w:rsidR="00B7797C" w:rsidRDefault="00F45F78">
    <w:pPr>
      <w:pStyle w:val="a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250963"/>
      <w:docPartObj>
        <w:docPartGallery w:val="Page Numbers (Top of Page)"/>
        <w:docPartUnique/>
      </w:docPartObj>
    </w:sdtPr>
    <w:sdtEndPr/>
    <w:sdtContent>
      <w:p w:rsidR="00B7797C" w:rsidRDefault="00F45F78">
        <w:pPr>
          <w:pStyle w:val="aff4"/>
          <w:jc w:val="right"/>
        </w:pPr>
      </w:p>
      <w:p w:rsidR="00B7797C" w:rsidRDefault="00F45F78">
        <w:pPr>
          <w:pStyle w:val="aff4"/>
          <w:jc w:val="right"/>
        </w:pPr>
      </w:p>
    </w:sdtContent>
  </w:sdt>
  <w:p w:rsidR="00B7797C" w:rsidRDefault="00F45F78">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0A3"/>
    <w:multiLevelType w:val="hybridMultilevel"/>
    <w:tmpl w:val="2E0CD370"/>
    <w:lvl w:ilvl="0" w:tplc="43F8FAFA">
      <w:start w:val="1"/>
      <w:numFmt w:val="bullet"/>
      <w:lvlText w:val="-"/>
      <w:lvlJc w:val="left"/>
      <w:pPr>
        <w:ind w:left="1463"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
    <w:nsid w:val="01DE5884"/>
    <w:multiLevelType w:val="hybridMultilevel"/>
    <w:tmpl w:val="183892F4"/>
    <w:lvl w:ilvl="0" w:tplc="43F8FAFA">
      <w:start w:val="1"/>
      <w:numFmt w:val="bullet"/>
      <w:lvlText w:val="-"/>
      <w:lvlJc w:val="left"/>
      <w:pPr>
        <w:ind w:left="1463"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
    <w:nsid w:val="02786E2E"/>
    <w:multiLevelType w:val="hybridMultilevel"/>
    <w:tmpl w:val="71B0C706"/>
    <w:lvl w:ilvl="0" w:tplc="43F8FAFA">
      <w:start w:val="1"/>
      <w:numFmt w:val="bullet"/>
      <w:lvlText w:val="-"/>
      <w:lvlJc w:val="left"/>
      <w:pPr>
        <w:ind w:left="1463"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3">
    <w:nsid w:val="03017852"/>
    <w:multiLevelType w:val="hybridMultilevel"/>
    <w:tmpl w:val="820ECB90"/>
    <w:lvl w:ilvl="0" w:tplc="154A2A4A">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4">
    <w:nsid w:val="03452076"/>
    <w:multiLevelType w:val="hybridMultilevel"/>
    <w:tmpl w:val="2062D98A"/>
    <w:lvl w:ilvl="0" w:tplc="07BE5360">
      <w:start w:val="1"/>
      <w:numFmt w:val="bullet"/>
      <w:lvlText w:val="-"/>
      <w:lvlJc w:val="left"/>
      <w:pPr>
        <w:ind w:left="1463"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5">
    <w:nsid w:val="041D73A0"/>
    <w:multiLevelType w:val="hybridMultilevel"/>
    <w:tmpl w:val="285E26C0"/>
    <w:lvl w:ilvl="0" w:tplc="07BE5360">
      <w:start w:val="1"/>
      <w:numFmt w:val="bullet"/>
      <w:lvlText w:val="-"/>
      <w:lvlJc w:val="left"/>
      <w:pPr>
        <w:ind w:left="1462" w:hanging="360"/>
      </w:pPr>
      <w:rPr>
        <w:rFonts w:ascii="Times New Roman" w:hAnsi="Times New Roman" w:cs="Times New Roman"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6">
    <w:nsid w:val="0B81019F"/>
    <w:multiLevelType w:val="hybridMultilevel"/>
    <w:tmpl w:val="D67CF518"/>
    <w:lvl w:ilvl="0" w:tplc="07BE5360">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nsid w:val="0C705A25"/>
    <w:multiLevelType w:val="hybridMultilevel"/>
    <w:tmpl w:val="DD18948E"/>
    <w:lvl w:ilvl="0" w:tplc="07BE5360">
      <w:start w:val="1"/>
      <w:numFmt w:val="bullet"/>
      <w:lvlText w:val="-"/>
      <w:lvlJc w:val="left"/>
      <w:pPr>
        <w:ind w:left="1463"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8">
    <w:nsid w:val="0DAA7627"/>
    <w:multiLevelType w:val="hybridMultilevel"/>
    <w:tmpl w:val="295064D0"/>
    <w:lvl w:ilvl="0" w:tplc="154A2A4A">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9">
    <w:nsid w:val="15E4039B"/>
    <w:multiLevelType w:val="hybridMultilevel"/>
    <w:tmpl w:val="1050214A"/>
    <w:lvl w:ilvl="0" w:tplc="43F8FAFA">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19EA536E"/>
    <w:multiLevelType w:val="hybridMultilevel"/>
    <w:tmpl w:val="B3F66710"/>
    <w:lvl w:ilvl="0" w:tplc="154A2A4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nsid w:val="1AF1503C"/>
    <w:multiLevelType w:val="hybridMultilevel"/>
    <w:tmpl w:val="A2BC79D6"/>
    <w:lvl w:ilvl="0" w:tplc="154A2A4A">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2">
    <w:nsid w:val="21AE54C4"/>
    <w:multiLevelType w:val="hybridMultilevel"/>
    <w:tmpl w:val="73CAA0C8"/>
    <w:lvl w:ilvl="0" w:tplc="07BE5360">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
    <w:nsid w:val="22850795"/>
    <w:multiLevelType w:val="hybridMultilevel"/>
    <w:tmpl w:val="41F6ED08"/>
    <w:lvl w:ilvl="0" w:tplc="154A2A4A">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4">
    <w:nsid w:val="328604D8"/>
    <w:multiLevelType w:val="hybridMultilevel"/>
    <w:tmpl w:val="ED986D66"/>
    <w:lvl w:ilvl="0" w:tplc="07BE5360">
      <w:start w:val="1"/>
      <w:numFmt w:val="bullet"/>
      <w:lvlText w:val="-"/>
      <w:lvlJc w:val="left"/>
      <w:pPr>
        <w:ind w:left="1463"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5">
    <w:nsid w:val="369B20F6"/>
    <w:multiLevelType w:val="hybridMultilevel"/>
    <w:tmpl w:val="6842230A"/>
    <w:lvl w:ilvl="0" w:tplc="07BE536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7E16FC2"/>
    <w:multiLevelType w:val="hybridMultilevel"/>
    <w:tmpl w:val="5896ECC0"/>
    <w:lvl w:ilvl="0" w:tplc="D55E34C6">
      <w:start w:val="1"/>
      <w:numFmt w:val="decimal"/>
      <w:lvlText w:val="%1)"/>
      <w:lvlJc w:val="left"/>
      <w:pPr>
        <w:ind w:left="1550" w:hanging="8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46EF753E"/>
    <w:multiLevelType w:val="hybridMultilevel"/>
    <w:tmpl w:val="2828CF38"/>
    <w:lvl w:ilvl="0" w:tplc="07BE5360">
      <w:start w:val="1"/>
      <w:numFmt w:val="bullet"/>
      <w:lvlText w:val="-"/>
      <w:lvlJc w:val="left"/>
      <w:pPr>
        <w:ind w:left="1040" w:hanging="360"/>
      </w:pPr>
      <w:rPr>
        <w:rFonts w:ascii="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8">
    <w:nsid w:val="4EA0289A"/>
    <w:multiLevelType w:val="hybridMultilevel"/>
    <w:tmpl w:val="940E54CC"/>
    <w:lvl w:ilvl="0" w:tplc="154A2A4A">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9">
    <w:nsid w:val="56177514"/>
    <w:multiLevelType w:val="hybridMultilevel"/>
    <w:tmpl w:val="BCACACA8"/>
    <w:lvl w:ilvl="0" w:tplc="154A2A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0">
    <w:nsid w:val="57047856"/>
    <w:multiLevelType w:val="hybridMultilevel"/>
    <w:tmpl w:val="B06EE0CE"/>
    <w:lvl w:ilvl="0" w:tplc="43F8FAFA">
      <w:start w:val="1"/>
      <w:numFmt w:val="bullet"/>
      <w:lvlText w:val="-"/>
      <w:lvlJc w:val="left"/>
      <w:pPr>
        <w:ind w:left="1463"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1">
    <w:nsid w:val="58B01092"/>
    <w:multiLevelType w:val="hybridMultilevel"/>
    <w:tmpl w:val="C652F32A"/>
    <w:lvl w:ilvl="0" w:tplc="154A2A4A">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2">
    <w:nsid w:val="59096656"/>
    <w:multiLevelType w:val="hybridMultilevel"/>
    <w:tmpl w:val="8804872E"/>
    <w:lvl w:ilvl="0" w:tplc="154A2A4A">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3">
    <w:nsid w:val="5F3C4706"/>
    <w:multiLevelType w:val="hybridMultilevel"/>
    <w:tmpl w:val="97A2A694"/>
    <w:lvl w:ilvl="0" w:tplc="1C8CAD36">
      <w:start w:val="1"/>
      <w:numFmt w:val="decimal"/>
      <w:pStyle w:val="1"/>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1925742"/>
    <w:multiLevelType w:val="hybridMultilevel"/>
    <w:tmpl w:val="75E65688"/>
    <w:lvl w:ilvl="0" w:tplc="07BE5360">
      <w:start w:val="1"/>
      <w:numFmt w:val="bullet"/>
      <w:lvlText w:val="-"/>
      <w:lvlJc w:val="left"/>
      <w:pPr>
        <w:ind w:left="214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3144A5"/>
    <w:multiLevelType w:val="hybridMultilevel"/>
    <w:tmpl w:val="7AF6B10C"/>
    <w:lvl w:ilvl="0" w:tplc="154A2A4A">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26">
    <w:nsid w:val="66964EED"/>
    <w:multiLevelType w:val="hybridMultilevel"/>
    <w:tmpl w:val="22EE8BDE"/>
    <w:lvl w:ilvl="0" w:tplc="154A2A4A">
      <w:start w:val="1"/>
      <w:numFmt w:val="bullet"/>
      <w:lvlText w:val=""/>
      <w:lvlJc w:val="left"/>
      <w:pPr>
        <w:ind w:left="21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0351D7"/>
    <w:multiLevelType w:val="hybridMultilevel"/>
    <w:tmpl w:val="F1A050CA"/>
    <w:lvl w:ilvl="0" w:tplc="43F8FAFA">
      <w:start w:val="1"/>
      <w:numFmt w:val="bullet"/>
      <w:lvlText w:val="-"/>
      <w:lvlJc w:val="left"/>
      <w:pPr>
        <w:ind w:left="1463"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8">
    <w:nsid w:val="72840D74"/>
    <w:multiLevelType w:val="hybridMultilevel"/>
    <w:tmpl w:val="A42C9E64"/>
    <w:lvl w:ilvl="0" w:tplc="154A2A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9">
    <w:nsid w:val="73F12362"/>
    <w:multiLevelType w:val="hybridMultilevel"/>
    <w:tmpl w:val="3C145542"/>
    <w:lvl w:ilvl="0" w:tplc="154A2A4A">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30">
    <w:nsid w:val="7C8F53D4"/>
    <w:multiLevelType w:val="hybridMultilevel"/>
    <w:tmpl w:val="602266CC"/>
    <w:lvl w:ilvl="0" w:tplc="154A2A4A">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31">
    <w:nsid w:val="7EDA5089"/>
    <w:multiLevelType w:val="hybridMultilevel"/>
    <w:tmpl w:val="B2447AF4"/>
    <w:lvl w:ilvl="0" w:tplc="154A2A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31"/>
  </w:num>
  <w:num w:numId="4">
    <w:abstractNumId w:val="7"/>
  </w:num>
  <w:num w:numId="5">
    <w:abstractNumId w:val="30"/>
  </w:num>
  <w:num w:numId="6">
    <w:abstractNumId w:val="22"/>
  </w:num>
  <w:num w:numId="7">
    <w:abstractNumId w:val="26"/>
  </w:num>
  <w:num w:numId="8">
    <w:abstractNumId w:val="25"/>
  </w:num>
  <w:num w:numId="9">
    <w:abstractNumId w:val="19"/>
  </w:num>
  <w:num w:numId="10">
    <w:abstractNumId w:val="21"/>
  </w:num>
  <w:num w:numId="11">
    <w:abstractNumId w:val="3"/>
  </w:num>
  <w:num w:numId="12">
    <w:abstractNumId w:val="29"/>
  </w:num>
  <w:num w:numId="13">
    <w:abstractNumId w:val="28"/>
  </w:num>
  <w:num w:numId="14">
    <w:abstractNumId w:val="11"/>
  </w:num>
  <w:num w:numId="15">
    <w:abstractNumId w:val="18"/>
  </w:num>
  <w:num w:numId="16">
    <w:abstractNumId w:val="8"/>
  </w:num>
  <w:num w:numId="17">
    <w:abstractNumId w:val="10"/>
  </w:num>
  <w:num w:numId="18">
    <w:abstractNumId w:val="13"/>
  </w:num>
  <w:num w:numId="19">
    <w:abstractNumId w:val="4"/>
  </w:num>
  <w:num w:numId="20">
    <w:abstractNumId w:val="14"/>
  </w:num>
  <w:num w:numId="21">
    <w:abstractNumId w:val="6"/>
  </w:num>
  <w:num w:numId="22">
    <w:abstractNumId w:val="5"/>
  </w:num>
  <w:num w:numId="23">
    <w:abstractNumId w:val="17"/>
  </w:num>
  <w:num w:numId="24">
    <w:abstractNumId w:val="24"/>
  </w:num>
  <w:num w:numId="25">
    <w:abstractNumId w:val="2"/>
  </w:num>
  <w:num w:numId="26">
    <w:abstractNumId w:val="0"/>
  </w:num>
  <w:num w:numId="27">
    <w:abstractNumId w:val="1"/>
  </w:num>
  <w:num w:numId="28">
    <w:abstractNumId w:val="20"/>
  </w:num>
  <w:num w:numId="29">
    <w:abstractNumId w:val="27"/>
  </w:num>
  <w:num w:numId="30">
    <w:abstractNumId w:val="9"/>
  </w:num>
  <w:num w:numId="31">
    <w:abstractNumId w:val="1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C31"/>
    <w:rsid w:val="005B4FAB"/>
    <w:rsid w:val="006102F6"/>
    <w:rsid w:val="007A7F27"/>
    <w:rsid w:val="00BA05A0"/>
    <w:rsid w:val="00D86C31"/>
    <w:rsid w:val="00F45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7A7F2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7A7F27"/>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7A7F27"/>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7A7F27"/>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uiPriority w:val="9"/>
    <w:semiHidden/>
    <w:unhideWhenUsed/>
    <w:qFormat/>
    <w:rsid w:val="007A7F27"/>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semiHidden/>
    <w:unhideWhenUsed/>
    <w:qFormat/>
    <w:rsid w:val="007A7F27"/>
    <w:pPr>
      <w:keepNext/>
      <w:keepLines/>
      <w:spacing w:before="200" w:after="0"/>
      <w:outlineLvl w:val="5"/>
    </w:pPr>
    <w:rPr>
      <w:rFonts w:asciiTheme="majorHAnsi" w:eastAsiaTheme="majorEastAsia" w:hAnsiTheme="majorHAnsi" w:cstheme="majorBidi"/>
      <w:i/>
      <w:iCs/>
      <w:color w:val="243F60" w:themeColor="accent1" w:themeShade="7F"/>
      <w:lang w:eastAsia="ru-RU"/>
    </w:rPr>
  </w:style>
  <w:style w:type="paragraph" w:styleId="7">
    <w:name w:val="heading 7"/>
    <w:basedOn w:val="a"/>
    <w:next w:val="a"/>
    <w:link w:val="70"/>
    <w:uiPriority w:val="9"/>
    <w:semiHidden/>
    <w:unhideWhenUsed/>
    <w:qFormat/>
    <w:rsid w:val="007A7F27"/>
    <w:pPr>
      <w:keepNext/>
      <w:keepLines/>
      <w:spacing w:before="200" w:after="0"/>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
    <w:next w:val="a"/>
    <w:link w:val="80"/>
    <w:uiPriority w:val="9"/>
    <w:semiHidden/>
    <w:unhideWhenUsed/>
    <w:qFormat/>
    <w:rsid w:val="007A7F27"/>
    <w:pPr>
      <w:keepNext/>
      <w:keepLines/>
      <w:spacing w:before="200" w:after="0"/>
      <w:outlineLvl w:val="7"/>
    </w:pPr>
    <w:rPr>
      <w:rFonts w:asciiTheme="majorHAnsi" w:eastAsiaTheme="majorEastAsia" w:hAnsiTheme="majorHAnsi" w:cstheme="majorBidi"/>
      <w:color w:val="4F81BD" w:themeColor="accent1"/>
      <w:sz w:val="20"/>
      <w:szCs w:val="20"/>
      <w:lang w:eastAsia="ru-RU"/>
    </w:rPr>
  </w:style>
  <w:style w:type="paragraph" w:styleId="9">
    <w:name w:val="heading 9"/>
    <w:basedOn w:val="a"/>
    <w:next w:val="a"/>
    <w:link w:val="90"/>
    <w:uiPriority w:val="9"/>
    <w:semiHidden/>
    <w:unhideWhenUsed/>
    <w:qFormat/>
    <w:rsid w:val="007A7F27"/>
    <w:pPr>
      <w:keepNext/>
      <w:keepLines/>
      <w:spacing w:before="200" w:after="0"/>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A7F2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7A7F2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A7F27"/>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7A7F2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7A7F27"/>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7A7F27"/>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
    <w:semiHidden/>
    <w:rsid w:val="007A7F27"/>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7A7F27"/>
    <w:rPr>
      <w:rFonts w:asciiTheme="majorHAnsi" w:eastAsiaTheme="majorEastAsia" w:hAnsiTheme="majorHAnsi" w:cstheme="majorBidi"/>
      <w:color w:val="4F81BD" w:themeColor="accent1"/>
      <w:sz w:val="20"/>
      <w:szCs w:val="20"/>
      <w:lang w:eastAsia="ru-RU"/>
    </w:rPr>
  </w:style>
  <w:style w:type="character" w:customStyle="1" w:styleId="90">
    <w:name w:val="Заголовок 9 Знак"/>
    <w:basedOn w:val="a0"/>
    <w:link w:val="9"/>
    <w:uiPriority w:val="9"/>
    <w:semiHidden/>
    <w:rsid w:val="007A7F27"/>
    <w:rPr>
      <w:rFonts w:asciiTheme="majorHAnsi" w:eastAsiaTheme="majorEastAsia" w:hAnsiTheme="majorHAnsi" w:cstheme="majorBidi"/>
      <w:i/>
      <w:iCs/>
      <w:color w:val="404040" w:themeColor="text1" w:themeTint="BF"/>
      <w:sz w:val="20"/>
      <w:szCs w:val="20"/>
      <w:lang w:eastAsia="ru-RU"/>
    </w:rPr>
  </w:style>
  <w:style w:type="numbering" w:customStyle="1" w:styleId="12">
    <w:name w:val="Нет списка1"/>
    <w:next w:val="a2"/>
    <w:uiPriority w:val="99"/>
    <w:semiHidden/>
    <w:unhideWhenUsed/>
    <w:rsid w:val="007A7F27"/>
  </w:style>
  <w:style w:type="character" w:styleId="a3">
    <w:name w:val="Hyperlink"/>
    <w:basedOn w:val="a0"/>
    <w:uiPriority w:val="99"/>
    <w:rsid w:val="007A7F27"/>
    <w:rPr>
      <w:color w:val="0066CC"/>
      <w:u w:val="single"/>
    </w:rPr>
  </w:style>
  <w:style w:type="character" w:customStyle="1" w:styleId="21">
    <w:name w:val="Основной текст (2)_"/>
    <w:basedOn w:val="a0"/>
    <w:link w:val="22"/>
    <w:rsid w:val="007A7F27"/>
    <w:rPr>
      <w:rFonts w:ascii="Times New Roman" w:eastAsia="Times New Roman" w:hAnsi="Times New Roman" w:cs="Times New Roman"/>
      <w:b/>
      <w:bCs/>
      <w:sz w:val="27"/>
      <w:szCs w:val="27"/>
      <w:shd w:val="clear" w:color="auto" w:fill="FFFFFF"/>
    </w:rPr>
  </w:style>
  <w:style w:type="paragraph" w:customStyle="1" w:styleId="22">
    <w:name w:val="Основной текст (2)"/>
    <w:basedOn w:val="a"/>
    <w:link w:val="21"/>
    <w:rsid w:val="007A7F27"/>
    <w:pPr>
      <w:widowControl w:val="0"/>
      <w:shd w:val="clear" w:color="auto" w:fill="FFFFFF"/>
      <w:spacing w:after="0" w:line="326" w:lineRule="exact"/>
      <w:ind w:hanging="2220"/>
    </w:pPr>
    <w:rPr>
      <w:rFonts w:ascii="Times New Roman" w:eastAsia="Times New Roman" w:hAnsi="Times New Roman" w:cs="Times New Roman"/>
      <w:b/>
      <w:bCs/>
      <w:sz w:val="27"/>
      <w:szCs w:val="27"/>
    </w:rPr>
  </w:style>
  <w:style w:type="character" w:customStyle="1" w:styleId="a4">
    <w:name w:val="Основной текст_"/>
    <w:basedOn w:val="a0"/>
    <w:link w:val="23"/>
    <w:rsid w:val="007A7F27"/>
    <w:rPr>
      <w:rFonts w:ascii="Times New Roman" w:eastAsia="Times New Roman" w:hAnsi="Times New Roman" w:cs="Times New Roman"/>
      <w:sz w:val="27"/>
      <w:szCs w:val="27"/>
      <w:shd w:val="clear" w:color="auto" w:fill="FFFFFF"/>
    </w:rPr>
  </w:style>
  <w:style w:type="paragraph" w:customStyle="1" w:styleId="23">
    <w:name w:val="Основной текст2"/>
    <w:basedOn w:val="a"/>
    <w:link w:val="a4"/>
    <w:rsid w:val="007A7F27"/>
    <w:pPr>
      <w:widowControl w:val="0"/>
      <w:shd w:val="clear" w:color="auto" w:fill="FFFFFF"/>
      <w:spacing w:after="0" w:line="322" w:lineRule="exact"/>
      <w:ind w:hanging="360"/>
      <w:jc w:val="both"/>
    </w:pPr>
    <w:rPr>
      <w:rFonts w:ascii="Times New Roman" w:eastAsia="Times New Roman" w:hAnsi="Times New Roman" w:cs="Times New Roman"/>
      <w:sz w:val="27"/>
      <w:szCs w:val="27"/>
    </w:rPr>
  </w:style>
  <w:style w:type="character" w:customStyle="1" w:styleId="13">
    <w:name w:val="Заголовок №1_"/>
    <w:basedOn w:val="a0"/>
    <w:link w:val="14"/>
    <w:rsid w:val="007A7F27"/>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7A7F27"/>
    <w:pPr>
      <w:widowControl w:val="0"/>
      <w:shd w:val="clear" w:color="auto" w:fill="FFFFFF"/>
      <w:spacing w:after="0" w:line="0" w:lineRule="atLeast"/>
      <w:ind w:hanging="1940"/>
      <w:jc w:val="both"/>
      <w:outlineLvl w:val="0"/>
    </w:pPr>
    <w:rPr>
      <w:rFonts w:ascii="Times New Roman" w:eastAsia="Times New Roman" w:hAnsi="Times New Roman" w:cs="Times New Roman"/>
      <w:b/>
      <w:bCs/>
      <w:sz w:val="27"/>
      <w:szCs w:val="27"/>
    </w:rPr>
  </w:style>
  <w:style w:type="character" w:customStyle="1" w:styleId="a5">
    <w:name w:val="Колонтитул"/>
    <w:basedOn w:val="a0"/>
    <w:rsid w:val="007A7F27"/>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31">
    <w:name w:val="Основной текст (3)_"/>
    <w:basedOn w:val="a0"/>
    <w:link w:val="32"/>
    <w:rsid w:val="007A7F27"/>
    <w:rPr>
      <w:rFonts w:ascii="Times New Roman" w:eastAsia="Times New Roman" w:hAnsi="Times New Roman" w:cs="Times New Roman"/>
      <w:i/>
      <w:iCs/>
      <w:sz w:val="27"/>
      <w:szCs w:val="27"/>
      <w:shd w:val="clear" w:color="auto" w:fill="FFFFFF"/>
    </w:rPr>
  </w:style>
  <w:style w:type="paragraph" w:customStyle="1" w:styleId="32">
    <w:name w:val="Основной текст (3)"/>
    <w:basedOn w:val="a"/>
    <w:link w:val="31"/>
    <w:rsid w:val="007A7F27"/>
    <w:pPr>
      <w:widowControl w:val="0"/>
      <w:shd w:val="clear" w:color="auto" w:fill="FFFFFF"/>
      <w:spacing w:after="0" w:line="480" w:lineRule="exact"/>
      <w:ind w:firstLine="560"/>
      <w:jc w:val="both"/>
    </w:pPr>
    <w:rPr>
      <w:rFonts w:ascii="Times New Roman" w:eastAsia="Times New Roman" w:hAnsi="Times New Roman" w:cs="Times New Roman"/>
      <w:i/>
      <w:iCs/>
      <w:sz w:val="27"/>
      <w:szCs w:val="27"/>
    </w:rPr>
  </w:style>
  <w:style w:type="character" w:customStyle="1" w:styleId="a6">
    <w:name w:val="Основной текст + Курсив"/>
    <w:basedOn w:val="a4"/>
    <w:rsid w:val="007A7F27"/>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3pt">
    <w:name w:val="Основной текст + 13 pt"/>
    <w:basedOn w:val="a4"/>
    <w:rsid w:val="007A7F27"/>
    <w:rPr>
      <w:rFonts w:ascii="Times New Roman" w:eastAsia="Times New Roman" w:hAnsi="Times New Roman" w:cs="Times New Roman"/>
      <w:color w:val="000000"/>
      <w:spacing w:val="0"/>
      <w:w w:val="100"/>
      <w:position w:val="0"/>
      <w:sz w:val="26"/>
      <w:szCs w:val="26"/>
      <w:shd w:val="clear" w:color="auto" w:fill="FFFFFF"/>
      <w:lang w:val="ru-RU"/>
    </w:rPr>
  </w:style>
  <w:style w:type="paragraph" w:styleId="a7">
    <w:name w:val="Balloon Text"/>
    <w:basedOn w:val="a"/>
    <w:link w:val="a8"/>
    <w:unhideWhenUsed/>
    <w:rsid w:val="007A7F27"/>
    <w:pPr>
      <w:spacing w:after="0" w:line="240" w:lineRule="auto"/>
    </w:pPr>
    <w:rPr>
      <w:rFonts w:ascii="Tahoma" w:eastAsiaTheme="minorEastAsia" w:hAnsi="Tahoma" w:cs="Tahoma"/>
      <w:sz w:val="16"/>
      <w:szCs w:val="16"/>
      <w:lang w:eastAsia="ru-RU"/>
    </w:rPr>
  </w:style>
  <w:style w:type="character" w:customStyle="1" w:styleId="a8">
    <w:name w:val="Текст выноски Знак"/>
    <w:basedOn w:val="a0"/>
    <w:link w:val="a7"/>
    <w:rsid w:val="007A7F27"/>
    <w:rPr>
      <w:rFonts w:ascii="Tahoma" w:eastAsiaTheme="minorEastAsia" w:hAnsi="Tahoma" w:cs="Tahoma"/>
      <w:sz w:val="16"/>
      <w:szCs w:val="16"/>
      <w:lang w:eastAsia="ru-RU"/>
    </w:rPr>
  </w:style>
  <w:style w:type="paragraph" w:styleId="a9">
    <w:name w:val="TOC Heading"/>
    <w:basedOn w:val="10"/>
    <w:next w:val="a"/>
    <w:uiPriority w:val="39"/>
    <w:unhideWhenUsed/>
    <w:qFormat/>
    <w:rsid w:val="007A7F27"/>
    <w:pPr>
      <w:outlineLvl w:val="9"/>
    </w:pPr>
  </w:style>
  <w:style w:type="paragraph" w:styleId="15">
    <w:name w:val="toc 1"/>
    <w:basedOn w:val="a"/>
    <w:next w:val="a"/>
    <w:autoRedefine/>
    <w:uiPriority w:val="39"/>
    <w:unhideWhenUsed/>
    <w:rsid w:val="007A7F27"/>
    <w:pPr>
      <w:spacing w:before="360" w:after="0"/>
    </w:pPr>
    <w:rPr>
      <w:rFonts w:asciiTheme="majorHAnsi" w:eastAsiaTheme="minorEastAsia" w:hAnsiTheme="majorHAnsi"/>
      <w:b/>
      <w:bCs/>
      <w:caps/>
      <w:sz w:val="24"/>
      <w:szCs w:val="24"/>
      <w:lang w:eastAsia="ru-RU"/>
    </w:rPr>
  </w:style>
  <w:style w:type="paragraph" w:styleId="aa">
    <w:name w:val="List Paragraph"/>
    <w:basedOn w:val="a"/>
    <w:uiPriority w:val="34"/>
    <w:qFormat/>
    <w:rsid w:val="007A7F27"/>
    <w:pPr>
      <w:ind w:left="720"/>
      <w:contextualSpacing/>
    </w:pPr>
    <w:rPr>
      <w:rFonts w:eastAsiaTheme="minorEastAsia"/>
      <w:lang w:eastAsia="ru-RU"/>
    </w:rPr>
  </w:style>
  <w:style w:type="paragraph" w:customStyle="1" w:styleId="ab">
    <w:name w:val="Знак Знак Знак Знак"/>
    <w:basedOn w:val="a"/>
    <w:rsid w:val="007A7F27"/>
    <w:rPr>
      <w:rFonts w:ascii="Verdana" w:eastAsia="Times New Roman" w:hAnsi="Verdana" w:cs="Verdana"/>
      <w:sz w:val="20"/>
      <w:szCs w:val="20"/>
      <w:lang w:val="en-US"/>
    </w:rPr>
  </w:style>
  <w:style w:type="paragraph" w:customStyle="1" w:styleId="1">
    <w:name w:val="Стиль1"/>
    <w:basedOn w:val="a"/>
    <w:link w:val="16"/>
    <w:qFormat/>
    <w:rsid w:val="007A7F27"/>
    <w:pPr>
      <w:numPr>
        <w:numId w:val="1"/>
      </w:numPr>
    </w:pPr>
    <w:rPr>
      <w:rFonts w:ascii="Times New Roman" w:eastAsia="Times New Roman" w:hAnsi="Times New Roman" w:cs="Times New Roman"/>
      <w:b/>
      <w:color w:val="000000"/>
      <w:sz w:val="28"/>
      <w:lang w:eastAsia="ru-RU"/>
    </w:rPr>
  </w:style>
  <w:style w:type="character" w:customStyle="1" w:styleId="16">
    <w:name w:val="Стиль1 Знак"/>
    <w:link w:val="1"/>
    <w:rsid w:val="007A7F27"/>
    <w:rPr>
      <w:rFonts w:ascii="Times New Roman" w:eastAsia="Times New Roman" w:hAnsi="Times New Roman" w:cs="Times New Roman"/>
      <w:b/>
      <w:color w:val="000000"/>
      <w:sz w:val="28"/>
      <w:lang w:eastAsia="ru-RU"/>
    </w:rPr>
  </w:style>
  <w:style w:type="paragraph" w:styleId="ac">
    <w:name w:val="caption"/>
    <w:basedOn w:val="a"/>
    <w:next w:val="a"/>
    <w:uiPriority w:val="35"/>
    <w:semiHidden/>
    <w:unhideWhenUsed/>
    <w:qFormat/>
    <w:rsid w:val="007A7F27"/>
    <w:pPr>
      <w:spacing w:line="240" w:lineRule="auto"/>
    </w:pPr>
    <w:rPr>
      <w:rFonts w:eastAsiaTheme="minorEastAsia"/>
      <w:b/>
      <w:bCs/>
      <w:color w:val="4F81BD" w:themeColor="accent1"/>
      <w:sz w:val="18"/>
      <w:szCs w:val="18"/>
      <w:lang w:eastAsia="ru-RU"/>
    </w:rPr>
  </w:style>
  <w:style w:type="paragraph" w:styleId="ad">
    <w:name w:val="Title"/>
    <w:basedOn w:val="a"/>
    <w:next w:val="a"/>
    <w:link w:val="ae"/>
    <w:uiPriority w:val="10"/>
    <w:qFormat/>
    <w:rsid w:val="007A7F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e">
    <w:name w:val="Название Знак"/>
    <w:basedOn w:val="a0"/>
    <w:link w:val="ad"/>
    <w:uiPriority w:val="10"/>
    <w:rsid w:val="007A7F27"/>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f0"/>
    <w:uiPriority w:val="11"/>
    <w:qFormat/>
    <w:rsid w:val="007A7F27"/>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0">
    <w:name w:val="Подзаголовок Знак"/>
    <w:basedOn w:val="a0"/>
    <w:link w:val="af"/>
    <w:uiPriority w:val="11"/>
    <w:rsid w:val="007A7F27"/>
    <w:rPr>
      <w:rFonts w:asciiTheme="majorHAnsi" w:eastAsiaTheme="majorEastAsia" w:hAnsiTheme="majorHAnsi" w:cstheme="majorBidi"/>
      <w:i/>
      <w:iCs/>
      <w:color w:val="4F81BD" w:themeColor="accent1"/>
      <w:spacing w:val="15"/>
      <w:sz w:val="24"/>
      <w:szCs w:val="24"/>
      <w:lang w:eastAsia="ru-RU"/>
    </w:rPr>
  </w:style>
  <w:style w:type="character" w:styleId="af1">
    <w:name w:val="Strong"/>
    <w:basedOn w:val="a0"/>
    <w:qFormat/>
    <w:rsid w:val="007A7F27"/>
    <w:rPr>
      <w:b/>
      <w:bCs/>
    </w:rPr>
  </w:style>
  <w:style w:type="character" w:styleId="af2">
    <w:name w:val="Emphasis"/>
    <w:basedOn w:val="a0"/>
    <w:uiPriority w:val="20"/>
    <w:qFormat/>
    <w:rsid w:val="007A7F27"/>
    <w:rPr>
      <w:i/>
      <w:iCs/>
    </w:rPr>
  </w:style>
  <w:style w:type="paragraph" w:styleId="af3">
    <w:name w:val="No Spacing"/>
    <w:uiPriority w:val="1"/>
    <w:qFormat/>
    <w:rsid w:val="007A7F27"/>
    <w:pPr>
      <w:spacing w:after="0" w:line="240" w:lineRule="auto"/>
    </w:pPr>
    <w:rPr>
      <w:rFonts w:eastAsiaTheme="minorEastAsia"/>
      <w:lang w:eastAsia="ru-RU"/>
    </w:rPr>
  </w:style>
  <w:style w:type="paragraph" w:styleId="24">
    <w:name w:val="Quote"/>
    <w:basedOn w:val="a"/>
    <w:next w:val="a"/>
    <w:link w:val="25"/>
    <w:uiPriority w:val="29"/>
    <w:qFormat/>
    <w:rsid w:val="007A7F27"/>
    <w:rPr>
      <w:rFonts w:eastAsiaTheme="minorEastAsia"/>
      <w:i/>
      <w:iCs/>
      <w:color w:val="000000" w:themeColor="text1"/>
      <w:lang w:eastAsia="ru-RU"/>
    </w:rPr>
  </w:style>
  <w:style w:type="character" w:customStyle="1" w:styleId="25">
    <w:name w:val="Цитата 2 Знак"/>
    <w:basedOn w:val="a0"/>
    <w:link w:val="24"/>
    <w:uiPriority w:val="29"/>
    <w:rsid w:val="007A7F27"/>
    <w:rPr>
      <w:rFonts w:eastAsiaTheme="minorEastAsia"/>
      <w:i/>
      <w:iCs/>
      <w:color w:val="000000" w:themeColor="text1"/>
      <w:lang w:eastAsia="ru-RU"/>
    </w:rPr>
  </w:style>
  <w:style w:type="paragraph" w:styleId="af4">
    <w:name w:val="Intense Quote"/>
    <w:basedOn w:val="a"/>
    <w:next w:val="a"/>
    <w:link w:val="af5"/>
    <w:uiPriority w:val="30"/>
    <w:qFormat/>
    <w:rsid w:val="007A7F27"/>
    <w:pPr>
      <w:pBdr>
        <w:bottom w:val="single" w:sz="4" w:space="4" w:color="4F81BD" w:themeColor="accent1"/>
      </w:pBdr>
      <w:spacing w:before="200" w:after="280"/>
      <w:ind w:left="936" w:right="936"/>
    </w:pPr>
    <w:rPr>
      <w:rFonts w:eastAsiaTheme="minorEastAsia"/>
      <w:b/>
      <w:bCs/>
      <w:i/>
      <w:iCs/>
      <w:color w:val="4F81BD" w:themeColor="accent1"/>
      <w:lang w:eastAsia="ru-RU"/>
    </w:rPr>
  </w:style>
  <w:style w:type="character" w:customStyle="1" w:styleId="af5">
    <w:name w:val="Выделенная цитата Знак"/>
    <w:basedOn w:val="a0"/>
    <w:link w:val="af4"/>
    <w:uiPriority w:val="30"/>
    <w:rsid w:val="007A7F27"/>
    <w:rPr>
      <w:rFonts w:eastAsiaTheme="minorEastAsia"/>
      <w:b/>
      <w:bCs/>
      <w:i/>
      <w:iCs/>
      <w:color w:val="4F81BD" w:themeColor="accent1"/>
      <w:lang w:eastAsia="ru-RU"/>
    </w:rPr>
  </w:style>
  <w:style w:type="character" w:styleId="af6">
    <w:name w:val="Subtle Emphasis"/>
    <w:basedOn w:val="a0"/>
    <w:uiPriority w:val="19"/>
    <w:qFormat/>
    <w:rsid w:val="007A7F27"/>
    <w:rPr>
      <w:i/>
      <w:iCs/>
      <w:color w:val="808080" w:themeColor="text1" w:themeTint="7F"/>
    </w:rPr>
  </w:style>
  <w:style w:type="character" w:styleId="af7">
    <w:name w:val="Intense Emphasis"/>
    <w:basedOn w:val="a0"/>
    <w:uiPriority w:val="21"/>
    <w:qFormat/>
    <w:rsid w:val="007A7F27"/>
    <w:rPr>
      <w:b/>
      <w:bCs/>
      <w:i/>
      <w:iCs/>
      <w:color w:val="4F81BD" w:themeColor="accent1"/>
    </w:rPr>
  </w:style>
  <w:style w:type="character" w:styleId="af8">
    <w:name w:val="Subtle Reference"/>
    <w:basedOn w:val="a0"/>
    <w:uiPriority w:val="31"/>
    <w:qFormat/>
    <w:rsid w:val="007A7F27"/>
    <w:rPr>
      <w:smallCaps/>
      <w:color w:val="C0504D" w:themeColor="accent2"/>
      <w:u w:val="single"/>
    </w:rPr>
  </w:style>
  <w:style w:type="character" w:styleId="af9">
    <w:name w:val="Intense Reference"/>
    <w:basedOn w:val="a0"/>
    <w:uiPriority w:val="32"/>
    <w:qFormat/>
    <w:rsid w:val="007A7F27"/>
    <w:rPr>
      <w:b/>
      <w:bCs/>
      <w:smallCaps/>
      <w:color w:val="C0504D" w:themeColor="accent2"/>
      <w:spacing w:val="5"/>
      <w:u w:val="single"/>
    </w:rPr>
  </w:style>
  <w:style w:type="character" w:styleId="afa">
    <w:name w:val="Book Title"/>
    <w:basedOn w:val="a0"/>
    <w:uiPriority w:val="33"/>
    <w:qFormat/>
    <w:rsid w:val="007A7F27"/>
    <w:rPr>
      <w:b/>
      <w:bCs/>
      <w:smallCaps/>
      <w:spacing w:val="5"/>
    </w:rPr>
  </w:style>
  <w:style w:type="character" w:customStyle="1" w:styleId="17">
    <w:name w:val="Основной текст Знак1"/>
    <w:aliases w:val="Body Знак1,bt Знак1,Body Text - Level 2 Знак1"/>
    <w:basedOn w:val="a0"/>
    <w:link w:val="afb"/>
    <w:uiPriority w:val="99"/>
    <w:rsid w:val="007A7F27"/>
    <w:rPr>
      <w:rFonts w:ascii="Times New Roman" w:hAnsi="Times New Roman" w:cs="Times New Roman"/>
      <w:shd w:val="clear" w:color="auto" w:fill="FFFFFF"/>
    </w:rPr>
  </w:style>
  <w:style w:type="paragraph" w:styleId="afb">
    <w:name w:val="Body Text"/>
    <w:aliases w:val="Body,bt,Body Text - Level 2"/>
    <w:basedOn w:val="a"/>
    <w:link w:val="17"/>
    <w:uiPriority w:val="99"/>
    <w:rsid w:val="007A7F27"/>
    <w:pPr>
      <w:widowControl w:val="0"/>
      <w:shd w:val="clear" w:color="auto" w:fill="FFFFFF"/>
      <w:spacing w:after="0" w:line="322" w:lineRule="exact"/>
    </w:pPr>
    <w:rPr>
      <w:rFonts w:ascii="Times New Roman" w:hAnsi="Times New Roman" w:cs="Times New Roman"/>
    </w:rPr>
  </w:style>
  <w:style w:type="character" w:customStyle="1" w:styleId="afc">
    <w:name w:val="Основной текст Знак"/>
    <w:aliases w:val="Body Знак,bt Знак,Body Text - Level 2 Знак"/>
    <w:basedOn w:val="a0"/>
    <w:rsid w:val="007A7F27"/>
  </w:style>
  <w:style w:type="character" w:customStyle="1" w:styleId="afd">
    <w:name w:val="Основной текст + Полужирный"/>
    <w:basedOn w:val="17"/>
    <w:uiPriority w:val="99"/>
    <w:rsid w:val="007A7F27"/>
    <w:rPr>
      <w:rFonts w:ascii="Times New Roman" w:hAnsi="Times New Roman" w:cs="Times New Roman"/>
      <w:b/>
      <w:bCs/>
      <w:shd w:val="clear" w:color="auto" w:fill="FFFFFF"/>
    </w:rPr>
  </w:style>
  <w:style w:type="paragraph" w:styleId="afe">
    <w:name w:val="endnote text"/>
    <w:basedOn w:val="a"/>
    <w:link w:val="aff"/>
    <w:uiPriority w:val="99"/>
    <w:semiHidden/>
    <w:unhideWhenUsed/>
    <w:rsid w:val="007A7F27"/>
    <w:pPr>
      <w:spacing w:after="0" w:line="240" w:lineRule="auto"/>
    </w:pPr>
    <w:rPr>
      <w:rFonts w:eastAsiaTheme="minorEastAsia"/>
      <w:sz w:val="20"/>
      <w:szCs w:val="20"/>
      <w:lang w:eastAsia="ru-RU"/>
    </w:rPr>
  </w:style>
  <w:style w:type="character" w:customStyle="1" w:styleId="aff">
    <w:name w:val="Текст концевой сноски Знак"/>
    <w:basedOn w:val="a0"/>
    <w:link w:val="afe"/>
    <w:uiPriority w:val="99"/>
    <w:semiHidden/>
    <w:rsid w:val="007A7F27"/>
    <w:rPr>
      <w:rFonts w:eastAsiaTheme="minorEastAsia"/>
      <w:sz w:val="20"/>
      <w:szCs w:val="20"/>
      <w:lang w:eastAsia="ru-RU"/>
    </w:rPr>
  </w:style>
  <w:style w:type="character" w:styleId="aff0">
    <w:name w:val="endnote reference"/>
    <w:basedOn w:val="a0"/>
    <w:uiPriority w:val="99"/>
    <w:semiHidden/>
    <w:unhideWhenUsed/>
    <w:rsid w:val="007A7F27"/>
    <w:rPr>
      <w:vertAlign w:val="superscript"/>
    </w:rPr>
  </w:style>
  <w:style w:type="paragraph" w:styleId="aff1">
    <w:name w:val="footnote text"/>
    <w:basedOn w:val="a"/>
    <w:link w:val="aff2"/>
    <w:uiPriority w:val="99"/>
    <w:unhideWhenUsed/>
    <w:rsid w:val="007A7F27"/>
    <w:pPr>
      <w:spacing w:after="0" w:line="240" w:lineRule="auto"/>
    </w:pPr>
    <w:rPr>
      <w:rFonts w:eastAsiaTheme="minorEastAsia"/>
      <w:sz w:val="20"/>
      <w:szCs w:val="20"/>
      <w:lang w:eastAsia="ru-RU"/>
    </w:rPr>
  </w:style>
  <w:style w:type="character" w:customStyle="1" w:styleId="aff2">
    <w:name w:val="Текст сноски Знак"/>
    <w:basedOn w:val="a0"/>
    <w:link w:val="aff1"/>
    <w:uiPriority w:val="99"/>
    <w:rsid w:val="007A7F27"/>
    <w:rPr>
      <w:rFonts w:eastAsiaTheme="minorEastAsia"/>
      <w:sz w:val="20"/>
      <w:szCs w:val="20"/>
      <w:lang w:eastAsia="ru-RU"/>
    </w:rPr>
  </w:style>
  <w:style w:type="character" w:styleId="aff3">
    <w:name w:val="footnote reference"/>
    <w:basedOn w:val="a0"/>
    <w:uiPriority w:val="99"/>
    <w:unhideWhenUsed/>
    <w:rsid w:val="007A7F27"/>
    <w:rPr>
      <w:vertAlign w:val="superscript"/>
    </w:rPr>
  </w:style>
  <w:style w:type="paragraph" w:styleId="aff4">
    <w:name w:val="header"/>
    <w:basedOn w:val="a"/>
    <w:link w:val="aff5"/>
    <w:unhideWhenUsed/>
    <w:rsid w:val="007A7F27"/>
    <w:pPr>
      <w:tabs>
        <w:tab w:val="center" w:pos="4677"/>
        <w:tab w:val="right" w:pos="9355"/>
      </w:tabs>
      <w:spacing w:after="0" w:line="240" w:lineRule="auto"/>
    </w:pPr>
    <w:rPr>
      <w:rFonts w:eastAsiaTheme="minorEastAsia"/>
      <w:lang w:eastAsia="ru-RU"/>
    </w:rPr>
  </w:style>
  <w:style w:type="character" w:customStyle="1" w:styleId="aff5">
    <w:name w:val="Верхний колонтитул Знак"/>
    <w:basedOn w:val="a0"/>
    <w:link w:val="aff4"/>
    <w:rsid w:val="007A7F27"/>
    <w:rPr>
      <w:rFonts w:eastAsiaTheme="minorEastAsia"/>
      <w:lang w:eastAsia="ru-RU"/>
    </w:rPr>
  </w:style>
  <w:style w:type="paragraph" w:styleId="aff6">
    <w:name w:val="footer"/>
    <w:basedOn w:val="a"/>
    <w:link w:val="aff7"/>
    <w:unhideWhenUsed/>
    <w:rsid w:val="007A7F27"/>
    <w:pPr>
      <w:tabs>
        <w:tab w:val="center" w:pos="4677"/>
        <w:tab w:val="right" w:pos="9355"/>
      </w:tabs>
      <w:spacing w:after="0" w:line="240" w:lineRule="auto"/>
    </w:pPr>
    <w:rPr>
      <w:rFonts w:eastAsiaTheme="minorEastAsia"/>
      <w:lang w:eastAsia="ru-RU"/>
    </w:rPr>
  </w:style>
  <w:style w:type="character" w:customStyle="1" w:styleId="aff7">
    <w:name w:val="Нижний колонтитул Знак"/>
    <w:basedOn w:val="a0"/>
    <w:link w:val="aff6"/>
    <w:rsid w:val="007A7F27"/>
    <w:rPr>
      <w:rFonts w:eastAsiaTheme="minorEastAsia"/>
      <w:lang w:eastAsia="ru-RU"/>
    </w:rPr>
  </w:style>
  <w:style w:type="paragraph" w:styleId="26">
    <w:name w:val="toc 2"/>
    <w:basedOn w:val="a"/>
    <w:next w:val="a"/>
    <w:autoRedefine/>
    <w:uiPriority w:val="39"/>
    <w:unhideWhenUsed/>
    <w:rsid w:val="007A7F27"/>
    <w:pPr>
      <w:spacing w:before="240" w:after="0"/>
    </w:pPr>
    <w:rPr>
      <w:rFonts w:eastAsiaTheme="minorEastAsia"/>
      <w:b/>
      <w:bCs/>
      <w:sz w:val="20"/>
      <w:szCs w:val="20"/>
      <w:lang w:eastAsia="ru-RU"/>
    </w:rPr>
  </w:style>
  <w:style w:type="paragraph" w:customStyle="1" w:styleId="ConsPlusNormal">
    <w:name w:val="ConsPlusNormal"/>
    <w:rsid w:val="007A7F27"/>
    <w:pPr>
      <w:autoSpaceDE w:val="0"/>
      <w:autoSpaceDN w:val="0"/>
      <w:adjustRightInd w:val="0"/>
      <w:spacing w:after="0" w:line="240" w:lineRule="auto"/>
    </w:pPr>
    <w:rPr>
      <w:rFonts w:ascii="Arial" w:hAnsi="Arial" w:cs="Arial"/>
      <w:sz w:val="20"/>
      <w:szCs w:val="20"/>
      <w:lang w:eastAsia="ru-RU"/>
    </w:rPr>
  </w:style>
  <w:style w:type="character" w:customStyle="1" w:styleId="menu3br">
    <w:name w:val="menu3br"/>
    <w:basedOn w:val="a0"/>
    <w:rsid w:val="007A7F27"/>
  </w:style>
  <w:style w:type="character" w:customStyle="1" w:styleId="menu2b">
    <w:name w:val="menu2b"/>
    <w:basedOn w:val="a0"/>
    <w:rsid w:val="007A7F27"/>
  </w:style>
  <w:style w:type="character" w:styleId="aff8">
    <w:name w:val="page number"/>
    <w:basedOn w:val="a0"/>
    <w:rsid w:val="007A7F27"/>
  </w:style>
  <w:style w:type="paragraph" w:customStyle="1" w:styleId="33">
    <w:name w:val="Основной текст3"/>
    <w:basedOn w:val="a"/>
    <w:rsid w:val="007A7F27"/>
    <w:pPr>
      <w:widowControl w:val="0"/>
      <w:shd w:val="clear" w:color="auto" w:fill="FFFFFF"/>
      <w:spacing w:before="360" w:after="0" w:line="317" w:lineRule="exact"/>
      <w:jc w:val="both"/>
    </w:pPr>
    <w:rPr>
      <w:rFonts w:ascii="Times New Roman" w:eastAsia="Times New Roman" w:hAnsi="Times New Roman" w:cs="Times New Roman"/>
      <w:color w:val="000000"/>
      <w:spacing w:val="9"/>
      <w:sz w:val="25"/>
      <w:szCs w:val="25"/>
      <w:lang w:eastAsia="ru-RU"/>
    </w:rPr>
  </w:style>
  <w:style w:type="character" w:customStyle="1" w:styleId="61">
    <w:name w:val="Основной текст (6)_"/>
    <w:basedOn w:val="a0"/>
    <w:link w:val="62"/>
    <w:rsid w:val="007A7F27"/>
    <w:rPr>
      <w:rFonts w:ascii="Times New Roman" w:eastAsia="Times New Roman" w:hAnsi="Times New Roman" w:cs="Times New Roman"/>
      <w:spacing w:val="20"/>
      <w:sz w:val="23"/>
      <w:szCs w:val="23"/>
      <w:shd w:val="clear" w:color="auto" w:fill="FFFFFF"/>
    </w:rPr>
  </w:style>
  <w:style w:type="paragraph" w:customStyle="1" w:styleId="62">
    <w:name w:val="Основной текст (6)"/>
    <w:basedOn w:val="a"/>
    <w:link w:val="61"/>
    <w:rsid w:val="007A7F27"/>
    <w:pPr>
      <w:widowControl w:val="0"/>
      <w:shd w:val="clear" w:color="auto" w:fill="FFFFFF"/>
      <w:spacing w:after="0" w:line="341" w:lineRule="exact"/>
      <w:jc w:val="both"/>
    </w:pPr>
    <w:rPr>
      <w:rFonts w:ascii="Times New Roman" w:eastAsia="Times New Roman" w:hAnsi="Times New Roman" w:cs="Times New Roman"/>
      <w:spacing w:val="20"/>
      <w:sz w:val="23"/>
      <w:szCs w:val="23"/>
    </w:rPr>
  </w:style>
  <w:style w:type="character" w:customStyle="1" w:styleId="612pt">
    <w:name w:val="Основной текст (6) + 12 pt"/>
    <w:basedOn w:val="61"/>
    <w:rsid w:val="007A7F27"/>
    <w:rPr>
      <w:rFonts w:ascii="Times New Roman" w:eastAsia="Times New Roman" w:hAnsi="Times New Roman" w:cs="Times New Roman"/>
      <w:color w:val="000000"/>
      <w:spacing w:val="20"/>
      <w:w w:val="100"/>
      <w:position w:val="0"/>
      <w:sz w:val="24"/>
      <w:szCs w:val="24"/>
      <w:shd w:val="clear" w:color="auto" w:fill="FFFFFF"/>
      <w:lang w:val="ru-RU"/>
    </w:rPr>
  </w:style>
  <w:style w:type="paragraph" w:customStyle="1" w:styleId="18">
    <w:name w:val="Основной текст1"/>
    <w:basedOn w:val="a"/>
    <w:rsid w:val="007A7F27"/>
    <w:pPr>
      <w:widowControl w:val="0"/>
      <w:shd w:val="clear" w:color="auto" w:fill="FFFFFF"/>
      <w:spacing w:before="480" w:after="0" w:line="307" w:lineRule="exact"/>
      <w:jc w:val="both"/>
    </w:pPr>
    <w:rPr>
      <w:rFonts w:ascii="Times New Roman" w:eastAsia="Times New Roman" w:hAnsi="Times New Roman" w:cs="Times New Roman"/>
      <w:color w:val="000000"/>
      <w:spacing w:val="20"/>
      <w:sz w:val="24"/>
      <w:szCs w:val="24"/>
      <w:lang w:eastAsia="ru-RU"/>
    </w:rPr>
  </w:style>
  <w:style w:type="paragraph" w:customStyle="1" w:styleId="ConsPlusCell">
    <w:name w:val="ConsPlusCell"/>
    <w:rsid w:val="007A7F2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9">
    <w:name w:val="Абзац списка1"/>
    <w:basedOn w:val="a"/>
    <w:uiPriority w:val="99"/>
    <w:rsid w:val="007A7F2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7A7F27"/>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nformat">
    <w:name w:val="ConsPlusNonformat"/>
    <w:rsid w:val="007A7F2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Normal (Web)"/>
    <w:basedOn w:val="a"/>
    <w:uiPriority w:val="99"/>
    <w:rsid w:val="007A7F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7">
    <w:name w:val="List 2"/>
    <w:basedOn w:val="a"/>
    <w:rsid w:val="007A7F27"/>
    <w:pPr>
      <w:spacing w:after="0" w:line="240" w:lineRule="auto"/>
      <w:ind w:left="566" w:hanging="283"/>
    </w:pPr>
    <w:rPr>
      <w:rFonts w:ascii="Times New Roman" w:eastAsia="Times New Roman" w:hAnsi="Times New Roman" w:cs="Times New Roman"/>
      <w:sz w:val="24"/>
      <w:szCs w:val="24"/>
      <w:lang w:eastAsia="ru-RU"/>
    </w:rPr>
  </w:style>
  <w:style w:type="paragraph" w:customStyle="1" w:styleId="affa">
    <w:name w:val="Мой стиль"/>
    <w:basedOn w:val="a"/>
    <w:rsid w:val="007A7F27"/>
    <w:pPr>
      <w:spacing w:after="0" w:line="360" w:lineRule="auto"/>
      <w:ind w:firstLine="567"/>
      <w:jc w:val="both"/>
    </w:pPr>
    <w:rPr>
      <w:rFonts w:ascii="Times New Roman" w:eastAsia="Times New Roman" w:hAnsi="Times New Roman" w:cs="Times New Roman"/>
      <w:sz w:val="28"/>
      <w:szCs w:val="28"/>
      <w:lang w:eastAsia="ru-RU"/>
    </w:rPr>
  </w:style>
  <w:style w:type="paragraph" w:customStyle="1" w:styleId="34">
    <w:name w:val="стиль3"/>
    <w:basedOn w:val="a"/>
    <w:rsid w:val="007A7F2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rsid w:val="007A7F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7A7F27"/>
    <w:pPr>
      <w:spacing w:after="0" w:line="240" w:lineRule="auto"/>
      <w:ind w:firstLine="709"/>
    </w:pPr>
    <w:rPr>
      <w:rFonts w:ascii="Times New Roman" w:eastAsia="Times New Roman" w:hAnsi="Times New Roman" w:cs="Times New Roman"/>
      <w:sz w:val="28"/>
      <w:szCs w:val="20"/>
      <w:lang w:eastAsia="ru-RU"/>
    </w:rPr>
  </w:style>
  <w:style w:type="paragraph" w:customStyle="1" w:styleId="affb">
    <w:name w:val="Текст письма"/>
    <w:basedOn w:val="a"/>
    <w:link w:val="affc"/>
    <w:rsid w:val="007A7F27"/>
    <w:pPr>
      <w:spacing w:after="120" w:line="360" w:lineRule="auto"/>
      <w:ind w:firstLine="510"/>
      <w:jc w:val="both"/>
    </w:pPr>
    <w:rPr>
      <w:rFonts w:ascii="Times New Roman" w:eastAsia="Times New Roman" w:hAnsi="Times New Roman" w:cs="Times New Roman"/>
      <w:sz w:val="24"/>
      <w:szCs w:val="20"/>
    </w:rPr>
  </w:style>
  <w:style w:type="character" w:customStyle="1" w:styleId="affc">
    <w:name w:val="Текст письма Знак"/>
    <w:link w:val="affb"/>
    <w:locked/>
    <w:rsid w:val="007A7F27"/>
    <w:rPr>
      <w:rFonts w:ascii="Times New Roman" w:eastAsia="Times New Roman" w:hAnsi="Times New Roman" w:cs="Times New Roman"/>
      <w:sz w:val="24"/>
      <w:szCs w:val="20"/>
    </w:rPr>
  </w:style>
  <w:style w:type="paragraph" w:customStyle="1" w:styleId="Default">
    <w:name w:val="Default"/>
    <w:rsid w:val="007A7F2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20">
    <w:name w:val="Основной текст с отступом 22"/>
    <w:basedOn w:val="a"/>
    <w:rsid w:val="007A7F27"/>
    <w:pPr>
      <w:spacing w:after="0" w:line="240" w:lineRule="auto"/>
      <w:ind w:firstLine="709"/>
    </w:pPr>
    <w:rPr>
      <w:rFonts w:ascii="Times New Roman" w:eastAsia="Times New Roman" w:hAnsi="Times New Roman" w:cs="Times New Roman"/>
      <w:sz w:val="28"/>
      <w:szCs w:val="20"/>
      <w:lang w:eastAsia="ru-RU"/>
    </w:rPr>
  </w:style>
  <w:style w:type="paragraph" w:customStyle="1" w:styleId="ListParagraph11">
    <w:name w:val="List Paragraph11"/>
    <w:basedOn w:val="a"/>
    <w:rsid w:val="007A7F27"/>
    <w:pPr>
      <w:spacing w:after="0" w:line="240" w:lineRule="auto"/>
      <w:ind w:left="720"/>
      <w:contextualSpacing/>
    </w:pPr>
    <w:rPr>
      <w:rFonts w:ascii="Times New Roman" w:eastAsia="Times New Roman" w:hAnsi="Times New Roman" w:cs="Times New Roman"/>
      <w:sz w:val="28"/>
      <w:szCs w:val="28"/>
      <w:lang w:eastAsia="ru-RU"/>
    </w:rPr>
  </w:style>
  <w:style w:type="paragraph" w:customStyle="1" w:styleId="28">
    <w:name w:val="заголовок2"/>
    <w:basedOn w:val="1"/>
    <w:link w:val="29"/>
    <w:qFormat/>
    <w:rsid w:val="007A7F27"/>
  </w:style>
  <w:style w:type="paragraph" w:styleId="35">
    <w:name w:val="toc 3"/>
    <w:basedOn w:val="a"/>
    <w:next w:val="a"/>
    <w:autoRedefine/>
    <w:uiPriority w:val="39"/>
    <w:unhideWhenUsed/>
    <w:rsid w:val="007A7F27"/>
    <w:pPr>
      <w:spacing w:after="0"/>
      <w:ind w:left="220"/>
    </w:pPr>
    <w:rPr>
      <w:rFonts w:eastAsiaTheme="minorEastAsia"/>
      <w:sz w:val="20"/>
      <w:szCs w:val="20"/>
      <w:lang w:eastAsia="ru-RU"/>
    </w:rPr>
  </w:style>
  <w:style w:type="character" w:customStyle="1" w:styleId="29">
    <w:name w:val="заголовок2 Знак"/>
    <w:basedOn w:val="16"/>
    <w:link w:val="28"/>
    <w:rsid w:val="007A7F27"/>
    <w:rPr>
      <w:rFonts w:ascii="Times New Roman" w:eastAsia="Times New Roman" w:hAnsi="Times New Roman" w:cs="Times New Roman"/>
      <w:b/>
      <w:color w:val="000000"/>
      <w:sz w:val="28"/>
      <w:lang w:eastAsia="ru-RU"/>
    </w:rPr>
  </w:style>
  <w:style w:type="paragraph" w:styleId="41">
    <w:name w:val="toc 4"/>
    <w:basedOn w:val="a"/>
    <w:next w:val="a"/>
    <w:autoRedefine/>
    <w:uiPriority w:val="39"/>
    <w:unhideWhenUsed/>
    <w:rsid w:val="007A7F27"/>
    <w:pPr>
      <w:spacing w:after="0"/>
      <w:ind w:left="440"/>
    </w:pPr>
    <w:rPr>
      <w:rFonts w:eastAsiaTheme="minorEastAsia"/>
      <w:sz w:val="20"/>
      <w:szCs w:val="20"/>
      <w:lang w:eastAsia="ru-RU"/>
    </w:rPr>
  </w:style>
  <w:style w:type="paragraph" w:styleId="51">
    <w:name w:val="toc 5"/>
    <w:basedOn w:val="a"/>
    <w:next w:val="a"/>
    <w:autoRedefine/>
    <w:uiPriority w:val="39"/>
    <w:unhideWhenUsed/>
    <w:rsid w:val="007A7F27"/>
    <w:pPr>
      <w:spacing w:after="0"/>
      <w:ind w:left="660"/>
    </w:pPr>
    <w:rPr>
      <w:rFonts w:eastAsiaTheme="minorEastAsia"/>
      <w:sz w:val="20"/>
      <w:szCs w:val="20"/>
      <w:lang w:eastAsia="ru-RU"/>
    </w:rPr>
  </w:style>
  <w:style w:type="paragraph" w:styleId="63">
    <w:name w:val="toc 6"/>
    <w:basedOn w:val="a"/>
    <w:next w:val="a"/>
    <w:autoRedefine/>
    <w:uiPriority w:val="39"/>
    <w:unhideWhenUsed/>
    <w:rsid w:val="007A7F27"/>
    <w:pPr>
      <w:spacing w:after="0"/>
      <w:ind w:left="880"/>
    </w:pPr>
    <w:rPr>
      <w:rFonts w:eastAsiaTheme="minorEastAsia"/>
      <w:sz w:val="20"/>
      <w:szCs w:val="20"/>
      <w:lang w:eastAsia="ru-RU"/>
    </w:rPr>
  </w:style>
  <w:style w:type="paragraph" w:styleId="71">
    <w:name w:val="toc 7"/>
    <w:basedOn w:val="a"/>
    <w:next w:val="a"/>
    <w:autoRedefine/>
    <w:uiPriority w:val="39"/>
    <w:unhideWhenUsed/>
    <w:rsid w:val="007A7F27"/>
    <w:pPr>
      <w:spacing w:after="0"/>
      <w:ind w:left="1100"/>
    </w:pPr>
    <w:rPr>
      <w:rFonts w:eastAsiaTheme="minorEastAsia"/>
      <w:sz w:val="20"/>
      <w:szCs w:val="20"/>
      <w:lang w:eastAsia="ru-RU"/>
    </w:rPr>
  </w:style>
  <w:style w:type="paragraph" w:styleId="81">
    <w:name w:val="toc 8"/>
    <w:basedOn w:val="a"/>
    <w:next w:val="a"/>
    <w:autoRedefine/>
    <w:uiPriority w:val="39"/>
    <w:unhideWhenUsed/>
    <w:rsid w:val="007A7F27"/>
    <w:pPr>
      <w:spacing w:after="0"/>
      <w:ind w:left="1320"/>
    </w:pPr>
    <w:rPr>
      <w:rFonts w:eastAsiaTheme="minorEastAsia"/>
      <w:sz w:val="20"/>
      <w:szCs w:val="20"/>
      <w:lang w:eastAsia="ru-RU"/>
    </w:rPr>
  </w:style>
  <w:style w:type="paragraph" w:styleId="91">
    <w:name w:val="toc 9"/>
    <w:basedOn w:val="a"/>
    <w:next w:val="a"/>
    <w:autoRedefine/>
    <w:uiPriority w:val="39"/>
    <w:unhideWhenUsed/>
    <w:rsid w:val="007A7F27"/>
    <w:pPr>
      <w:spacing w:after="0"/>
      <w:ind w:left="1540"/>
    </w:pPr>
    <w:rPr>
      <w:rFonts w:eastAsiaTheme="minorEastAsia"/>
      <w:sz w:val="20"/>
      <w:szCs w:val="20"/>
      <w:lang w:eastAsia="ru-RU"/>
    </w:rPr>
  </w:style>
  <w:style w:type="paragraph" w:styleId="36">
    <w:name w:val="Body Text Indent 3"/>
    <w:basedOn w:val="a"/>
    <w:link w:val="37"/>
    <w:uiPriority w:val="99"/>
    <w:semiHidden/>
    <w:unhideWhenUsed/>
    <w:rsid w:val="007A7F27"/>
    <w:pPr>
      <w:spacing w:after="120"/>
      <w:ind w:left="283"/>
    </w:pPr>
    <w:rPr>
      <w:rFonts w:eastAsiaTheme="minorEastAsia"/>
      <w:sz w:val="16"/>
      <w:szCs w:val="16"/>
      <w:lang w:eastAsia="ru-RU"/>
    </w:rPr>
  </w:style>
  <w:style w:type="character" w:customStyle="1" w:styleId="37">
    <w:name w:val="Основной текст с отступом 3 Знак"/>
    <w:basedOn w:val="a0"/>
    <w:link w:val="36"/>
    <w:uiPriority w:val="99"/>
    <w:semiHidden/>
    <w:rsid w:val="007A7F27"/>
    <w:rPr>
      <w:rFonts w:eastAsiaTheme="minorEastAsia"/>
      <w:sz w:val="16"/>
      <w:szCs w:val="16"/>
      <w:lang w:eastAsia="ru-RU"/>
    </w:rPr>
  </w:style>
  <w:style w:type="table" w:styleId="affd">
    <w:name w:val="Table Grid"/>
    <w:basedOn w:val="a1"/>
    <w:uiPriority w:val="59"/>
    <w:rsid w:val="007A7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4">
    <w:name w:val="Знак Знак6 Знак Знак Знак Знак Знак Знак Знак Знак Знак Знак Знак Знак Знак Знак Знак Знак Знак Знак"/>
    <w:basedOn w:val="a"/>
    <w:rsid w:val="007A7F27"/>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7A7F2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7A7F27"/>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7A7F27"/>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7A7F27"/>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uiPriority w:val="9"/>
    <w:semiHidden/>
    <w:unhideWhenUsed/>
    <w:qFormat/>
    <w:rsid w:val="007A7F27"/>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semiHidden/>
    <w:unhideWhenUsed/>
    <w:qFormat/>
    <w:rsid w:val="007A7F27"/>
    <w:pPr>
      <w:keepNext/>
      <w:keepLines/>
      <w:spacing w:before="200" w:after="0"/>
      <w:outlineLvl w:val="5"/>
    </w:pPr>
    <w:rPr>
      <w:rFonts w:asciiTheme="majorHAnsi" w:eastAsiaTheme="majorEastAsia" w:hAnsiTheme="majorHAnsi" w:cstheme="majorBidi"/>
      <w:i/>
      <w:iCs/>
      <w:color w:val="243F60" w:themeColor="accent1" w:themeShade="7F"/>
      <w:lang w:eastAsia="ru-RU"/>
    </w:rPr>
  </w:style>
  <w:style w:type="paragraph" w:styleId="7">
    <w:name w:val="heading 7"/>
    <w:basedOn w:val="a"/>
    <w:next w:val="a"/>
    <w:link w:val="70"/>
    <w:uiPriority w:val="9"/>
    <w:semiHidden/>
    <w:unhideWhenUsed/>
    <w:qFormat/>
    <w:rsid w:val="007A7F27"/>
    <w:pPr>
      <w:keepNext/>
      <w:keepLines/>
      <w:spacing w:before="200" w:after="0"/>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
    <w:next w:val="a"/>
    <w:link w:val="80"/>
    <w:uiPriority w:val="9"/>
    <w:semiHidden/>
    <w:unhideWhenUsed/>
    <w:qFormat/>
    <w:rsid w:val="007A7F27"/>
    <w:pPr>
      <w:keepNext/>
      <w:keepLines/>
      <w:spacing w:before="200" w:after="0"/>
      <w:outlineLvl w:val="7"/>
    </w:pPr>
    <w:rPr>
      <w:rFonts w:asciiTheme="majorHAnsi" w:eastAsiaTheme="majorEastAsia" w:hAnsiTheme="majorHAnsi" w:cstheme="majorBidi"/>
      <w:color w:val="4F81BD" w:themeColor="accent1"/>
      <w:sz w:val="20"/>
      <w:szCs w:val="20"/>
      <w:lang w:eastAsia="ru-RU"/>
    </w:rPr>
  </w:style>
  <w:style w:type="paragraph" w:styleId="9">
    <w:name w:val="heading 9"/>
    <w:basedOn w:val="a"/>
    <w:next w:val="a"/>
    <w:link w:val="90"/>
    <w:uiPriority w:val="9"/>
    <w:semiHidden/>
    <w:unhideWhenUsed/>
    <w:qFormat/>
    <w:rsid w:val="007A7F27"/>
    <w:pPr>
      <w:keepNext/>
      <w:keepLines/>
      <w:spacing w:before="200" w:after="0"/>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A7F2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7A7F2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A7F27"/>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7A7F2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7A7F27"/>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7A7F27"/>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
    <w:semiHidden/>
    <w:rsid w:val="007A7F27"/>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7A7F27"/>
    <w:rPr>
      <w:rFonts w:asciiTheme="majorHAnsi" w:eastAsiaTheme="majorEastAsia" w:hAnsiTheme="majorHAnsi" w:cstheme="majorBidi"/>
      <w:color w:val="4F81BD" w:themeColor="accent1"/>
      <w:sz w:val="20"/>
      <w:szCs w:val="20"/>
      <w:lang w:eastAsia="ru-RU"/>
    </w:rPr>
  </w:style>
  <w:style w:type="character" w:customStyle="1" w:styleId="90">
    <w:name w:val="Заголовок 9 Знак"/>
    <w:basedOn w:val="a0"/>
    <w:link w:val="9"/>
    <w:uiPriority w:val="9"/>
    <w:semiHidden/>
    <w:rsid w:val="007A7F27"/>
    <w:rPr>
      <w:rFonts w:asciiTheme="majorHAnsi" w:eastAsiaTheme="majorEastAsia" w:hAnsiTheme="majorHAnsi" w:cstheme="majorBidi"/>
      <w:i/>
      <w:iCs/>
      <w:color w:val="404040" w:themeColor="text1" w:themeTint="BF"/>
      <w:sz w:val="20"/>
      <w:szCs w:val="20"/>
      <w:lang w:eastAsia="ru-RU"/>
    </w:rPr>
  </w:style>
  <w:style w:type="numbering" w:customStyle="1" w:styleId="12">
    <w:name w:val="Нет списка1"/>
    <w:next w:val="a2"/>
    <w:uiPriority w:val="99"/>
    <w:semiHidden/>
    <w:unhideWhenUsed/>
    <w:rsid w:val="007A7F27"/>
  </w:style>
  <w:style w:type="character" w:styleId="a3">
    <w:name w:val="Hyperlink"/>
    <w:basedOn w:val="a0"/>
    <w:uiPriority w:val="99"/>
    <w:rsid w:val="007A7F27"/>
    <w:rPr>
      <w:color w:val="0066CC"/>
      <w:u w:val="single"/>
    </w:rPr>
  </w:style>
  <w:style w:type="character" w:customStyle="1" w:styleId="21">
    <w:name w:val="Основной текст (2)_"/>
    <w:basedOn w:val="a0"/>
    <w:link w:val="22"/>
    <w:rsid w:val="007A7F27"/>
    <w:rPr>
      <w:rFonts w:ascii="Times New Roman" w:eastAsia="Times New Roman" w:hAnsi="Times New Roman" w:cs="Times New Roman"/>
      <w:b/>
      <w:bCs/>
      <w:sz w:val="27"/>
      <w:szCs w:val="27"/>
      <w:shd w:val="clear" w:color="auto" w:fill="FFFFFF"/>
    </w:rPr>
  </w:style>
  <w:style w:type="paragraph" w:customStyle="1" w:styleId="22">
    <w:name w:val="Основной текст (2)"/>
    <w:basedOn w:val="a"/>
    <w:link w:val="21"/>
    <w:rsid w:val="007A7F27"/>
    <w:pPr>
      <w:widowControl w:val="0"/>
      <w:shd w:val="clear" w:color="auto" w:fill="FFFFFF"/>
      <w:spacing w:after="0" w:line="326" w:lineRule="exact"/>
      <w:ind w:hanging="2220"/>
    </w:pPr>
    <w:rPr>
      <w:rFonts w:ascii="Times New Roman" w:eastAsia="Times New Roman" w:hAnsi="Times New Roman" w:cs="Times New Roman"/>
      <w:b/>
      <w:bCs/>
      <w:sz w:val="27"/>
      <w:szCs w:val="27"/>
    </w:rPr>
  </w:style>
  <w:style w:type="character" w:customStyle="1" w:styleId="a4">
    <w:name w:val="Основной текст_"/>
    <w:basedOn w:val="a0"/>
    <w:link w:val="23"/>
    <w:rsid w:val="007A7F27"/>
    <w:rPr>
      <w:rFonts w:ascii="Times New Roman" w:eastAsia="Times New Roman" w:hAnsi="Times New Roman" w:cs="Times New Roman"/>
      <w:sz w:val="27"/>
      <w:szCs w:val="27"/>
      <w:shd w:val="clear" w:color="auto" w:fill="FFFFFF"/>
    </w:rPr>
  </w:style>
  <w:style w:type="paragraph" w:customStyle="1" w:styleId="23">
    <w:name w:val="Основной текст2"/>
    <w:basedOn w:val="a"/>
    <w:link w:val="a4"/>
    <w:rsid w:val="007A7F27"/>
    <w:pPr>
      <w:widowControl w:val="0"/>
      <w:shd w:val="clear" w:color="auto" w:fill="FFFFFF"/>
      <w:spacing w:after="0" w:line="322" w:lineRule="exact"/>
      <w:ind w:hanging="360"/>
      <w:jc w:val="both"/>
    </w:pPr>
    <w:rPr>
      <w:rFonts w:ascii="Times New Roman" w:eastAsia="Times New Roman" w:hAnsi="Times New Roman" w:cs="Times New Roman"/>
      <w:sz w:val="27"/>
      <w:szCs w:val="27"/>
    </w:rPr>
  </w:style>
  <w:style w:type="character" w:customStyle="1" w:styleId="13">
    <w:name w:val="Заголовок №1_"/>
    <w:basedOn w:val="a0"/>
    <w:link w:val="14"/>
    <w:rsid w:val="007A7F27"/>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7A7F27"/>
    <w:pPr>
      <w:widowControl w:val="0"/>
      <w:shd w:val="clear" w:color="auto" w:fill="FFFFFF"/>
      <w:spacing w:after="0" w:line="0" w:lineRule="atLeast"/>
      <w:ind w:hanging="1940"/>
      <w:jc w:val="both"/>
      <w:outlineLvl w:val="0"/>
    </w:pPr>
    <w:rPr>
      <w:rFonts w:ascii="Times New Roman" w:eastAsia="Times New Roman" w:hAnsi="Times New Roman" w:cs="Times New Roman"/>
      <w:b/>
      <w:bCs/>
      <w:sz w:val="27"/>
      <w:szCs w:val="27"/>
    </w:rPr>
  </w:style>
  <w:style w:type="character" w:customStyle="1" w:styleId="a5">
    <w:name w:val="Колонтитул"/>
    <w:basedOn w:val="a0"/>
    <w:rsid w:val="007A7F27"/>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31">
    <w:name w:val="Основной текст (3)_"/>
    <w:basedOn w:val="a0"/>
    <w:link w:val="32"/>
    <w:rsid w:val="007A7F27"/>
    <w:rPr>
      <w:rFonts w:ascii="Times New Roman" w:eastAsia="Times New Roman" w:hAnsi="Times New Roman" w:cs="Times New Roman"/>
      <w:i/>
      <w:iCs/>
      <w:sz w:val="27"/>
      <w:szCs w:val="27"/>
      <w:shd w:val="clear" w:color="auto" w:fill="FFFFFF"/>
    </w:rPr>
  </w:style>
  <w:style w:type="paragraph" w:customStyle="1" w:styleId="32">
    <w:name w:val="Основной текст (3)"/>
    <w:basedOn w:val="a"/>
    <w:link w:val="31"/>
    <w:rsid w:val="007A7F27"/>
    <w:pPr>
      <w:widowControl w:val="0"/>
      <w:shd w:val="clear" w:color="auto" w:fill="FFFFFF"/>
      <w:spacing w:after="0" w:line="480" w:lineRule="exact"/>
      <w:ind w:firstLine="560"/>
      <w:jc w:val="both"/>
    </w:pPr>
    <w:rPr>
      <w:rFonts w:ascii="Times New Roman" w:eastAsia="Times New Roman" w:hAnsi="Times New Roman" w:cs="Times New Roman"/>
      <w:i/>
      <w:iCs/>
      <w:sz w:val="27"/>
      <w:szCs w:val="27"/>
    </w:rPr>
  </w:style>
  <w:style w:type="character" w:customStyle="1" w:styleId="a6">
    <w:name w:val="Основной текст + Курсив"/>
    <w:basedOn w:val="a4"/>
    <w:rsid w:val="007A7F27"/>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3pt">
    <w:name w:val="Основной текст + 13 pt"/>
    <w:basedOn w:val="a4"/>
    <w:rsid w:val="007A7F27"/>
    <w:rPr>
      <w:rFonts w:ascii="Times New Roman" w:eastAsia="Times New Roman" w:hAnsi="Times New Roman" w:cs="Times New Roman"/>
      <w:color w:val="000000"/>
      <w:spacing w:val="0"/>
      <w:w w:val="100"/>
      <w:position w:val="0"/>
      <w:sz w:val="26"/>
      <w:szCs w:val="26"/>
      <w:shd w:val="clear" w:color="auto" w:fill="FFFFFF"/>
      <w:lang w:val="ru-RU"/>
    </w:rPr>
  </w:style>
  <w:style w:type="paragraph" w:styleId="a7">
    <w:name w:val="Balloon Text"/>
    <w:basedOn w:val="a"/>
    <w:link w:val="a8"/>
    <w:unhideWhenUsed/>
    <w:rsid w:val="007A7F27"/>
    <w:pPr>
      <w:spacing w:after="0" w:line="240" w:lineRule="auto"/>
    </w:pPr>
    <w:rPr>
      <w:rFonts w:ascii="Tahoma" w:eastAsiaTheme="minorEastAsia" w:hAnsi="Tahoma" w:cs="Tahoma"/>
      <w:sz w:val="16"/>
      <w:szCs w:val="16"/>
      <w:lang w:eastAsia="ru-RU"/>
    </w:rPr>
  </w:style>
  <w:style w:type="character" w:customStyle="1" w:styleId="a8">
    <w:name w:val="Текст выноски Знак"/>
    <w:basedOn w:val="a0"/>
    <w:link w:val="a7"/>
    <w:rsid w:val="007A7F27"/>
    <w:rPr>
      <w:rFonts w:ascii="Tahoma" w:eastAsiaTheme="minorEastAsia" w:hAnsi="Tahoma" w:cs="Tahoma"/>
      <w:sz w:val="16"/>
      <w:szCs w:val="16"/>
      <w:lang w:eastAsia="ru-RU"/>
    </w:rPr>
  </w:style>
  <w:style w:type="paragraph" w:styleId="a9">
    <w:name w:val="TOC Heading"/>
    <w:basedOn w:val="10"/>
    <w:next w:val="a"/>
    <w:uiPriority w:val="39"/>
    <w:unhideWhenUsed/>
    <w:qFormat/>
    <w:rsid w:val="007A7F27"/>
    <w:pPr>
      <w:outlineLvl w:val="9"/>
    </w:pPr>
  </w:style>
  <w:style w:type="paragraph" w:styleId="15">
    <w:name w:val="toc 1"/>
    <w:basedOn w:val="a"/>
    <w:next w:val="a"/>
    <w:autoRedefine/>
    <w:uiPriority w:val="39"/>
    <w:unhideWhenUsed/>
    <w:rsid w:val="007A7F27"/>
    <w:pPr>
      <w:spacing w:before="360" w:after="0"/>
    </w:pPr>
    <w:rPr>
      <w:rFonts w:asciiTheme="majorHAnsi" w:eastAsiaTheme="minorEastAsia" w:hAnsiTheme="majorHAnsi"/>
      <w:b/>
      <w:bCs/>
      <w:caps/>
      <w:sz w:val="24"/>
      <w:szCs w:val="24"/>
      <w:lang w:eastAsia="ru-RU"/>
    </w:rPr>
  </w:style>
  <w:style w:type="paragraph" w:styleId="aa">
    <w:name w:val="List Paragraph"/>
    <w:basedOn w:val="a"/>
    <w:uiPriority w:val="34"/>
    <w:qFormat/>
    <w:rsid w:val="007A7F27"/>
    <w:pPr>
      <w:ind w:left="720"/>
      <w:contextualSpacing/>
    </w:pPr>
    <w:rPr>
      <w:rFonts w:eastAsiaTheme="minorEastAsia"/>
      <w:lang w:eastAsia="ru-RU"/>
    </w:rPr>
  </w:style>
  <w:style w:type="paragraph" w:customStyle="1" w:styleId="ab">
    <w:name w:val="Знак Знак Знак Знак"/>
    <w:basedOn w:val="a"/>
    <w:rsid w:val="007A7F27"/>
    <w:rPr>
      <w:rFonts w:ascii="Verdana" w:eastAsia="Times New Roman" w:hAnsi="Verdana" w:cs="Verdana"/>
      <w:sz w:val="20"/>
      <w:szCs w:val="20"/>
      <w:lang w:val="en-US"/>
    </w:rPr>
  </w:style>
  <w:style w:type="paragraph" w:customStyle="1" w:styleId="1">
    <w:name w:val="Стиль1"/>
    <w:basedOn w:val="a"/>
    <w:link w:val="16"/>
    <w:qFormat/>
    <w:rsid w:val="007A7F27"/>
    <w:pPr>
      <w:numPr>
        <w:numId w:val="1"/>
      </w:numPr>
    </w:pPr>
    <w:rPr>
      <w:rFonts w:ascii="Times New Roman" w:eastAsia="Times New Roman" w:hAnsi="Times New Roman" w:cs="Times New Roman"/>
      <w:b/>
      <w:color w:val="000000"/>
      <w:sz w:val="28"/>
      <w:lang w:eastAsia="ru-RU"/>
    </w:rPr>
  </w:style>
  <w:style w:type="character" w:customStyle="1" w:styleId="16">
    <w:name w:val="Стиль1 Знак"/>
    <w:link w:val="1"/>
    <w:rsid w:val="007A7F27"/>
    <w:rPr>
      <w:rFonts w:ascii="Times New Roman" w:eastAsia="Times New Roman" w:hAnsi="Times New Roman" w:cs="Times New Roman"/>
      <w:b/>
      <w:color w:val="000000"/>
      <w:sz w:val="28"/>
      <w:lang w:eastAsia="ru-RU"/>
    </w:rPr>
  </w:style>
  <w:style w:type="paragraph" w:styleId="ac">
    <w:name w:val="caption"/>
    <w:basedOn w:val="a"/>
    <w:next w:val="a"/>
    <w:uiPriority w:val="35"/>
    <w:semiHidden/>
    <w:unhideWhenUsed/>
    <w:qFormat/>
    <w:rsid w:val="007A7F27"/>
    <w:pPr>
      <w:spacing w:line="240" w:lineRule="auto"/>
    </w:pPr>
    <w:rPr>
      <w:rFonts w:eastAsiaTheme="minorEastAsia"/>
      <w:b/>
      <w:bCs/>
      <w:color w:val="4F81BD" w:themeColor="accent1"/>
      <w:sz w:val="18"/>
      <w:szCs w:val="18"/>
      <w:lang w:eastAsia="ru-RU"/>
    </w:rPr>
  </w:style>
  <w:style w:type="paragraph" w:styleId="ad">
    <w:name w:val="Title"/>
    <w:basedOn w:val="a"/>
    <w:next w:val="a"/>
    <w:link w:val="ae"/>
    <w:uiPriority w:val="10"/>
    <w:qFormat/>
    <w:rsid w:val="007A7F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e">
    <w:name w:val="Название Знак"/>
    <w:basedOn w:val="a0"/>
    <w:link w:val="ad"/>
    <w:uiPriority w:val="10"/>
    <w:rsid w:val="007A7F27"/>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f0"/>
    <w:uiPriority w:val="11"/>
    <w:qFormat/>
    <w:rsid w:val="007A7F27"/>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0">
    <w:name w:val="Подзаголовок Знак"/>
    <w:basedOn w:val="a0"/>
    <w:link w:val="af"/>
    <w:uiPriority w:val="11"/>
    <w:rsid w:val="007A7F27"/>
    <w:rPr>
      <w:rFonts w:asciiTheme="majorHAnsi" w:eastAsiaTheme="majorEastAsia" w:hAnsiTheme="majorHAnsi" w:cstheme="majorBidi"/>
      <w:i/>
      <w:iCs/>
      <w:color w:val="4F81BD" w:themeColor="accent1"/>
      <w:spacing w:val="15"/>
      <w:sz w:val="24"/>
      <w:szCs w:val="24"/>
      <w:lang w:eastAsia="ru-RU"/>
    </w:rPr>
  </w:style>
  <w:style w:type="character" w:styleId="af1">
    <w:name w:val="Strong"/>
    <w:basedOn w:val="a0"/>
    <w:qFormat/>
    <w:rsid w:val="007A7F27"/>
    <w:rPr>
      <w:b/>
      <w:bCs/>
    </w:rPr>
  </w:style>
  <w:style w:type="character" w:styleId="af2">
    <w:name w:val="Emphasis"/>
    <w:basedOn w:val="a0"/>
    <w:uiPriority w:val="20"/>
    <w:qFormat/>
    <w:rsid w:val="007A7F27"/>
    <w:rPr>
      <w:i/>
      <w:iCs/>
    </w:rPr>
  </w:style>
  <w:style w:type="paragraph" w:styleId="af3">
    <w:name w:val="No Spacing"/>
    <w:uiPriority w:val="1"/>
    <w:qFormat/>
    <w:rsid w:val="007A7F27"/>
    <w:pPr>
      <w:spacing w:after="0" w:line="240" w:lineRule="auto"/>
    </w:pPr>
    <w:rPr>
      <w:rFonts w:eastAsiaTheme="minorEastAsia"/>
      <w:lang w:eastAsia="ru-RU"/>
    </w:rPr>
  </w:style>
  <w:style w:type="paragraph" w:styleId="24">
    <w:name w:val="Quote"/>
    <w:basedOn w:val="a"/>
    <w:next w:val="a"/>
    <w:link w:val="25"/>
    <w:uiPriority w:val="29"/>
    <w:qFormat/>
    <w:rsid w:val="007A7F27"/>
    <w:rPr>
      <w:rFonts w:eastAsiaTheme="minorEastAsia"/>
      <w:i/>
      <w:iCs/>
      <w:color w:val="000000" w:themeColor="text1"/>
      <w:lang w:eastAsia="ru-RU"/>
    </w:rPr>
  </w:style>
  <w:style w:type="character" w:customStyle="1" w:styleId="25">
    <w:name w:val="Цитата 2 Знак"/>
    <w:basedOn w:val="a0"/>
    <w:link w:val="24"/>
    <w:uiPriority w:val="29"/>
    <w:rsid w:val="007A7F27"/>
    <w:rPr>
      <w:rFonts w:eastAsiaTheme="minorEastAsia"/>
      <w:i/>
      <w:iCs/>
      <w:color w:val="000000" w:themeColor="text1"/>
      <w:lang w:eastAsia="ru-RU"/>
    </w:rPr>
  </w:style>
  <w:style w:type="paragraph" w:styleId="af4">
    <w:name w:val="Intense Quote"/>
    <w:basedOn w:val="a"/>
    <w:next w:val="a"/>
    <w:link w:val="af5"/>
    <w:uiPriority w:val="30"/>
    <w:qFormat/>
    <w:rsid w:val="007A7F27"/>
    <w:pPr>
      <w:pBdr>
        <w:bottom w:val="single" w:sz="4" w:space="4" w:color="4F81BD" w:themeColor="accent1"/>
      </w:pBdr>
      <w:spacing w:before="200" w:after="280"/>
      <w:ind w:left="936" w:right="936"/>
    </w:pPr>
    <w:rPr>
      <w:rFonts w:eastAsiaTheme="minorEastAsia"/>
      <w:b/>
      <w:bCs/>
      <w:i/>
      <w:iCs/>
      <w:color w:val="4F81BD" w:themeColor="accent1"/>
      <w:lang w:eastAsia="ru-RU"/>
    </w:rPr>
  </w:style>
  <w:style w:type="character" w:customStyle="1" w:styleId="af5">
    <w:name w:val="Выделенная цитата Знак"/>
    <w:basedOn w:val="a0"/>
    <w:link w:val="af4"/>
    <w:uiPriority w:val="30"/>
    <w:rsid w:val="007A7F27"/>
    <w:rPr>
      <w:rFonts w:eastAsiaTheme="minorEastAsia"/>
      <w:b/>
      <w:bCs/>
      <w:i/>
      <w:iCs/>
      <w:color w:val="4F81BD" w:themeColor="accent1"/>
      <w:lang w:eastAsia="ru-RU"/>
    </w:rPr>
  </w:style>
  <w:style w:type="character" w:styleId="af6">
    <w:name w:val="Subtle Emphasis"/>
    <w:basedOn w:val="a0"/>
    <w:uiPriority w:val="19"/>
    <w:qFormat/>
    <w:rsid w:val="007A7F27"/>
    <w:rPr>
      <w:i/>
      <w:iCs/>
      <w:color w:val="808080" w:themeColor="text1" w:themeTint="7F"/>
    </w:rPr>
  </w:style>
  <w:style w:type="character" w:styleId="af7">
    <w:name w:val="Intense Emphasis"/>
    <w:basedOn w:val="a0"/>
    <w:uiPriority w:val="21"/>
    <w:qFormat/>
    <w:rsid w:val="007A7F27"/>
    <w:rPr>
      <w:b/>
      <w:bCs/>
      <w:i/>
      <w:iCs/>
      <w:color w:val="4F81BD" w:themeColor="accent1"/>
    </w:rPr>
  </w:style>
  <w:style w:type="character" w:styleId="af8">
    <w:name w:val="Subtle Reference"/>
    <w:basedOn w:val="a0"/>
    <w:uiPriority w:val="31"/>
    <w:qFormat/>
    <w:rsid w:val="007A7F27"/>
    <w:rPr>
      <w:smallCaps/>
      <w:color w:val="C0504D" w:themeColor="accent2"/>
      <w:u w:val="single"/>
    </w:rPr>
  </w:style>
  <w:style w:type="character" w:styleId="af9">
    <w:name w:val="Intense Reference"/>
    <w:basedOn w:val="a0"/>
    <w:uiPriority w:val="32"/>
    <w:qFormat/>
    <w:rsid w:val="007A7F27"/>
    <w:rPr>
      <w:b/>
      <w:bCs/>
      <w:smallCaps/>
      <w:color w:val="C0504D" w:themeColor="accent2"/>
      <w:spacing w:val="5"/>
      <w:u w:val="single"/>
    </w:rPr>
  </w:style>
  <w:style w:type="character" w:styleId="afa">
    <w:name w:val="Book Title"/>
    <w:basedOn w:val="a0"/>
    <w:uiPriority w:val="33"/>
    <w:qFormat/>
    <w:rsid w:val="007A7F27"/>
    <w:rPr>
      <w:b/>
      <w:bCs/>
      <w:smallCaps/>
      <w:spacing w:val="5"/>
    </w:rPr>
  </w:style>
  <w:style w:type="character" w:customStyle="1" w:styleId="17">
    <w:name w:val="Основной текст Знак1"/>
    <w:aliases w:val="Body Знак1,bt Знак1,Body Text - Level 2 Знак1"/>
    <w:basedOn w:val="a0"/>
    <w:link w:val="afb"/>
    <w:uiPriority w:val="99"/>
    <w:rsid w:val="007A7F27"/>
    <w:rPr>
      <w:rFonts w:ascii="Times New Roman" w:hAnsi="Times New Roman" w:cs="Times New Roman"/>
      <w:shd w:val="clear" w:color="auto" w:fill="FFFFFF"/>
    </w:rPr>
  </w:style>
  <w:style w:type="paragraph" w:styleId="afb">
    <w:name w:val="Body Text"/>
    <w:aliases w:val="Body,bt,Body Text - Level 2"/>
    <w:basedOn w:val="a"/>
    <w:link w:val="17"/>
    <w:uiPriority w:val="99"/>
    <w:rsid w:val="007A7F27"/>
    <w:pPr>
      <w:widowControl w:val="0"/>
      <w:shd w:val="clear" w:color="auto" w:fill="FFFFFF"/>
      <w:spacing w:after="0" w:line="322" w:lineRule="exact"/>
    </w:pPr>
    <w:rPr>
      <w:rFonts w:ascii="Times New Roman" w:hAnsi="Times New Roman" w:cs="Times New Roman"/>
    </w:rPr>
  </w:style>
  <w:style w:type="character" w:customStyle="1" w:styleId="afc">
    <w:name w:val="Основной текст Знак"/>
    <w:aliases w:val="Body Знак,bt Знак,Body Text - Level 2 Знак"/>
    <w:basedOn w:val="a0"/>
    <w:rsid w:val="007A7F27"/>
  </w:style>
  <w:style w:type="character" w:customStyle="1" w:styleId="afd">
    <w:name w:val="Основной текст + Полужирный"/>
    <w:basedOn w:val="17"/>
    <w:uiPriority w:val="99"/>
    <w:rsid w:val="007A7F27"/>
    <w:rPr>
      <w:rFonts w:ascii="Times New Roman" w:hAnsi="Times New Roman" w:cs="Times New Roman"/>
      <w:b/>
      <w:bCs/>
      <w:shd w:val="clear" w:color="auto" w:fill="FFFFFF"/>
    </w:rPr>
  </w:style>
  <w:style w:type="paragraph" w:styleId="afe">
    <w:name w:val="endnote text"/>
    <w:basedOn w:val="a"/>
    <w:link w:val="aff"/>
    <w:uiPriority w:val="99"/>
    <w:semiHidden/>
    <w:unhideWhenUsed/>
    <w:rsid w:val="007A7F27"/>
    <w:pPr>
      <w:spacing w:after="0" w:line="240" w:lineRule="auto"/>
    </w:pPr>
    <w:rPr>
      <w:rFonts w:eastAsiaTheme="minorEastAsia"/>
      <w:sz w:val="20"/>
      <w:szCs w:val="20"/>
      <w:lang w:eastAsia="ru-RU"/>
    </w:rPr>
  </w:style>
  <w:style w:type="character" w:customStyle="1" w:styleId="aff">
    <w:name w:val="Текст концевой сноски Знак"/>
    <w:basedOn w:val="a0"/>
    <w:link w:val="afe"/>
    <w:uiPriority w:val="99"/>
    <w:semiHidden/>
    <w:rsid w:val="007A7F27"/>
    <w:rPr>
      <w:rFonts w:eastAsiaTheme="minorEastAsia"/>
      <w:sz w:val="20"/>
      <w:szCs w:val="20"/>
      <w:lang w:eastAsia="ru-RU"/>
    </w:rPr>
  </w:style>
  <w:style w:type="character" w:styleId="aff0">
    <w:name w:val="endnote reference"/>
    <w:basedOn w:val="a0"/>
    <w:uiPriority w:val="99"/>
    <w:semiHidden/>
    <w:unhideWhenUsed/>
    <w:rsid w:val="007A7F27"/>
    <w:rPr>
      <w:vertAlign w:val="superscript"/>
    </w:rPr>
  </w:style>
  <w:style w:type="paragraph" w:styleId="aff1">
    <w:name w:val="footnote text"/>
    <w:basedOn w:val="a"/>
    <w:link w:val="aff2"/>
    <w:uiPriority w:val="99"/>
    <w:unhideWhenUsed/>
    <w:rsid w:val="007A7F27"/>
    <w:pPr>
      <w:spacing w:after="0" w:line="240" w:lineRule="auto"/>
    </w:pPr>
    <w:rPr>
      <w:rFonts w:eastAsiaTheme="minorEastAsia"/>
      <w:sz w:val="20"/>
      <w:szCs w:val="20"/>
      <w:lang w:eastAsia="ru-RU"/>
    </w:rPr>
  </w:style>
  <w:style w:type="character" w:customStyle="1" w:styleId="aff2">
    <w:name w:val="Текст сноски Знак"/>
    <w:basedOn w:val="a0"/>
    <w:link w:val="aff1"/>
    <w:uiPriority w:val="99"/>
    <w:rsid w:val="007A7F27"/>
    <w:rPr>
      <w:rFonts w:eastAsiaTheme="minorEastAsia"/>
      <w:sz w:val="20"/>
      <w:szCs w:val="20"/>
      <w:lang w:eastAsia="ru-RU"/>
    </w:rPr>
  </w:style>
  <w:style w:type="character" w:styleId="aff3">
    <w:name w:val="footnote reference"/>
    <w:basedOn w:val="a0"/>
    <w:uiPriority w:val="99"/>
    <w:unhideWhenUsed/>
    <w:rsid w:val="007A7F27"/>
    <w:rPr>
      <w:vertAlign w:val="superscript"/>
    </w:rPr>
  </w:style>
  <w:style w:type="paragraph" w:styleId="aff4">
    <w:name w:val="header"/>
    <w:basedOn w:val="a"/>
    <w:link w:val="aff5"/>
    <w:unhideWhenUsed/>
    <w:rsid w:val="007A7F27"/>
    <w:pPr>
      <w:tabs>
        <w:tab w:val="center" w:pos="4677"/>
        <w:tab w:val="right" w:pos="9355"/>
      </w:tabs>
      <w:spacing w:after="0" w:line="240" w:lineRule="auto"/>
    </w:pPr>
    <w:rPr>
      <w:rFonts w:eastAsiaTheme="minorEastAsia"/>
      <w:lang w:eastAsia="ru-RU"/>
    </w:rPr>
  </w:style>
  <w:style w:type="character" w:customStyle="1" w:styleId="aff5">
    <w:name w:val="Верхний колонтитул Знак"/>
    <w:basedOn w:val="a0"/>
    <w:link w:val="aff4"/>
    <w:rsid w:val="007A7F27"/>
    <w:rPr>
      <w:rFonts w:eastAsiaTheme="minorEastAsia"/>
      <w:lang w:eastAsia="ru-RU"/>
    </w:rPr>
  </w:style>
  <w:style w:type="paragraph" w:styleId="aff6">
    <w:name w:val="footer"/>
    <w:basedOn w:val="a"/>
    <w:link w:val="aff7"/>
    <w:unhideWhenUsed/>
    <w:rsid w:val="007A7F27"/>
    <w:pPr>
      <w:tabs>
        <w:tab w:val="center" w:pos="4677"/>
        <w:tab w:val="right" w:pos="9355"/>
      </w:tabs>
      <w:spacing w:after="0" w:line="240" w:lineRule="auto"/>
    </w:pPr>
    <w:rPr>
      <w:rFonts w:eastAsiaTheme="minorEastAsia"/>
      <w:lang w:eastAsia="ru-RU"/>
    </w:rPr>
  </w:style>
  <w:style w:type="character" w:customStyle="1" w:styleId="aff7">
    <w:name w:val="Нижний колонтитул Знак"/>
    <w:basedOn w:val="a0"/>
    <w:link w:val="aff6"/>
    <w:rsid w:val="007A7F27"/>
    <w:rPr>
      <w:rFonts w:eastAsiaTheme="minorEastAsia"/>
      <w:lang w:eastAsia="ru-RU"/>
    </w:rPr>
  </w:style>
  <w:style w:type="paragraph" w:styleId="26">
    <w:name w:val="toc 2"/>
    <w:basedOn w:val="a"/>
    <w:next w:val="a"/>
    <w:autoRedefine/>
    <w:uiPriority w:val="39"/>
    <w:unhideWhenUsed/>
    <w:rsid w:val="007A7F27"/>
    <w:pPr>
      <w:spacing w:before="240" w:after="0"/>
    </w:pPr>
    <w:rPr>
      <w:rFonts w:eastAsiaTheme="minorEastAsia"/>
      <w:b/>
      <w:bCs/>
      <w:sz w:val="20"/>
      <w:szCs w:val="20"/>
      <w:lang w:eastAsia="ru-RU"/>
    </w:rPr>
  </w:style>
  <w:style w:type="paragraph" w:customStyle="1" w:styleId="ConsPlusNormal">
    <w:name w:val="ConsPlusNormal"/>
    <w:rsid w:val="007A7F27"/>
    <w:pPr>
      <w:autoSpaceDE w:val="0"/>
      <w:autoSpaceDN w:val="0"/>
      <w:adjustRightInd w:val="0"/>
      <w:spacing w:after="0" w:line="240" w:lineRule="auto"/>
    </w:pPr>
    <w:rPr>
      <w:rFonts w:ascii="Arial" w:hAnsi="Arial" w:cs="Arial"/>
      <w:sz w:val="20"/>
      <w:szCs w:val="20"/>
      <w:lang w:eastAsia="ru-RU"/>
    </w:rPr>
  </w:style>
  <w:style w:type="character" w:customStyle="1" w:styleId="menu3br">
    <w:name w:val="menu3br"/>
    <w:basedOn w:val="a0"/>
    <w:rsid w:val="007A7F27"/>
  </w:style>
  <w:style w:type="character" w:customStyle="1" w:styleId="menu2b">
    <w:name w:val="menu2b"/>
    <w:basedOn w:val="a0"/>
    <w:rsid w:val="007A7F27"/>
  </w:style>
  <w:style w:type="character" w:styleId="aff8">
    <w:name w:val="page number"/>
    <w:basedOn w:val="a0"/>
    <w:rsid w:val="007A7F27"/>
  </w:style>
  <w:style w:type="paragraph" w:customStyle="1" w:styleId="33">
    <w:name w:val="Основной текст3"/>
    <w:basedOn w:val="a"/>
    <w:rsid w:val="007A7F27"/>
    <w:pPr>
      <w:widowControl w:val="0"/>
      <w:shd w:val="clear" w:color="auto" w:fill="FFFFFF"/>
      <w:spacing w:before="360" w:after="0" w:line="317" w:lineRule="exact"/>
      <w:jc w:val="both"/>
    </w:pPr>
    <w:rPr>
      <w:rFonts w:ascii="Times New Roman" w:eastAsia="Times New Roman" w:hAnsi="Times New Roman" w:cs="Times New Roman"/>
      <w:color w:val="000000"/>
      <w:spacing w:val="9"/>
      <w:sz w:val="25"/>
      <w:szCs w:val="25"/>
      <w:lang w:eastAsia="ru-RU"/>
    </w:rPr>
  </w:style>
  <w:style w:type="character" w:customStyle="1" w:styleId="61">
    <w:name w:val="Основной текст (6)_"/>
    <w:basedOn w:val="a0"/>
    <w:link w:val="62"/>
    <w:rsid w:val="007A7F27"/>
    <w:rPr>
      <w:rFonts w:ascii="Times New Roman" w:eastAsia="Times New Roman" w:hAnsi="Times New Roman" w:cs="Times New Roman"/>
      <w:spacing w:val="20"/>
      <w:sz w:val="23"/>
      <w:szCs w:val="23"/>
      <w:shd w:val="clear" w:color="auto" w:fill="FFFFFF"/>
    </w:rPr>
  </w:style>
  <w:style w:type="paragraph" w:customStyle="1" w:styleId="62">
    <w:name w:val="Основной текст (6)"/>
    <w:basedOn w:val="a"/>
    <w:link w:val="61"/>
    <w:rsid w:val="007A7F27"/>
    <w:pPr>
      <w:widowControl w:val="0"/>
      <w:shd w:val="clear" w:color="auto" w:fill="FFFFFF"/>
      <w:spacing w:after="0" w:line="341" w:lineRule="exact"/>
      <w:jc w:val="both"/>
    </w:pPr>
    <w:rPr>
      <w:rFonts w:ascii="Times New Roman" w:eastAsia="Times New Roman" w:hAnsi="Times New Roman" w:cs="Times New Roman"/>
      <w:spacing w:val="20"/>
      <w:sz w:val="23"/>
      <w:szCs w:val="23"/>
    </w:rPr>
  </w:style>
  <w:style w:type="character" w:customStyle="1" w:styleId="612pt">
    <w:name w:val="Основной текст (6) + 12 pt"/>
    <w:basedOn w:val="61"/>
    <w:rsid w:val="007A7F27"/>
    <w:rPr>
      <w:rFonts w:ascii="Times New Roman" w:eastAsia="Times New Roman" w:hAnsi="Times New Roman" w:cs="Times New Roman"/>
      <w:color w:val="000000"/>
      <w:spacing w:val="20"/>
      <w:w w:val="100"/>
      <w:position w:val="0"/>
      <w:sz w:val="24"/>
      <w:szCs w:val="24"/>
      <w:shd w:val="clear" w:color="auto" w:fill="FFFFFF"/>
      <w:lang w:val="ru-RU"/>
    </w:rPr>
  </w:style>
  <w:style w:type="paragraph" w:customStyle="1" w:styleId="18">
    <w:name w:val="Основной текст1"/>
    <w:basedOn w:val="a"/>
    <w:rsid w:val="007A7F27"/>
    <w:pPr>
      <w:widowControl w:val="0"/>
      <w:shd w:val="clear" w:color="auto" w:fill="FFFFFF"/>
      <w:spacing w:before="480" w:after="0" w:line="307" w:lineRule="exact"/>
      <w:jc w:val="both"/>
    </w:pPr>
    <w:rPr>
      <w:rFonts w:ascii="Times New Roman" w:eastAsia="Times New Roman" w:hAnsi="Times New Roman" w:cs="Times New Roman"/>
      <w:color w:val="000000"/>
      <w:spacing w:val="20"/>
      <w:sz w:val="24"/>
      <w:szCs w:val="24"/>
      <w:lang w:eastAsia="ru-RU"/>
    </w:rPr>
  </w:style>
  <w:style w:type="paragraph" w:customStyle="1" w:styleId="ConsPlusCell">
    <w:name w:val="ConsPlusCell"/>
    <w:rsid w:val="007A7F2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9">
    <w:name w:val="Абзац списка1"/>
    <w:basedOn w:val="a"/>
    <w:uiPriority w:val="99"/>
    <w:rsid w:val="007A7F2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7A7F27"/>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nformat">
    <w:name w:val="ConsPlusNonformat"/>
    <w:rsid w:val="007A7F2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Normal (Web)"/>
    <w:basedOn w:val="a"/>
    <w:uiPriority w:val="99"/>
    <w:rsid w:val="007A7F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7">
    <w:name w:val="List 2"/>
    <w:basedOn w:val="a"/>
    <w:rsid w:val="007A7F27"/>
    <w:pPr>
      <w:spacing w:after="0" w:line="240" w:lineRule="auto"/>
      <w:ind w:left="566" w:hanging="283"/>
    </w:pPr>
    <w:rPr>
      <w:rFonts w:ascii="Times New Roman" w:eastAsia="Times New Roman" w:hAnsi="Times New Roman" w:cs="Times New Roman"/>
      <w:sz w:val="24"/>
      <w:szCs w:val="24"/>
      <w:lang w:eastAsia="ru-RU"/>
    </w:rPr>
  </w:style>
  <w:style w:type="paragraph" w:customStyle="1" w:styleId="affa">
    <w:name w:val="Мой стиль"/>
    <w:basedOn w:val="a"/>
    <w:rsid w:val="007A7F27"/>
    <w:pPr>
      <w:spacing w:after="0" w:line="360" w:lineRule="auto"/>
      <w:ind w:firstLine="567"/>
      <w:jc w:val="both"/>
    </w:pPr>
    <w:rPr>
      <w:rFonts w:ascii="Times New Roman" w:eastAsia="Times New Roman" w:hAnsi="Times New Roman" w:cs="Times New Roman"/>
      <w:sz w:val="28"/>
      <w:szCs w:val="28"/>
      <w:lang w:eastAsia="ru-RU"/>
    </w:rPr>
  </w:style>
  <w:style w:type="paragraph" w:customStyle="1" w:styleId="34">
    <w:name w:val="стиль3"/>
    <w:basedOn w:val="a"/>
    <w:rsid w:val="007A7F2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rsid w:val="007A7F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7A7F27"/>
    <w:pPr>
      <w:spacing w:after="0" w:line="240" w:lineRule="auto"/>
      <w:ind w:firstLine="709"/>
    </w:pPr>
    <w:rPr>
      <w:rFonts w:ascii="Times New Roman" w:eastAsia="Times New Roman" w:hAnsi="Times New Roman" w:cs="Times New Roman"/>
      <w:sz w:val="28"/>
      <w:szCs w:val="20"/>
      <w:lang w:eastAsia="ru-RU"/>
    </w:rPr>
  </w:style>
  <w:style w:type="paragraph" w:customStyle="1" w:styleId="affb">
    <w:name w:val="Текст письма"/>
    <w:basedOn w:val="a"/>
    <w:link w:val="affc"/>
    <w:rsid w:val="007A7F27"/>
    <w:pPr>
      <w:spacing w:after="120" w:line="360" w:lineRule="auto"/>
      <w:ind w:firstLine="510"/>
      <w:jc w:val="both"/>
    </w:pPr>
    <w:rPr>
      <w:rFonts w:ascii="Times New Roman" w:eastAsia="Times New Roman" w:hAnsi="Times New Roman" w:cs="Times New Roman"/>
      <w:sz w:val="24"/>
      <w:szCs w:val="20"/>
    </w:rPr>
  </w:style>
  <w:style w:type="character" w:customStyle="1" w:styleId="affc">
    <w:name w:val="Текст письма Знак"/>
    <w:link w:val="affb"/>
    <w:locked/>
    <w:rsid w:val="007A7F27"/>
    <w:rPr>
      <w:rFonts w:ascii="Times New Roman" w:eastAsia="Times New Roman" w:hAnsi="Times New Roman" w:cs="Times New Roman"/>
      <w:sz w:val="24"/>
      <w:szCs w:val="20"/>
    </w:rPr>
  </w:style>
  <w:style w:type="paragraph" w:customStyle="1" w:styleId="Default">
    <w:name w:val="Default"/>
    <w:rsid w:val="007A7F2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20">
    <w:name w:val="Основной текст с отступом 22"/>
    <w:basedOn w:val="a"/>
    <w:rsid w:val="007A7F27"/>
    <w:pPr>
      <w:spacing w:after="0" w:line="240" w:lineRule="auto"/>
      <w:ind w:firstLine="709"/>
    </w:pPr>
    <w:rPr>
      <w:rFonts w:ascii="Times New Roman" w:eastAsia="Times New Roman" w:hAnsi="Times New Roman" w:cs="Times New Roman"/>
      <w:sz w:val="28"/>
      <w:szCs w:val="20"/>
      <w:lang w:eastAsia="ru-RU"/>
    </w:rPr>
  </w:style>
  <w:style w:type="paragraph" w:customStyle="1" w:styleId="ListParagraph11">
    <w:name w:val="List Paragraph11"/>
    <w:basedOn w:val="a"/>
    <w:rsid w:val="007A7F27"/>
    <w:pPr>
      <w:spacing w:after="0" w:line="240" w:lineRule="auto"/>
      <w:ind w:left="720"/>
      <w:contextualSpacing/>
    </w:pPr>
    <w:rPr>
      <w:rFonts w:ascii="Times New Roman" w:eastAsia="Times New Roman" w:hAnsi="Times New Roman" w:cs="Times New Roman"/>
      <w:sz w:val="28"/>
      <w:szCs w:val="28"/>
      <w:lang w:eastAsia="ru-RU"/>
    </w:rPr>
  </w:style>
  <w:style w:type="paragraph" w:customStyle="1" w:styleId="28">
    <w:name w:val="заголовок2"/>
    <w:basedOn w:val="1"/>
    <w:link w:val="29"/>
    <w:qFormat/>
    <w:rsid w:val="007A7F27"/>
  </w:style>
  <w:style w:type="paragraph" w:styleId="35">
    <w:name w:val="toc 3"/>
    <w:basedOn w:val="a"/>
    <w:next w:val="a"/>
    <w:autoRedefine/>
    <w:uiPriority w:val="39"/>
    <w:unhideWhenUsed/>
    <w:rsid w:val="007A7F27"/>
    <w:pPr>
      <w:spacing w:after="0"/>
      <w:ind w:left="220"/>
    </w:pPr>
    <w:rPr>
      <w:rFonts w:eastAsiaTheme="minorEastAsia"/>
      <w:sz w:val="20"/>
      <w:szCs w:val="20"/>
      <w:lang w:eastAsia="ru-RU"/>
    </w:rPr>
  </w:style>
  <w:style w:type="character" w:customStyle="1" w:styleId="29">
    <w:name w:val="заголовок2 Знак"/>
    <w:basedOn w:val="16"/>
    <w:link w:val="28"/>
    <w:rsid w:val="007A7F27"/>
    <w:rPr>
      <w:rFonts w:ascii="Times New Roman" w:eastAsia="Times New Roman" w:hAnsi="Times New Roman" w:cs="Times New Roman"/>
      <w:b/>
      <w:color w:val="000000"/>
      <w:sz w:val="28"/>
      <w:lang w:eastAsia="ru-RU"/>
    </w:rPr>
  </w:style>
  <w:style w:type="paragraph" w:styleId="41">
    <w:name w:val="toc 4"/>
    <w:basedOn w:val="a"/>
    <w:next w:val="a"/>
    <w:autoRedefine/>
    <w:uiPriority w:val="39"/>
    <w:unhideWhenUsed/>
    <w:rsid w:val="007A7F27"/>
    <w:pPr>
      <w:spacing w:after="0"/>
      <w:ind w:left="440"/>
    </w:pPr>
    <w:rPr>
      <w:rFonts w:eastAsiaTheme="minorEastAsia"/>
      <w:sz w:val="20"/>
      <w:szCs w:val="20"/>
      <w:lang w:eastAsia="ru-RU"/>
    </w:rPr>
  </w:style>
  <w:style w:type="paragraph" w:styleId="51">
    <w:name w:val="toc 5"/>
    <w:basedOn w:val="a"/>
    <w:next w:val="a"/>
    <w:autoRedefine/>
    <w:uiPriority w:val="39"/>
    <w:unhideWhenUsed/>
    <w:rsid w:val="007A7F27"/>
    <w:pPr>
      <w:spacing w:after="0"/>
      <w:ind w:left="660"/>
    </w:pPr>
    <w:rPr>
      <w:rFonts w:eastAsiaTheme="minorEastAsia"/>
      <w:sz w:val="20"/>
      <w:szCs w:val="20"/>
      <w:lang w:eastAsia="ru-RU"/>
    </w:rPr>
  </w:style>
  <w:style w:type="paragraph" w:styleId="63">
    <w:name w:val="toc 6"/>
    <w:basedOn w:val="a"/>
    <w:next w:val="a"/>
    <w:autoRedefine/>
    <w:uiPriority w:val="39"/>
    <w:unhideWhenUsed/>
    <w:rsid w:val="007A7F27"/>
    <w:pPr>
      <w:spacing w:after="0"/>
      <w:ind w:left="880"/>
    </w:pPr>
    <w:rPr>
      <w:rFonts w:eastAsiaTheme="minorEastAsia"/>
      <w:sz w:val="20"/>
      <w:szCs w:val="20"/>
      <w:lang w:eastAsia="ru-RU"/>
    </w:rPr>
  </w:style>
  <w:style w:type="paragraph" w:styleId="71">
    <w:name w:val="toc 7"/>
    <w:basedOn w:val="a"/>
    <w:next w:val="a"/>
    <w:autoRedefine/>
    <w:uiPriority w:val="39"/>
    <w:unhideWhenUsed/>
    <w:rsid w:val="007A7F27"/>
    <w:pPr>
      <w:spacing w:after="0"/>
      <w:ind w:left="1100"/>
    </w:pPr>
    <w:rPr>
      <w:rFonts w:eastAsiaTheme="minorEastAsia"/>
      <w:sz w:val="20"/>
      <w:szCs w:val="20"/>
      <w:lang w:eastAsia="ru-RU"/>
    </w:rPr>
  </w:style>
  <w:style w:type="paragraph" w:styleId="81">
    <w:name w:val="toc 8"/>
    <w:basedOn w:val="a"/>
    <w:next w:val="a"/>
    <w:autoRedefine/>
    <w:uiPriority w:val="39"/>
    <w:unhideWhenUsed/>
    <w:rsid w:val="007A7F27"/>
    <w:pPr>
      <w:spacing w:after="0"/>
      <w:ind w:left="1320"/>
    </w:pPr>
    <w:rPr>
      <w:rFonts w:eastAsiaTheme="minorEastAsia"/>
      <w:sz w:val="20"/>
      <w:szCs w:val="20"/>
      <w:lang w:eastAsia="ru-RU"/>
    </w:rPr>
  </w:style>
  <w:style w:type="paragraph" w:styleId="91">
    <w:name w:val="toc 9"/>
    <w:basedOn w:val="a"/>
    <w:next w:val="a"/>
    <w:autoRedefine/>
    <w:uiPriority w:val="39"/>
    <w:unhideWhenUsed/>
    <w:rsid w:val="007A7F27"/>
    <w:pPr>
      <w:spacing w:after="0"/>
      <w:ind w:left="1540"/>
    </w:pPr>
    <w:rPr>
      <w:rFonts w:eastAsiaTheme="minorEastAsia"/>
      <w:sz w:val="20"/>
      <w:szCs w:val="20"/>
      <w:lang w:eastAsia="ru-RU"/>
    </w:rPr>
  </w:style>
  <w:style w:type="paragraph" w:styleId="36">
    <w:name w:val="Body Text Indent 3"/>
    <w:basedOn w:val="a"/>
    <w:link w:val="37"/>
    <w:uiPriority w:val="99"/>
    <w:semiHidden/>
    <w:unhideWhenUsed/>
    <w:rsid w:val="007A7F27"/>
    <w:pPr>
      <w:spacing w:after="120"/>
      <w:ind w:left="283"/>
    </w:pPr>
    <w:rPr>
      <w:rFonts w:eastAsiaTheme="minorEastAsia"/>
      <w:sz w:val="16"/>
      <w:szCs w:val="16"/>
      <w:lang w:eastAsia="ru-RU"/>
    </w:rPr>
  </w:style>
  <w:style w:type="character" w:customStyle="1" w:styleId="37">
    <w:name w:val="Основной текст с отступом 3 Знак"/>
    <w:basedOn w:val="a0"/>
    <w:link w:val="36"/>
    <w:uiPriority w:val="99"/>
    <w:semiHidden/>
    <w:rsid w:val="007A7F27"/>
    <w:rPr>
      <w:rFonts w:eastAsiaTheme="minorEastAsia"/>
      <w:sz w:val="16"/>
      <w:szCs w:val="16"/>
      <w:lang w:eastAsia="ru-RU"/>
    </w:rPr>
  </w:style>
  <w:style w:type="table" w:styleId="affd">
    <w:name w:val="Table Grid"/>
    <w:basedOn w:val="a1"/>
    <w:uiPriority w:val="59"/>
    <w:rsid w:val="007A7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4">
    <w:name w:val="Знак Знак6 Знак Знак Знак Знак Знак Знак Знак Знак Знак Знак Знак Знак Знак Знак Знак Знак Знак Знак"/>
    <w:basedOn w:val="a"/>
    <w:rsid w:val="007A7F27"/>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D6BCEFFB0202ADF62ABF216531EA5F0BBBD5EFC22EEDD7518D63E60440C6F6881D0614B75E3C82B8A751u7I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32</Pages>
  <Words>13200</Words>
  <Characters>75245</Characters>
  <Application>Microsoft Office Word</Application>
  <DocSecurity>0</DocSecurity>
  <Lines>627</Lines>
  <Paragraphs>176</Paragraphs>
  <ScaleCrop>false</ScaleCrop>
  <Company>Минэкономразвития Республики Карелия</Company>
  <LinksUpToDate>false</LinksUpToDate>
  <CharactersWithSpaces>88269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Кубинец Василиса Васильевна</dc:creator>
  <cp:keywords/>
  <dc:description/>
  <cp:lastModifiedBy>Кубинец Василиса Васильевна</cp:lastModifiedBy>
  <cp:revision>4</cp:revision>
  <dcterms:created xsi:type="dcterms:W3CDTF">2019-12-19T16:07:00Z</dcterms:created>
  <dcterms:modified xsi:type="dcterms:W3CDTF">2019-12-19T16:17:00Z</dcterms:modified>
</cp:coreProperties>
</file>