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марта 2025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апреле 2025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545"/>
        <w:gridCol w:w="2552"/>
        <w:gridCol w:w="3544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1"/>
            <w:bookmarkStart w:id="1" w:name="OLE_LINK4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17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Беломорского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Участие представителей Республики Карелия </w:t>
              <w:br/>
              <w:t xml:space="preserve">в </w:t>
            </w:r>
            <w:r>
              <w:rPr>
                <w:lang w:val="en-US"/>
              </w:rPr>
              <w:t>IX</w:t>
            </w:r>
            <w:r>
              <w:rPr/>
              <w:t xml:space="preserve"> Санкт-Петербургском Международном форуме труда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г.Санкт-Петербург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Лахденпохского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г.Лахденпохья,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«Горячая линия»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 Председателем Государственного комитета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ценам и тарифам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(ул.Мерецкова,8а)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Зональное совещание </w:t>
              <w:br/>
              <w:t>по вопросам развития животноводства и ветеринарии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Лахденпохский район,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Сортавальский округ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Участие представителей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в </w:t>
            </w:r>
            <w:r>
              <w:rPr>
                <w:lang w:val="en-US"/>
              </w:rPr>
              <w:t>XIII</w:t>
            </w:r>
            <w:r>
              <w:rPr/>
              <w:t xml:space="preserve"> Всероссийском съезде руководителей  организаций для детей-сирот и детей, оставшихся без попечения родителей, и руководителей органов опеки и попечительства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г.Москва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3-10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Региональные </w:t>
              <w:br/>
              <w:t>соревнования по биатлону «Кубок Анны Богалий»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г.Костомукша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(ул.Мира,30)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Церемония закрытия Регионального чемпионата </w:t>
              <w:br/>
              <w:t xml:space="preserve">по профессиональному мастерству среди инвалидов </w:t>
              <w:br/>
              <w:t>и лиц с ограниченными возможностями здоровья «Абилимпикс – 2025»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(ул.Калинина,41)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выставки </w:t>
              <w:br/>
              <w:t>«Природа. Ремесло. Мастерство»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(пр.К.Маркса,8)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lang w:val="en-US"/>
              </w:rPr>
              <w:t>II</w:t>
            </w:r>
            <w:r>
              <w:rPr/>
              <w:t xml:space="preserve"> Международный </w:t>
              <w:br/>
              <w:t xml:space="preserve">конкурс вокального </w:t>
              <w:br/>
              <w:t xml:space="preserve">и концертмейстерского мастерства имени </w:t>
              <w:br/>
              <w:t>Милицы Кубли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(ул.Свердлова,25)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Коллегии Государственного комитета Республики Карелия </w:t>
              <w:br/>
              <w:t xml:space="preserve">по строительному, жилищному </w:t>
              <w:br/>
              <w:t>и дорожному надзору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Суоярвского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г.Суоярви,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Межведомственной рабочей группы по вопросу совершенствования механизма предоставления мер социальной поддержки по оплате жилого помещения и коммунальных услуг отдельным категориям граждан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каб. № 229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передвижной выставки «За линией Карельского фронта» </w:t>
              <w:b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(пл.Ленина,1)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Экологического совета при Правительстве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(ул.Пушкинская,11)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выставки </w:t>
              <w:br/>
              <w:t>«Иванов Георгий. Персональная выставка»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(пр.К.Маркса,8)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Единый день открытых дверей федерального проекта «Профессионалитет»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учреждения среднего профессионального образования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Организационного комитета «Победа»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Церемония вручения </w:t>
              <w:br/>
            </w:r>
            <w:r>
              <w:rPr>
                <w:lang w:val="en-US"/>
              </w:rPr>
              <w:t>XXIII</w:t>
            </w:r>
            <w:r>
              <w:rPr/>
              <w:t xml:space="preserve"> Республиканской театральной премии </w:t>
              <w:br/>
              <w:t>«Онежская маска»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(пр.К.Маркса,19)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расширенной Коллегии Управления труда и занятости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выставки </w:t>
              <w:br/>
              <w:t>«В объективе Карельский фронт»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(пл.Ленина,1)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Координационного совета по вопросам расширения доступа негосударственных организаций к бюджетным средствам, выделяемым на предоставление социальных услуг населению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(пр.Ленина,6)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17,18,30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Гастроли Большого драматического театра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имени Г.А. Товстоногова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Региональный этап Всероссийской ярмарки трудоустройства </w:t>
              <w:br/>
              <w:t>«Время возможностей»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Общественного совета при Министерстве финансов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21-23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ind w:left="-107" w:right="-108" w:hanging="0"/>
              <w:jc w:val="center"/>
              <w:rPr/>
            </w:pPr>
            <w:r>
              <w:rPr/>
              <w:t xml:space="preserve">Региональный </w:t>
              <w:br/>
              <w:t>профессиональный конкурс «Воспитатель года Карелии – 2025»</w:t>
            </w:r>
          </w:p>
          <w:p>
            <w:pPr>
              <w:pStyle w:val="Normal"/>
              <w:widowControl w:val="false"/>
              <w:suppressAutoHyphens w:val="true"/>
              <w:ind w:left="-107" w:right="-108" w:hanging="0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(пер.Студенческий,14)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Питкярантского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г.Питкяранта,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Региональный этап </w:t>
              <w:br/>
              <w:t>конкурса профессионального мастерства для педагогов дополнительного образования «Сердце отдаю детям»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(ул.Правды,31)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Торжественная церемония награждения победителей Республиканского конкурса «Книга года Республики Карелия – 2024»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(ул.Пушкинская,5)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Республиканская </w:t>
              <w:br/>
              <w:t xml:space="preserve">конференция по вопросам улучшения условий и охраны труда работающих </w:t>
              <w:br/>
              <w:t>в Республике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(ул.Анохина,16)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Костомукшского городского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г.Костомукша,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</w:t>
              <w:br/>
              <w:t>Совета по делам инвалидов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при Главе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Коллегии Министерства культуры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(ул.Пушкинская,5)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24-25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Региональный этап конкурса профессионального мастерства «Учитель года Карелии – 2025»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ind w:left="-108" w:right="-108" w:hanging="0"/>
              <w:jc w:val="center"/>
              <w:rPr/>
            </w:pPr>
            <w:r>
              <w:rPr/>
              <w:t>(ул.Березовая аллея,28)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Республиканской трехсторонней комиссии </w:t>
              <w:br/>
              <w:t>по регулированию социально-трудовых отношений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Коллегии Министерства финансов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 w:themeColor="text1"/>
              </w:rPr>
              <w:t>зал заседаний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Комиссии </w:t>
              <w:br/>
              <w:t>при Правительстве Республики Карелия по рассмотрению вопросов оказания адресной помощи на основании социального контракта гражданам отдельных категорий, находящимся в сложной социальной ситуации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229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рабочей группы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по вопросам касающимся российского казачества </w:t>
              <w:br/>
              <w:t>в Республике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Республиканский фестиваль «Экстремальная гонка </w:t>
              <w:br/>
              <w:t>«Карелия 10»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(Курганский проезд,3)</w:t>
            </w:r>
          </w:p>
        </w:tc>
        <w:tc>
          <w:tcPr>
            <w:tcW w:w="3544" w:type="dxa"/>
            <w:tcBorders/>
          </w:tcPr>
          <w:p>
            <w:pPr>
              <w:pStyle w:val="Style23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  <w:t>10.15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Торжественное открытие Республиканского этапа Всероссийской акции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«Вахта Памяти – 2025»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(пл.Ленина)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544" w:type="dxa"/>
            <w:tcBorders/>
          </w:tcPr>
          <w:p>
            <w:pPr>
              <w:pStyle w:val="Style23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Координационного совета поисковых объединений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544" w:type="dxa"/>
            <w:tcBorders/>
          </w:tcPr>
          <w:p>
            <w:pPr>
              <w:pStyle w:val="Style23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Совета </w:t>
              <w:br/>
              <w:t>при Главе Республики Карелия по вопросам добровольчества (волонтерства)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Cs/>
                <w:color w:val="000000" w:themeColor="text1"/>
              </w:rPr>
              <w:t>зал заседаний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Лоухского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Медвежьегорского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г.Медвежьегорск,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 комиссии в целях реализации Указа Президента Российской Федерации «О создании Государственного фонда поддержки участников специальной военной операции «Защитники Отечества»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Муниципальная школа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(ул.Чапаева,6а)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Конкурс профессионального мастерства на лучшего по профессии среди операторов машинного доения коров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д.Мегрега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(Олонецкий район)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Олонецкого национального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г.Олонец,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0"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Главы Республики Карелия</w:t>
        <w:tab/>
        <w:tab/>
        <w:tab/>
        <w:t xml:space="preserve">         Т.П. Игнатьева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апреля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ходе подготовки к пожароопасному сезону 2025 года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природных ресурсов и экологии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приватизации государственного имущества Республики Карелия за 2024 год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имущественных и земельных отношений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ходе подготовки к реализации мероприятий по трудоустройству подростков в свободное от учебы время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Управление труда и занятости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52619806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37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19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26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33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41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48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55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626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818D-C26F-4B07-ABF7-D47E5AD8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7065</TotalTime>
  <Application>LibreOffice/7.5.2.1$Linux_X86_64 LibreOffice_project/50$Build-1</Application>
  <AppVersion>15.0000</AppVersion>
  <Pages>8</Pages>
  <Words>922</Words>
  <Characters>7543</Characters>
  <CharactersWithSpaces>8215</CharactersWithSpaces>
  <Paragraphs>319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2025-02-26T09:03:00Z</cp:lastPrinted>
  <dcterms:modified xsi:type="dcterms:W3CDTF">2025-03-31T15:56:01Z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