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765644" w:rsidRDefault="00765644" w:rsidP="008770D6">
      <w:pPr>
        <w:ind w:right="-143"/>
        <w:rPr>
          <w:sz w:val="28"/>
          <w:szCs w:val="28"/>
        </w:rPr>
      </w:pPr>
    </w:p>
    <w:p w:rsidR="006937D9" w:rsidRDefault="00830ED2" w:rsidP="006937D9">
      <w:pPr>
        <w:tabs>
          <w:tab w:val="left" w:pos="3918"/>
        </w:tabs>
        <w:ind w:left="-142" w:right="1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937D9" w:rsidRDefault="006937D9" w:rsidP="00A127AE">
      <w:pPr>
        <w:autoSpaceDE w:val="0"/>
        <w:autoSpaceDN w:val="0"/>
        <w:adjustRightInd w:val="0"/>
        <w:ind w:right="14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A127AE">
        <w:rPr>
          <w:sz w:val="28"/>
          <w:szCs w:val="28"/>
        </w:rPr>
        <w:t>Указом</w:t>
      </w:r>
      <w:r>
        <w:rPr>
          <w:sz w:val="28"/>
          <w:szCs w:val="28"/>
        </w:rPr>
        <w:t xml:space="preserve"> Президента Российской Федерации </w:t>
      </w:r>
      <w:r w:rsidR="00A127A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от 11 декабря 2010 года № 1535 «О дополнительных мерах по обеспечению правопорядка», Указом Главы Республики Карелия </w:t>
      </w:r>
      <w:r w:rsidR="00A127A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от 11 января 2011 года №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26 декабря 2017 года № 5.</w:t>
      </w:r>
      <w:proofErr w:type="gramEnd"/>
    </w:p>
    <w:p w:rsidR="006937D9" w:rsidRDefault="006937D9" w:rsidP="006937D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937D9" w:rsidRDefault="006937D9" w:rsidP="006937D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937D9" w:rsidRDefault="006937D9" w:rsidP="006937D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937D9" w:rsidRDefault="006937D9" w:rsidP="006937D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Глава</w:t>
      </w:r>
    </w:p>
    <w:p w:rsidR="006937D9" w:rsidRDefault="006937D9" w:rsidP="006937D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                                     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6937D9" w:rsidRDefault="006937D9" w:rsidP="006937D9">
      <w:pPr>
        <w:rPr>
          <w:sz w:val="28"/>
          <w:szCs w:val="28"/>
        </w:rPr>
      </w:pPr>
    </w:p>
    <w:p w:rsidR="006937D9" w:rsidRDefault="006937D9" w:rsidP="006937D9">
      <w:pPr>
        <w:rPr>
          <w:sz w:val="28"/>
          <w:szCs w:val="28"/>
        </w:rPr>
      </w:pPr>
    </w:p>
    <w:p w:rsidR="006937D9" w:rsidRDefault="006937D9" w:rsidP="006937D9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6937D9" w:rsidRDefault="003C01E1" w:rsidP="006937D9">
      <w:pPr>
        <w:rPr>
          <w:sz w:val="28"/>
          <w:szCs w:val="28"/>
        </w:rPr>
      </w:pPr>
      <w:r>
        <w:rPr>
          <w:sz w:val="28"/>
          <w:szCs w:val="28"/>
        </w:rPr>
        <w:t xml:space="preserve">1 февраля </w:t>
      </w:r>
      <w:r w:rsidR="006937D9">
        <w:rPr>
          <w:sz w:val="28"/>
          <w:szCs w:val="28"/>
        </w:rPr>
        <w:t>2018 года</w:t>
      </w:r>
    </w:p>
    <w:p w:rsidR="006937D9" w:rsidRDefault="006937D9" w:rsidP="006937D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C01E1">
        <w:rPr>
          <w:sz w:val="28"/>
          <w:szCs w:val="28"/>
        </w:rPr>
        <w:t>73-р</w:t>
      </w:r>
    </w:p>
    <w:p w:rsidR="006937D9" w:rsidRDefault="006937D9" w:rsidP="006937D9">
      <w:pPr>
        <w:shd w:val="clear" w:color="auto" w:fill="FFFFFF"/>
        <w:spacing w:line="276" w:lineRule="auto"/>
        <w:ind w:left="-142" w:right="140"/>
        <w:contextualSpacing/>
        <w:rPr>
          <w:sz w:val="28"/>
          <w:szCs w:val="28"/>
        </w:rPr>
      </w:pPr>
    </w:p>
    <w:p w:rsidR="006937D9" w:rsidRDefault="006937D9" w:rsidP="006937D9">
      <w:pPr>
        <w:shd w:val="clear" w:color="auto" w:fill="FFFFFF"/>
        <w:spacing w:line="276" w:lineRule="auto"/>
        <w:ind w:left="-142" w:right="140"/>
        <w:contextualSpacing/>
        <w:rPr>
          <w:sz w:val="28"/>
          <w:szCs w:val="28"/>
        </w:rPr>
      </w:pPr>
    </w:p>
    <w:p w:rsidR="006937D9" w:rsidRDefault="006937D9" w:rsidP="006937D9">
      <w:pPr>
        <w:shd w:val="clear" w:color="auto" w:fill="FFFFFF"/>
        <w:spacing w:line="276" w:lineRule="auto"/>
        <w:ind w:left="-142" w:right="140"/>
        <w:contextualSpacing/>
        <w:rPr>
          <w:sz w:val="28"/>
          <w:szCs w:val="28"/>
        </w:rPr>
      </w:pPr>
    </w:p>
    <w:p w:rsidR="00A127AE" w:rsidRDefault="00A127AE" w:rsidP="006937D9">
      <w:pPr>
        <w:shd w:val="clear" w:color="auto" w:fill="FFFFFF"/>
        <w:spacing w:line="276" w:lineRule="auto"/>
        <w:ind w:left="-142" w:right="140"/>
        <w:contextualSpacing/>
        <w:rPr>
          <w:sz w:val="28"/>
          <w:szCs w:val="28"/>
        </w:rPr>
        <w:sectPr w:rsidR="00A127AE" w:rsidSect="00A127AE">
          <w:headerReference w:type="first" r:id="rId10"/>
          <w:pgSz w:w="11906" w:h="16838" w:code="9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6937D9" w:rsidRDefault="006937D9" w:rsidP="00A127AE">
      <w:pPr>
        <w:ind w:left="524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 распоряжением</w:t>
      </w:r>
    </w:p>
    <w:p w:rsidR="006937D9" w:rsidRDefault="006937D9" w:rsidP="00A127AE">
      <w:pPr>
        <w:ind w:left="524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Главы Республики Карелия</w:t>
      </w:r>
    </w:p>
    <w:p w:rsidR="006937D9" w:rsidRDefault="006937D9" w:rsidP="00A127AE">
      <w:pPr>
        <w:ind w:left="524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</w:t>
      </w:r>
      <w:r w:rsidR="003C01E1">
        <w:rPr>
          <w:bCs/>
          <w:sz w:val="28"/>
          <w:szCs w:val="28"/>
        </w:rPr>
        <w:t>1 февраля 2018 года № 73-р</w:t>
      </w:r>
    </w:p>
    <w:p w:rsidR="00A127AE" w:rsidRDefault="00A127AE" w:rsidP="006937D9">
      <w:pPr>
        <w:spacing w:line="276" w:lineRule="auto"/>
        <w:ind w:left="5245"/>
        <w:contextualSpacing/>
        <w:rPr>
          <w:bCs/>
          <w:sz w:val="28"/>
          <w:szCs w:val="28"/>
        </w:rPr>
      </w:pPr>
    </w:p>
    <w:p w:rsidR="00A127AE" w:rsidRDefault="00A127AE" w:rsidP="006937D9">
      <w:pPr>
        <w:spacing w:line="276" w:lineRule="auto"/>
        <w:ind w:left="5245"/>
        <w:contextualSpacing/>
        <w:rPr>
          <w:bCs/>
          <w:sz w:val="28"/>
          <w:szCs w:val="28"/>
        </w:rPr>
      </w:pPr>
    </w:p>
    <w:p w:rsidR="006937D9" w:rsidRDefault="006937D9" w:rsidP="006937D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6937D9" w:rsidRDefault="006937D9" w:rsidP="006937D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постоянно действующего координационного совещания по обеспечению правопорядка в Республике Карелия</w:t>
      </w:r>
    </w:p>
    <w:p w:rsidR="006937D9" w:rsidRDefault="006937D9" w:rsidP="006937D9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</w:t>
      </w:r>
    </w:p>
    <w:p w:rsidR="006937D9" w:rsidRDefault="006937D9" w:rsidP="006937D9">
      <w:pPr>
        <w:tabs>
          <w:tab w:val="left" w:pos="6521"/>
          <w:tab w:val="left" w:pos="6804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Петрозаводск </w:t>
      </w:r>
    </w:p>
    <w:p w:rsidR="006937D9" w:rsidRDefault="006937D9" w:rsidP="006937D9">
      <w:pPr>
        <w:spacing w:line="276" w:lineRule="auto"/>
        <w:jc w:val="both"/>
        <w:rPr>
          <w:sz w:val="28"/>
          <w:szCs w:val="28"/>
        </w:rPr>
      </w:pPr>
    </w:p>
    <w:p w:rsidR="006937D9" w:rsidRDefault="006937D9" w:rsidP="006937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26 декабря 2017 года                                                                                    № 5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488"/>
        <w:gridCol w:w="425"/>
        <w:gridCol w:w="2552"/>
      </w:tblGrid>
      <w:tr w:rsidR="006937D9" w:rsidRPr="00EE52AA" w:rsidTr="000A4CBA">
        <w:trPr>
          <w:trHeight w:val="588"/>
        </w:trPr>
        <w:tc>
          <w:tcPr>
            <w:tcW w:w="9465" w:type="dxa"/>
            <w:gridSpan w:val="3"/>
            <w:shd w:val="clear" w:color="auto" w:fill="FFFFFF"/>
            <w:vAlign w:val="center"/>
            <w:hideMark/>
          </w:tcPr>
          <w:p w:rsidR="006937D9" w:rsidRPr="00EE52AA" w:rsidRDefault="006937D9">
            <w:pPr>
              <w:widowControl w:val="0"/>
              <w:suppressAutoHyphens/>
              <w:spacing w:line="276" w:lineRule="auto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EE52AA">
              <w:rPr>
                <w:b/>
                <w:color w:val="000000"/>
                <w:sz w:val="28"/>
                <w:szCs w:val="28"/>
              </w:rPr>
              <w:t>Присутствовали:</w:t>
            </w:r>
          </w:p>
        </w:tc>
      </w:tr>
      <w:tr w:rsidR="006937D9" w:rsidRPr="00EE52AA" w:rsidTr="000A4CBA">
        <w:trPr>
          <w:trHeight w:val="588"/>
        </w:trPr>
        <w:tc>
          <w:tcPr>
            <w:tcW w:w="9465" w:type="dxa"/>
            <w:gridSpan w:val="3"/>
            <w:shd w:val="clear" w:color="auto" w:fill="FFFFFF"/>
            <w:vAlign w:val="center"/>
            <w:hideMark/>
          </w:tcPr>
          <w:p w:rsidR="006937D9" w:rsidRPr="00EE52AA" w:rsidRDefault="006937D9">
            <w:pPr>
              <w:widowControl w:val="0"/>
              <w:suppressAutoHyphens/>
              <w:spacing w:line="276" w:lineRule="auto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EE52AA">
              <w:rPr>
                <w:b/>
                <w:color w:val="000000"/>
                <w:sz w:val="28"/>
                <w:szCs w:val="28"/>
              </w:rPr>
              <w:t>Члены координационного совещания:</w:t>
            </w:r>
          </w:p>
        </w:tc>
      </w:tr>
      <w:tr w:rsidR="006937D9" w:rsidTr="000A4CBA">
        <w:trPr>
          <w:trHeight w:val="629"/>
        </w:trPr>
        <w:tc>
          <w:tcPr>
            <w:tcW w:w="6488" w:type="dxa"/>
            <w:shd w:val="clear" w:color="auto" w:fill="FFFFFF"/>
          </w:tcPr>
          <w:p w:rsidR="006937D9" w:rsidRDefault="00EE52AA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</w:t>
            </w:r>
            <w:r w:rsidR="006937D9">
              <w:rPr>
                <w:sz w:val="28"/>
                <w:szCs w:val="28"/>
              </w:rPr>
              <w:t>рокурор Карельской транспортной прокуратуры</w:t>
            </w:r>
          </w:p>
          <w:p w:rsidR="006937D9" w:rsidRDefault="006937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6937D9" w:rsidRDefault="006937D9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6937D9" w:rsidRDefault="006937D9">
            <w:pPr>
              <w:widowControl w:val="0"/>
              <w:suppressAutoHyphens/>
              <w:spacing w:line="276" w:lineRule="auto"/>
              <w:rPr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sz w:val="28"/>
                <w:szCs w:val="28"/>
              </w:rPr>
              <w:t>Бычихин</w:t>
            </w:r>
            <w:proofErr w:type="spellEnd"/>
            <w:r>
              <w:rPr>
                <w:sz w:val="28"/>
                <w:szCs w:val="28"/>
              </w:rPr>
              <w:t xml:space="preserve"> Д.М.</w:t>
            </w:r>
          </w:p>
        </w:tc>
      </w:tr>
      <w:tr w:rsidR="006937D9" w:rsidTr="000A4CBA">
        <w:trPr>
          <w:trHeight w:val="629"/>
        </w:trPr>
        <w:tc>
          <w:tcPr>
            <w:tcW w:w="6488" w:type="dxa"/>
            <w:shd w:val="clear" w:color="auto" w:fill="FFFFFF"/>
          </w:tcPr>
          <w:p w:rsidR="006937D9" w:rsidRDefault="00EE52AA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</w:t>
            </w:r>
            <w:r w:rsidR="006937D9">
              <w:rPr>
                <w:sz w:val="28"/>
                <w:szCs w:val="28"/>
              </w:rPr>
              <w:t>рокурор  Республики Карелия</w:t>
            </w:r>
          </w:p>
          <w:p w:rsidR="006937D9" w:rsidRDefault="006937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6937D9" w:rsidRDefault="006937D9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6937D9" w:rsidRDefault="006937D9">
            <w:pPr>
              <w:widowControl w:val="0"/>
              <w:suppressAutoHyphens/>
              <w:spacing w:line="276" w:lineRule="auto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Габриелян К.К.</w:t>
            </w:r>
          </w:p>
        </w:tc>
      </w:tr>
      <w:tr w:rsidR="006937D9" w:rsidTr="000A4CBA">
        <w:trPr>
          <w:trHeight w:val="555"/>
        </w:trPr>
        <w:tc>
          <w:tcPr>
            <w:tcW w:w="6488" w:type="dxa"/>
            <w:shd w:val="clear" w:color="auto" w:fill="FFFFFF"/>
            <w:hideMark/>
          </w:tcPr>
          <w:p w:rsidR="006937D9" w:rsidRDefault="00EE52AA" w:rsidP="00A127AE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</w:t>
            </w:r>
            <w:r w:rsidR="006937D9">
              <w:rPr>
                <w:sz w:val="28"/>
                <w:szCs w:val="28"/>
              </w:rPr>
              <w:t>ачальник Управления Министерства юстиции Российской Федерации по Республике Карелия</w:t>
            </w:r>
          </w:p>
          <w:p w:rsidR="006937D9" w:rsidRDefault="006937D9" w:rsidP="00A127AE">
            <w:pPr>
              <w:widowControl w:val="0"/>
              <w:suppressAutoHyphens/>
              <w:rPr>
                <w:color w:val="000000"/>
                <w:kern w:val="2"/>
                <w:sz w:val="8"/>
                <w:szCs w:val="8"/>
                <w:lang w:eastAsia="hi-IN" w:bidi="hi-IN"/>
              </w:rPr>
            </w:pPr>
            <w:r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hideMark/>
          </w:tcPr>
          <w:p w:rsidR="006937D9" w:rsidRDefault="006937D9" w:rsidP="00A127AE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6937D9" w:rsidRDefault="006937D9" w:rsidP="00A127AE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Горшков Д.В.</w:t>
            </w:r>
          </w:p>
        </w:tc>
      </w:tr>
      <w:tr w:rsidR="006937D9" w:rsidTr="000A4CBA">
        <w:trPr>
          <w:trHeight w:val="555"/>
        </w:trPr>
        <w:tc>
          <w:tcPr>
            <w:tcW w:w="6488" w:type="dxa"/>
            <w:shd w:val="clear" w:color="auto" w:fill="FFFFFF"/>
          </w:tcPr>
          <w:p w:rsidR="006937D9" w:rsidRDefault="00EE52AA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в</w:t>
            </w:r>
            <w:r w:rsidR="006937D9">
              <w:rPr>
                <w:sz w:val="28"/>
                <w:szCs w:val="28"/>
              </w:rPr>
              <w:t>оенный прокурор Петрозаводского гарнизона</w:t>
            </w:r>
          </w:p>
          <w:p w:rsidR="006937D9" w:rsidRDefault="006937D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6937D9" w:rsidRDefault="006937D9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6937D9" w:rsidRDefault="006937D9">
            <w:pPr>
              <w:widowControl w:val="0"/>
              <w:suppressAutoHyphens/>
              <w:spacing w:line="276" w:lineRule="auto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Дзёган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</w:tr>
      <w:tr w:rsidR="006937D9" w:rsidTr="000A4CBA">
        <w:trPr>
          <w:trHeight w:val="353"/>
        </w:trPr>
        <w:tc>
          <w:tcPr>
            <w:tcW w:w="6488" w:type="dxa"/>
            <w:shd w:val="clear" w:color="auto" w:fill="FFFFFF"/>
          </w:tcPr>
          <w:p w:rsidR="006937D9" w:rsidRDefault="00EE52AA" w:rsidP="00A127AE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</w:t>
            </w:r>
            <w:r w:rsidR="006937D9">
              <w:rPr>
                <w:sz w:val="28"/>
                <w:szCs w:val="28"/>
              </w:rPr>
              <w:t xml:space="preserve">ачальник Пограничного </w:t>
            </w:r>
            <w:r>
              <w:rPr>
                <w:sz w:val="28"/>
                <w:szCs w:val="28"/>
              </w:rPr>
              <w:t>у</w:t>
            </w:r>
            <w:r w:rsidR="006937D9">
              <w:rPr>
                <w:sz w:val="28"/>
                <w:szCs w:val="28"/>
              </w:rPr>
              <w:t xml:space="preserve">правления </w:t>
            </w:r>
          </w:p>
          <w:p w:rsidR="006937D9" w:rsidRDefault="006937D9" w:rsidP="00A12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Федеральной службы безопасности Российской Федерации по Республике Карелия</w:t>
            </w:r>
          </w:p>
          <w:p w:rsidR="006937D9" w:rsidRDefault="006937D9" w:rsidP="00A127AE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6937D9" w:rsidRDefault="006937D9" w:rsidP="00A127AE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6937D9" w:rsidRDefault="006937D9" w:rsidP="00A127AE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Земцов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Р.В.</w:t>
            </w:r>
          </w:p>
        </w:tc>
      </w:tr>
      <w:tr w:rsidR="006937D9" w:rsidTr="000A4CBA">
        <w:trPr>
          <w:trHeight w:val="353"/>
        </w:trPr>
        <w:tc>
          <w:tcPr>
            <w:tcW w:w="6488" w:type="dxa"/>
            <w:shd w:val="clear" w:color="auto" w:fill="FFFFFF"/>
          </w:tcPr>
          <w:p w:rsidR="006937D9" w:rsidRDefault="006937D9" w:rsidP="00A127AE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Министра внутренних дел по Республике Карелия</w:t>
            </w:r>
          </w:p>
          <w:p w:rsidR="006937D9" w:rsidRDefault="006937D9" w:rsidP="00A127AE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6937D9" w:rsidRDefault="006937D9" w:rsidP="00A127AE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6937D9" w:rsidRDefault="006937D9" w:rsidP="00A127AE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Зайков В.Н.</w:t>
            </w:r>
          </w:p>
        </w:tc>
      </w:tr>
      <w:tr w:rsidR="006937D9" w:rsidTr="000A4CBA">
        <w:trPr>
          <w:trHeight w:val="353"/>
        </w:trPr>
        <w:tc>
          <w:tcPr>
            <w:tcW w:w="6488" w:type="dxa"/>
            <w:shd w:val="clear" w:color="auto" w:fill="FFFFFF"/>
          </w:tcPr>
          <w:p w:rsidR="006937D9" w:rsidRDefault="006937D9" w:rsidP="00A127AE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  <w:r w:rsidR="00EE52A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ачальника Центра специальной связи и информации Федеральной службы охраны Российской Федерации по Республике Карелия</w:t>
            </w:r>
          </w:p>
          <w:p w:rsidR="006937D9" w:rsidRDefault="006937D9" w:rsidP="00A127AE">
            <w:pPr>
              <w:widowControl w:val="0"/>
              <w:suppressAutoHyphens/>
              <w:rPr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6937D9" w:rsidRDefault="006937D9" w:rsidP="00A127AE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6937D9" w:rsidRDefault="006937D9" w:rsidP="00A127AE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Козлов А.В. </w:t>
            </w:r>
          </w:p>
        </w:tc>
      </w:tr>
      <w:tr w:rsidR="006937D9" w:rsidTr="000A4CBA">
        <w:trPr>
          <w:trHeight w:val="353"/>
        </w:trPr>
        <w:tc>
          <w:tcPr>
            <w:tcW w:w="6488" w:type="dxa"/>
            <w:shd w:val="clear" w:color="auto" w:fill="FFFFFF"/>
          </w:tcPr>
          <w:p w:rsidR="006937D9" w:rsidRDefault="00EE52AA" w:rsidP="00A127AE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з</w:t>
            </w:r>
            <w:r w:rsidR="006937D9">
              <w:rPr>
                <w:sz w:val="28"/>
                <w:szCs w:val="28"/>
              </w:rPr>
              <w:t>аместитель Главы Республики Карелия по региональной политике</w:t>
            </w:r>
          </w:p>
          <w:p w:rsidR="006937D9" w:rsidRDefault="006937D9" w:rsidP="00A127AE">
            <w:pPr>
              <w:widowControl w:val="0"/>
              <w:suppressAutoHyphens/>
              <w:rPr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6937D9" w:rsidRDefault="006937D9" w:rsidP="00A127AE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6937D9" w:rsidRDefault="006937D9" w:rsidP="00A127AE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Любарский В.К.</w:t>
            </w:r>
          </w:p>
        </w:tc>
      </w:tr>
      <w:tr w:rsidR="006937D9" w:rsidTr="000A4CBA">
        <w:trPr>
          <w:trHeight w:val="314"/>
        </w:trPr>
        <w:tc>
          <w:tcPr>
            <w:tcW w:w="6488" w:type="dxa"/>
            <w:shd w:val="clear" w:color="auto" w:fill="FFFFFF"/>
            <w:hideMark/>
          </w:tcPr>
          <w:p w:rsidR="006937D9" w:rsidRDefault="006937D9" w:rsidP="00EE52AA">
            <w:pPr>
              <w:widowControl w:val="0"/>
              <w:suppressAutoHyphens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  <w:r w:rsidR="00EE52A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ачальника Карельской таможни</w:t>
            </w:r>
          </w:p>
        </w:tc>
        <w:tc>
          <w:tcPr>
            <w:tcW w:w="425" w:type="dxa"/>
            <w:shd w:val="clear" w:color="auto" w:fill="FFFFFF"/>
            <w:hideMark/>
          </w:tcPr>
          <w:p w:rsidR="006937D9" w:rsidRDefault="006937D9" w:rsidP="00A127AE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6937D9" w:rsidRDefault="006937D9" w:rsidP="00A127AE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Суханов Э.А.</w:t>
            </w:r>
          </w:p>
        </w:tc>
      </w:tr>
      <w:tr w:rsidR="006937D9" w:rsidTr="000A4CBA">
        <w:trPr>
          <w:trHeight w:val="314"/>
        </w:trPr>
        <w:tc>
          <w:tcPr>
            <w:tcW w:w="6488" w:type="dxa"/>
            <w:shd w:val="clear" w:color="auto" w:fill="FFFFFF"/>
            <w:hideMark/>
          </w:tcPr>
          <w:p w:rsidR="006937D9" w:rsidRDefault="00EE52AA" w:rsidP="00EE52AA">
            <w:pPr>
              <w:widowControl w:val="0"/>
              <w:suppressAutoHyphens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</w:t>
            </w:r>
            <w:r w:rsidR="006937D9">
              <w:rPr>
                <w:sz w:val="28"/>
                <w:szCs w:val="28"/>
              </w:rPr>
              <w:t xml:space="preserve">ачальник </w:t>
            </w:r>
            <w:proofErr w:type="gramStart"/>
            <w:r w:rsidR="006937D9">
              <w:rPr>
                <w:sz w:val="28"/>
                <w:szCs w:val="28"/>
              </w:rPr>
              <w:t>Управления Федеральной службы исполнения наказаний Российской Федерации</w:t>
            </w:r>
            <w:proofErr w:type="gramEnd"/>
            <w:r w:rsidR="006937D9">
              <w:rPr>
                <w:sz w:val="28"/>
                <w:szCs w:val="28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6937D9" w:rsidRDefault="006937D9" w:rsidP="00A127AE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6937D9" w:rsidRDefault="006937D9" w:rsidP="00A127AE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Терех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</w:tr>
    </w:tbl>
    <w:p w:rsidR="000A4CBA" w:rsidRDefault="000A4CBA"/>
    <w:p w:rsidR="000A4CBA" w:rsidRDefault="000A4CBA" w:rsidP="000A4CBA">
      <w:pPr>
        <w:jc w:val="center"/>
      </w:pPr>
      <w:r>
        <w:lastRenderedPageBreak/>
        <w:t>2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488"/>
        <w:gridCol w:w="425"/>
        <w:gridCol w:w="2552"/>
      </w:tblGrid>
      <w:tr w:rsidR="006937D9" w:rsidTr="000A4CBA">
        <w:trPr>
          <w:trHeight w:val="700"/>
        </w:trPr>
        <w:tc>
          <w:tcPr>
            <w:tcW w:w="9465" w:type="dxa"/>
            <w:gridSpan w:val="3"/>
            <w:shd w:val="clear" w:color="auto" w:fill="FFFFFF"/>
            <w:vAlign w:val="center"/>
            <w:hideMark/>
          </w:tcPr>
          <w:p w:rsidR="006937D9" w:rsidRPr="00EE52AA" w:rsidRDefault="006937D9">
            <w:pPr>
              <w:widowControl w:val="0"/>
              <w:suppressAutoHyphens/>
              <w:spacing w:line="276" w:lineRule="auto"/>
              <w:rPr>
                <w:b/>
                <w:kern w:val="2"/>
                <w:sz w:val="28"/>
                <w:szCs w:val="28"/>
                <w:lang w:eastAsia="hi-IN" w:bidi="hi-IN"/>
              </w:rPr>
            </w:pPr>
            <w:r w:rsidRPr="00EE52AA">
              <w:rPr>
                <w:b/>
                <w:color w:val="000000"/>
                <w:sz w:val="28"/>
                <w:szCs w:val="28"/>
              </w:rPr>
              <w:t>Приглашенные:</w:t>
            </w:r>
          </w:p>
        </w:tc>
      </w:tr>
      <w:tr w:rsidR="006937D9" w:rsidTr="000A4CBA">
        <w:trPr>
          <w:trHeight w:val="339"/>
        </w:trPr>
        <w:tc>
          <w:tcPr>
            <w:tcW w:w="6488" w:type="dxa"/>
            <w:shd w:val="clear" w:color="auto" w:fill="FFFFFF"/>
          </w:tcPr>
          <w:p w:rsidR="006937D9" w:rsidRDefault="006937D9" w:rsidP="00713D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первый заместитель Руководителя Следственного управления Следственного комитета Российской Федерации по Республике Карелия</w:t>
            </w:r>
          </w:p>
          <w:p w:rsidR="006937D9" w:rsidRDefault="006937D9" w:rsidP="00713D3E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6937D9" w:rsidRDefault="006937D9" w:rsidP="00713D3E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6937D9" w:rsidRDefault="006937D9" w:rsidP="00713D3E">
            <w:pPr>
              <w:widowControl w:val="0"/>
              <w:suppressAutoHyphens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Васько Д.В.</w:t>
            </w:r>
          </w:p>
        </w:tc>
      </w:tr>
      <w:tr w:rsidR="006937D9" w:rsidTr="000A4CBA">
        <w:trPr>
          <w:trHeight w:val="339"/>
        </w:trPr>
        <w:tc>
          <w:tcPr>
            <w:tcW w:w="6488" w:type="dxa"/>
            <w:shd w:val="clear" w:color="auto" w:fill="FFFFFF"/>
            <w:hideMark/>
          </w:tcPr>
          <w:p w:rsidR="006937D9" w:rsidRDefault="00EE52AA" w:rsidP="00EE52A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</w:t>
            </w:r>
            <w:r w:rsidR="006937D9">
              <w:rPr>
                <w:sz w:val="28"/>
                <w:szCs w:val="28"/>
              </w:rPr>
              <w:t>ачальник управления по вопросам миграции Министерства внутренних дел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6937D9" w:rsidRDefault="006937D9" w:rsidP="00713D3E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6937D9" w:rsidRDefault="006937D9" w:rsidP="00713D3E">
            <w:pPr>
              <w:widowControl w:val="0"/>
              <w:suppressAutoHyphens/>
              <w:rPr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sz w:val="28"/>
                <w:szCs w:val="28"/>
              </w:rPr>
              <w:t>Жураховская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6937D9" w:rsidTr="000A4CBA">
        <w:trPr>
          <w:trHeight w:val="339"/>
        </w:trPr>
        <w:tc>
          <w:tcPr>
            <w:tcW w:w="6488" w:type="dxa"/>
            <w:shd w:val="clear" w:color="auto" w:fill="FFFFFF"/>
          </w:tcPr>
          <w:p w:rsidR="006937D9" w:rsidRDefault="006937D9" w:rsidP="00713D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 w:rsidR="00EE52A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ачальника Отдела Федеральной службы войск национальной гвардии </w:t>
            </w:r>
            <w:r w:rsidR="00EE52AA">
              <w:rPr>
                <w:sz w:val="28"/>
                <w:szCs w:val="28"/>
              </w:rPr>
              <w:t>Российской Федерации</w:t>
            </w:r>
            <w:proofErr w:type="gramEnd"/>
            <w:r w:rsidR="00EE52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Республике Карелия</w:t>
            </w:r>
          </w:p>
          <w:p w:rsidR="006937D9" w:rsidRDefault="006937D9" w:rsidP="00713D3E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6937D9" w:rsidRDefault="006937D9" w:rsidP="00713D3E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6937D9" w:rsidRDefault="006937D9" w:rsidP="00713D3E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 xml:space="preserve">Исаков С.А. </w:t>
            </w:r>
          </w:p>
        </w:tc>
      </w:tr>
      <w:tr w:rsidR="006937D9" w:rsidTr="000A4CBA">
        <w:trPr>
          <w:trHeight w:val="339"/>
        </w:trPr>
        <w:tc>
          <w:tcPr>
            <w:tcW w:w="6488" w:type="dxa"/>
            <w:shd w:val="clear" w:color="auto" w:fill="FFFFFF"/>
          </w:tcPr>
          <w:p w:rsidR="006937D9" w:rsidRDefault="006937D9" w:rsidP="00713D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заместитель Начальника Управления труда и занятости Республики Карелия</w:t>
            </w:r>
          </w:p>
          <w:p w:rsidR="006937D9" w:rsidRDefault="006937D9" w:rsidP="00713D3E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6937D9" w:rsidRDefault="006937D9" w:rsidP="00713D3E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6937D9" w:rsidRDefault="006937D9" w:rsidP="00713D3E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Кушнерова Н.Н.</w:t>
            </w:r>
          </w:p>
        </w:tc>
      </w:tr>
      <w:tr w:rsidR="006937D9" w:rsidTr="000A4CBA">
        <w:trPr>
          <w:trHeight w:val="541"/>
        </w:trPr>
        <w:tc>
          <w:tcPr>
            <w:tcW w:w="6488" w:type="dxa"/>
            <w:shd w:val="clear" w:color="auto" w:fill="FFFFFF"/>
          </w:tcPr>
          <w:p w:rsidR="006937D9" w:rsidRDefault="006937D9" w:rsidP="00713D3E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 w:rsidR="00EE52A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ачальника Петрозаводского линейного отдела внутренних дел Министерства внутренних дел 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на транспорте</w:t>
            </w:r>
          </w:p>
          <w:p w:rsidR="006937D9" w:rsidRDefault="006937D9" w:rsidP="00713D3E">
            <w:pPr>
              <w:widowControl w:val="0"/>
              <w:suppressAutoHyphens/>
              <w:rPr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6937D9" w:rsidRDefault="006937D9" w:rsidP="00713D3E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6937D9" w:rsidRDefault="006937D9" w:rsidP="00713D3E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Лютов О.Ю.</w:t>
            </w:r>
          </w:p>
        </w:tc>
      </w:tr>
      <w:tr w:rsidR="006937D9" w:rsidTr="000A4CBA">
        <w:trPr>
          <w:trHeight w:val="541"/>
        </w:trPr>
        <w:tc>
          <w:tcPr>
            <w:tcW w:w="6488" w:type="dxa"/>
            <w:shd w:val="clear" w:color="auto" w:fill="FFFFFF"/>
          </w:tcPr>
          <w:p w:rsidR="006937D9" w:rsidRDefault="006937D9" w:rsidP="00713D3E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EE52A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ачальника Главного управления </w:t>
            </w:r>
            <w:r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 w:rsidR="0011221B">
              <w:rPr>
                <w:color w:val="000000"/>
                <w:sz w:val="28"/>
                <w:szCs w:val="28"/>
                <w:shd w:val="clear" w:color="auto" w:fill="FFFFFF" w:themeFill="background1"/>
              </w:rPr>
              <w:br/>
            </w:r>
            <w:r>
              <w:rPr>
                <w:sz w:val="28"/>
                <w:szCs w:val="28"/>
                <w:shd w:val="clear" w:color="auto" w:fill="FFFFFF" w:themeFill="background1"/>
              </w:rPr>
              <w:t>по</w:t>
            </w:r>
            <w:r>
              <w:rPr>
                <w:sz w:val="28"/>
                <w:szCs w:val="28"/>
              </w:rPr>
              <w:t xml:space="preserve"> Республике Карелия</w:t>
            </w:r>
          </w:p>
          <w:p w:rsidR="006937D9" w:rsidRDefault="006937D9" w:rsidP="00713D3E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6937D9" w:rsidRDefault="006937D9" w:rsidP="00713D3E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6937D9" w:rsidRDefault="006937D9" w:rsidP="00713D3E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Немчинов С.Г.</w:t>
            </w:r>
          </w:p>
        </w:tc>
      </w:tr>
      <w:tr w:rsidR="006937D9" w:rsidTr="000A4CBA">
        <w:trPr>
          <w:trHeight w:val="541"/>
        </w:trPr>
        <w:tc>
          <w:tcPr>
            <w:tcW w:w="6488" w:type="dxa"/>
            <w:shd w:val="clear" w:color="auto" w:fill="FFFFFF"/>
          </w:tcPr>
          <w:p w:rsidR="006937D9" w:rsidRDefault="006937D9" w:rsidP="00713D3E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Председатель Государственного </w:t>
            </w:r>
            <w:r w:rsidR="00EE52A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омитета Республики Карелия по обеспечению жизнедеятельности и безопасности населения</w:t>
            </w:r>
          </w:p>
          <w:p w:rsidR="006937D9" w:rsidRDefault="006937D9" w:rsidP="00713D3E">
            <w:pPr>
              <w:widowControl w:val="0"/>
              <w:suppressAutoHyphens/>
              <w:rPr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6937D9" w:rsidRDefault="006937D9" w:rsidP="00713D3E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6937D9" w:rsidRDefault="006937D9" w:rsidP="00713D3E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Поляков О.Е.</w:t>
            </w:r>
          </w:p>
        </w:tc>
      </w:tr>
      <w:tr w:rsidR="006937D9" w:rsidTr="000A4CBA">
        <w:trPr>
          <w:trHeight w:val="541"/>
        </w:trPr>
        <w:tc>
          <w:tcPr>
            <w:tcW w:w="6488" w:type="dxa"/>
            <w:shd w:val="clear" w:color="auto" w:fill="FFFFFF"/>
            <w:hideMark/>
          </w:tcPr>
          <w:p w:rsidR="006937D9" w:rsidRDefault="006937D9" w:rsidP="00EE52AA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proofErr w:type="gramStart"/>
            <w:r w:rsidR="00EE52A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ачальника Управления Федеральной службы безопасности 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6937D9" w:rsidRDefault="006937D9" w:rsidP="00713D3E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6937D9" w:rsidRDefault="006937D9" w:rsidP="00713D3E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Цыренщиков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А.Н.</w:t>
            </w:r>
          </w:p>
        </w:tc>
      </w:tr>
    </w:tbl>
    <w:p w:rsidR="006937D9" w:rsidRDefault="006937D9" w:rsidP="006937D9">
      <w:pPr>
        <w:spacing w:line="276" w:lineRule="auto"/>
        <w:ind w:left="5245"/>
        <w:contextualSpacing/>
        <w:rPr>
          <w:kern w:val="2"/>
          <w:sz w:val="8"/>
          <w:szCs w:val="8"/>
          <w:lang w:eastAsia="hi-IN" w:bidi="hi-IN"/>
        </w:rPr>
      </w:pPr>
    </w:p>
    <w:p w:rsidR="006937D9" w:rsidRDefault="006937D9" w:rsidP="006937D9">
      <w:pPr>
        <w:spacing w:after="120" w:line="276" w:lineRule="auto"/>
        <w:ind w:right="51" w:firstLine="567"/>
        <w:contextualSpacing/>
        <w:jc w:val="both"/>
        <w:rPr>
          <w:bCs/>
          <w:sz w:val="28"/>
          <w:szCs w:val="28"/>
        </w:rPr>
      </w:pPr>
    </w:p>
    <w:p w:rsidR="006937D9" w:rsidRPr="00EE52AA" w:rsidRDefault="006937D9" w:rsidP="0057073E">
      <w:pPr>
        <w:spacing w:after="120"/>
        <w:ind w:right="51" w:firstLine="567"/>
        <w:contextualSpacing/>
        <w:jc w:val="both"/>
        <w:rPr>
          <w:b/>
          <w:bCs/>
          <w:sz w:val="28"/>
          <w:szCs w:val="28"/>
        </w:rPr>
      </w:pPr>
      <w:r w:rsidRPr="00EE52AA">
        <w:rPr>
          <w:b/>
          <w:bCs/>
          <w:sz w:val="28"/>
          <w:szCs w:val="28"/>
        </w:rPr>
        <w:t>Вопрос № 1 «О состоянии работы по противодействию незаконной миграции и нелегальной трудовой деятельности иностранных граждан на территории Республики Карелия»</w:t>
      </w:r>
    </w:p>
    <w:p w:rsidR="0057073E" w:rsidRDefault="0057073E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</w:p>
    <w:p w:rsidR="006937D9" w:rsidRDefault="006937D9" w:rsidP="0057073E">
      <w:pPr>
        <w:spacing w:before="120"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Решили: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Принять к сведению информацию Министерства внутренних дел по Республике Карелия и Управления труда и занятости Республики Карелия.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 Рекомендовать Министерству внутренних дел по Республике Карелия: </w:t>
      </w:r>
    </w:p>
    <w:p w:rsidR="000A4CBA" w:rsidRDefault="000A4CBA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</w:p>
    <w:p w:rsidR="000A4CBA" w:rsidRDefault="000A4CBA" w:rsidP="000A4CBA">
      <w:pPr>
        <w:jc w:val="center"/>
        <w:rPr>
          <w:bCs/>
          <w:sz w:val="28"/>
          <w:szCs w:val="28"/>
        </w:rPr>
      </w:pPr>
      <w:r>
        <w:lastRenderedPageBreak/>
        <w:t>3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1.2.1. С целью выявления негативных настроений в среде трудовых мигрантов проводить постоянный мониторинг мест их компактного пребывания, а также складывающейся в них обстановки. Результаты мониторинга использовать при подготовке оперативно-профилактических мероприятий, о результатах работы в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полугодии 2018 года проинформировать Главу Республики Карелия. 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15 июля 2018 года.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1.2.2. В целях выявления, предупреждения и пресечения правонарушений в сфере миграции организовать и провести оперативно-профилактические мероприятия по </w:t>
      </w:r>
      <w:proofErr w:type="gramStart"/>
      <w:r>
        <w:rPr>
          <w:bCs/>
          <w:sz w:val="28"/>
          <w:szCs w:val="28"/>
        </w:rPr>
        <w:t>контролю за</w:t>
      </w:r>
      <w:proofErr w:type="gramEnd"/>
      <w:r>
        <w:rPr>
          <w:bCs/>
          <w:sz w:val="28"/>
          <w:szCs w:val="28"/>
        </w:rPr>
        <w:t xml:space="preserve"> въездом, выездом, пребыванием иностранных граждан, законностью осуществления ими трудовой деятельности, соблюдением работодателями и заказчиками работ (услуг) правил привлечения иностранных работников к трудовой деятельности на территории Республики Карелия.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25 декабря 2018 года.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1.2.3. В целях противодействия нелегальной миграции и теневой занятости иностранных работников организовать взаимодействие с  Управлением Федеральной налоговой службы по Республике Карелия в части  передачи  сведений о налог</w:t>
      </w:r>
      <w:r w:rsidR="00A44D3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на доходы физических лиц, уплач</w:t>
      </w:r>
      <w:r w:rsidR="00A44D3F">
        <w:rPr>
          <w:bCs/>
          <w:sz w:val="28"/>
          <w:szCs w:val="28"/>
        </w:rPr>
        <w:t>енном</w:t>
      </w:r>
      <w:r>
        <w:rPr>
          <w:bCs/>
          <w:sz w:val="28"/>
          <w:szCs w:val="28"/>
        </w:rPr>
        <w:t xml:space="preserve">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 для выявления прекративших действие патентов и </w:t>
      </w:r>
      <w:proofErr w:type="gramStart"/>
      <w:r>
        <w:rPr>
          <w:bCs/>
          <w:sz w:val="28"/>
          <w:szCs w:val="28"/>
        </w:rPr>
        <w:t>принятия</w:t>
      </w:r>
      <w:proofErr w:type="gramEnd"/>
      <w:r>
        <w:rPr>
          <w:bCs/>
          <w:sz w:val="28"/>
          <w:szCs w:val="28"/>
        </w:rPr>
        <w:t xml:space="preserve"> соответствующих мер административного воздействия в отношении иностранных граждан. 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январ</w:t>
      </w:r>
      <w:r w:rsidR="00342C37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2018 года</w:t>
      </w:r>
      <w:r w:rsidR="00A44D3F">
        <w:rPr>
          <w:bCs/>
          <w:sz w:val="28"/>
          <w:szCs w:val="28"/>
        </w:rPr>
        <w:t>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1.2.4. Совместно с Управлением Федеральной службы безопасности Российской Федерации по Республике Карелия обеспечить проведение организационных мероприятий, направленных на повышение </w:t>
      </w:r>
      <w:proofErr w:type="gramStart"/>
      <w:r>
        <w:rPr>
          <w:bCs/>
          <w:sz w:val="28"/>
          <w:szCs w:val="28"/>
        </w:rPr>
        <w:t>эффективности мер антитеррористической защищенности мест массового пребывания трудовых мигрантов</w:t>
      </w:r>
      <w:proofErr w:type="gramEnd"/>
      <w:r>
        <w:rPr>
          <w:bCs/>
          <w:sz w:val="28"/>
          <w:szCs w:val="28"/>
        </w:rPr>
        <w:t xml:space="preserve"> и поддержание в них общественного порядка. 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1 февраля 2018 года</w:t>
      </w:r>
      <w:r w:rsidR="00A44D3F">
        <w:rPr>
          <w:bCs/>
          <w:sz w:val="28"/>
          <w:szCs w:val="28"/>
        </w:rPr>
        <w:t>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1.2.5. О результатах работы по исполнению решений  координационного совещания проинформировать Управление труда и занятости Республики Карелия для подготовки сводной информации</w:t>
      </w:r>
      <w:r w:rsidR="0011221B">
        <w:rPr>
          <w:bCs/>
          <w:sz w:val="28"/>
          <w:szCs w:val="28"/>
        </w:rPr>
        <w:t>, пред</w:t>
      </w:r>
      <w:r w:rsidR="00A44D3F">
        <w:rPr>
          <w:bCs/>
          <w:sz w:val="28"/>
          <w:szCs w:val="28"/>
        </w:rPr>
        <w:t>ставляемой</w:t>
      </w:r>
      <w:r>
        <w:rPr>
          <w:bCs/>
          <w:sz w:val="28"/>
          <w:szCs w:val="28"/>
        </w:rPr>
        <w:t xml:space="preserve"> в аппарат полномочного представителя Президента Российской Федерации в Северо-Западном федеральном округе.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 1 февраля 2018 года</w:t>
      </w:r>
      <w:r w:rsidR="00A44D3F">
        <w:rPr>
          <w:bCs/>
          <w:sz w:val="28"/>
          <w:szCs w:val="28"/>
        </w:rPr>
        <w:t>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1.2.6. Обратить особое внимание на исполнение миграционного законодательства организациями, осуществляющими свою деятельность на территории Республики Карелия вахтовым методом. 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Срок: </w:t>
      </w:r>
      <w:proofErr w:type="gramStart"/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полугодие 2018 года.</w:t>
      </w:r>
      <w:proofErr w:type="gramEnd"/>
    </w:p>
    <w:p w:rsidR="000A4CBA" w:rsidRDefault="000A4CBA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</w:p>
    <w:p w:rsidR="00A44D3F" w:rsidRDefault="00A44D3F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</w:p>
    <w:p w:rsidR="000A4CBA" w:rsidRDefault="000A4CBA" w:rsidP="000A4CBA">
      <w:pPr>
        <w:jc w:val="center"/>
        <w:rPr>
          <w:bCs/>
          <w:sz w:val="28"/>
          <w:szCs w:val="28"/>
        </w:rPr>
      </w:pPr>
      <w:r>
        <w:lastRenderedPageBreak/>
        <w:t>4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Управлению труда и занятости Республики Карелия  продолжить практику проведения совещаний-семинаров с работодателями, привлекающими иностранных работников, с целью доведения информации об изменениях </w:t>
      </w:r>
      <w:r w:rsidR="005C7E96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миграционно</w:t>
      </w:r>
      <w:r w:rsidR="005C7E96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законодательств</w:t>
      </w:r>
      <w:r w:rsidR="005C7E96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. Организовать, в том числе посредством информационно-телекоммуникационной сети </w:t>
      </w:r>
      <w:r w:rsidR="005C7E9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Интернет</w:t>
      </w:r>
      <w:r w:rsidR="005C7E9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информирование и консультирование работодателей и работников по вопросам соблюдения трудового законодательства и иных нормативных правовых актов при привлечении на работу иностранных граждан и лиц без гражданства.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постоянно</w:t>
      </w:r>
      <w:r w:rsidR="005C7E96">
        <w:rPr>
          <w:bCs/>
          <w:sz w:val="28"/>
          <w:szCs w:val="28"/>
        </w:rPr>
        <w:t>.</w:t>
      </w:r>
    </w:p>
    <w:p w:rsidR="005C7E96" w:rsidRDefault="005C7E96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</w:p>
    <w:p w:rsidR="006937D9" w:rsidRPr="005C7E96" w:rsidRDefault="006937D9" w:rsidP="005C7E96">
      <w:pPr>
        <w:spacing w:after="240"/>
        <w:ind w:right="51" w:firstLine="567"/>
        <w:contextualSpacing/>
        <w:jc w:val="both"/>
        <w:rPr>
          <w:b/>
          <w:bCs/>
          <w:sz w:val="28"/>
          <w:szCs w:val="28"/>
        </w:rPr>
      </w:pPr>
      <w:r w:rsidRPr="005C7E96">
        <w:rPr>
          <w:b/>
          <w:bCs/>
          <w:sz w:val="28"/>
          <w:szCs w:val="28"/>
        </w:rPr>
        <w:t>Вопрос № 2 «Об обеспечении сбалансированности при привлечении трудовых мигрантов и граждан Российской Федерации к трудовой деятельности в сферах строительства, сельского хозяйства, транспорта, торговли, оказания жилищных услуг»</w:t>
      </w:r>
    </w:p>
    <w:p w:rsidR="005C7E96" w:rsidRDefault="005C7E96" w:rsidP="005C7E96">
      <w:pPr>
        <w:spacing w:after="240"/>
        <w:ind w:right="51" w:firstLine="567"/>
        <w:contextualSpacing/>
        <w:jc w:val="both"/>
        <w:rPr>
          <w:bCs/>
          <w:sz w:val="28"/>
          <w:szCs w:val="28"/>
        </w:rPr>
      </w:pP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Решили: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Принять к сведению информацию Управления труда и занятости Республики Карелия.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r w:rsidR="005C7E9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Управлению труда и занятости Республики Карелия: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2.2.1. Совместно с Министерством внутренних дел по Республике Карелия  принять меры по организации межведомственного электронного взаимодействия на базе используемого Министерством внутренних дел </w:t>
      </w:r>
      <w:r w:rsidR="005C7E96">
        <w:rPr>
          <w:bCs/>
          <w:sz w:val="28"/>
          <w:szCs w:val="28"/>
        </w:rPr>
        <w:t xml:space="preserve">Российской Федерации </w:t>
      </w:r>
      <w:r>
        <w:rPr>
          <w:bCs/>
          <w:sz w:val="28"/>
          <w:szCs w:val="28"/>
        </w:rPr>
        <w:t>и органами службы занятости населения программного обеспечения с целью мониторинга привлечения иностранной рабочей силы по видам экономической деятельности в профессионально-квалификационном разрезе.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1 февраля 201</w:t>
      </w:r>
      <w:r w:rsidR="005C7E9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года</w:t>
      </w:r>
      <w:r w:rsidR="005C7E96">
        <w:rPr>
          <w:bCs/>
          <w:sz w:val="28"/>
          <w:szCs w:val="28"/>
        </w:rPr>
        <w:t>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2.2.2. Совместно с  Управлением Федеральной налоговой службы по Республике Карелия организовать мониторинг поступающ</w:t>
      </w:r>
      <w:r w:rsidR="005C7E96"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в консолидированный бюджет Республики Карелия налог</w:t>
      </w:r>
      <w:r w:rsidR="005C7E96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</w:t>
      </w:r>
      <w:r w:rsidR="005C7E96">
        <w:rPr>
          <w:bCs/>
          <w:sz w:val="28"/>
          <w:szCs w:val="28"/>
        </w:rPr>
        <w:t>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  20 февраля 201</w:t>
      </w:r>
      <w:r w:rsidR="005C7E9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года</w:t>
      </w:r>
      <w:r w:rsidR="005C7E96">
        <w:rPr>
          <w:bCs/>
          <w:sz w:val="28"/>
          <w:szCs w:val="28"/>
        </w:rPr>
        <w:t>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Рекомендовать Государственной инспекции труда в Республике Карелия совместно с Министерством внутренних дел по Республике Карелия и Управлением труда и занятости Республики Карелия организовать обследование мест массового пребывания трудовых мигрантов на строительных и иных объектах экономики, провести анализ условий их труда, жилищно-бытового обеспечения. </w:t>
      </w:r>
    </w:p>
    <w:p w:rsidR="006937D9" w:rsidRDefault="006937D9" w:rsidP="0057073E">
      <w:pPr>
        <w:spacing w:after="24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 20 марта 201</w:t>
      </w:r>
      <w:r w:rsidR="005C7E9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года</w:t>
      </w:r>
      <w:r w:rsidR="005C7E96">
        <w:rPr>
          <w:bCs/>
          <w:sz w:val="28"/>
          <w:szCs w:val="28"/>
        </w:rPr>
        <w:t>.</w:t>
      </w:r>
    </w:p>
    <w:p w:rsidR="0057073E" w:rsidRDefault="0057073E" w:rsidP="0057073E">
      <w:pPr>
        <w:spacing w:after="240"/>
        <w:ind w:right="51" w:firstLine="567"/>
        <w:contextualSpacing/>
        <w:jc w:val="both"/>
        <w:rPr>
          <w:bCs/>
          <w:sz w:val="28"/>
          <w:szCs w:val="28"/>
        </w:rPr>
      </w:pPr>
    </w:p>
    <w:p w:rsidR="000A4CBA" w:rsidRDefault="000A4CBA" w:rsidP="000A4CBA">
      <w:pPr>
        <w:jc w:val="center"/>
        <w:rPr>
          <w:bCs/>
          <w:sz w:val="28"/>
          <w:szCs w:val="28"/>
        </w:rPr>
      </w:pPr>
      <w:r>
        <w:lastRenderedPageBreak/>
        <w:t>5</w:t>
      </w:r>
    </w:p>
    <w:p w:rsidR="006937D9" w:rsidRPr="005C7E96" w:rsidRDefault="006937D9" w:rsidP="0057073E">
      <w:pPr>
        <w:spacing w:before="120" w:after="120"/>
        <w:ind w:right="51" w:firstLine="567"/>
        <w:contextualSpacing/>
        <w:jc w:val="both"/>
        <w:rPr>
          <w:b/>
          <w:bCs/>
          <w:sz w:val="28"/>
          <w:szCs w:val="28"/>
        </w:rPr>
      </w:pPr>
      <w:r w:rsidRPr="005C7E96">
        <w:rPr>
          <w:b/>
          <w:bCs/>
          <w:sz w:val="28"/>
          <w:szCs w:val="28"/>
        </w:rPr>
        <w:t>Вопрос № 3 «О функционировании системы профилактики правонарушений на территории Республики Карелия и эффективности реализации подпрограммы 3 «Профилактика правонарушений» государственной программы Республики Карелия «Развитие системы защиты населения и территории от последствий чрезвычайных ситуаций, профилактика правонарушений»</w:t>
      </w:r>
    </w:p>
    <w:p w:rsidR="0057073E" w:rsidRPr="005C7E96" w:rsidRDefault="0057073E" w:rsidP="0057073E">
      <w:pPr>
        <w:spacing w:after="120"/>
        <w:ind w:right="51" w:firstLine="567"/>
        <w:contextualSpacing/>
        <w:jc w:val="both"/>
        <w:rPr>
          <w:b/>
          <w:bCs/>
          <w:sz w:val="28"/>
          <w:szCs w:val="28"/>
        </w:rPr>
      </w:pP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Решили: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Принять к сведению информацию Министерства внутренних дел по Республике Карелия.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Рекомендовать органам местного самоуправления Беломорского, </w:t>
      </w:r>
      <w:proofErr w:type="spellStart"/>
      <w:r>
        <w:rPr>
          <w:bCs/>
          <w:sz w:val="28"/>
          <w:szCs w:val="28"/>
        </w:rPr>
        <w:t>Питкярантского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Лоухского</w:t>
      </w:r>
      <w:proofErr w:type="spellEnd"/>
      <w:r>
        <w:rPr>
          <w:bCs/>
          <w:sz w:val="28"/>
          <w:szCs w:val="28"/>
        </w:rPr>
        <w:t xml:space="preserve"> муниципальных районов в Республике Карелия создать добровольные народные дружины, предусмотрев в рамках реализации муниципальных программ профилактики правонарушений</w:t>
      </w:r>
      <w:r w:rsidR="00FA145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финансирование расходов, связанных с их  материально-технически</w:t>
      </w:r>
      <w:r w:rsidR="00FA1455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обеспечением и содержанием.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1 июня 2018 года.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Министерству здравоохранения Республики Карелия совместно с Министерством внутренних дел по Республике Карелия рассмотреть вопрос о создании на территории Республики Карелия учреждения по оказанию помощи лицам, находящимся в общественных местах в состоянии алкогольного опьянения и утративших способность самостоятельно передвигаться или ориентироваться в окружающей обстановке, не нуждающихся в медицинской помощи.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1 ноября 2018 года.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3.4. </w:t>
      </w:r>
      <w:proofErr w:type="gramStart"/>
      <w:r>
        <w:rPr>
          <w:bCs/>
          <w:sz w:val="28"/>
          <w:szCs w:val="28"/>
        </w:rPr>
        <w:t xml:space="preserve">Государственному комитету Республики Карелия по обеспечению жизнедеятельности и безопасности населения, Министерству финансов Республики Карелия рассмотреть вопрос о включении в </w:t>
      </w:r>
      <w:r w:rsidR="00FA1455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осударственную программу Республики Карелия «Развитие системы защиты населения и территории от последствий чрезвычайных ситуаций, профилактика правонарушений» мероприятий по профилактике правонарушений, связанных с незаконным оборотом и потреблением наркотических средств и психотропных веществ,  с выделением на указанные цели дополнительного финансирования.</w:t>
      </w:r>
      <w:proofErr w:type="gramEnd"/>
    </w:p>
    <w:p w:rsidR="006937D9" w:rsidRDefault="0011221B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</w:t>
      </w:r>
      <w:r w:rsidR="006937D9">
        <w:rPr>
          <w:bCs/>
          <w:sz w:val="28"/>
          <w:szCs w:val="28"/>
        </w:rPr>
        <w:t xml:space="preserve">: </w:t>
      </w:r>
      <w:proofErr w:type="gramStart"/>
      <w:r w:rsidR="006937D9">
        <w:rPr>
          <w:bCs/>
          <w:sz w:val="28"/>
          <w:szCs w:val="28"/>
          <w:lang w:val="en-US"/>
        </w:rPr>
        <w:t>I</w:t>
      </w:r>
      <w:r w:rsidR="006937D9">
        <w:rPr>
          <w:bCs/>
          <w:sz w:val="28"/>
          <w:szCs w:val="28"/>
        </w:rPr>
        <w:t xml:space="preserve"> квартал 2018 года.</w:t>
      </w:r>
      <w:proofErr w:type="gramEnd"/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6937D9" w:rsidRPr="00FA1455" w:rsidRDefault="006937D9" w:rsidP="0057073E">
      <w:pPr>
        <w:spacing w:after="120"/>
        <w:ind w:right="51" w:firstLine="567"/>
        <w:contextualSpacing/>
        <w:jc w:val="both"/>
        <w:rPr>
          <w:b/>
          <w:bCs/>
          <w:sz w:val="28"/>
          <w:szCs w:val="28"/>
        </w:rPr>
      </w:pPr>
      <w:r w:rsidRPr="00FA1455">
        <w:rPr>
          <w:b/>
          <w:bCs/>
          <w:sz w:val="28"/>
          <w:szCs w:val="28"/>
        </w:rPr>
        <w:t>Вопрос № 4 «О приоритетных направлениях развития аппаратно-программного комплекса «Безопасный город»</w:t>
      </w:r>
    </w:p>
    <w:p w:rsidR="006937D9" w:rsidRPr="00FA1455" w:rsidRDefault="006937D9" w:rsidP="0057073E">
      <w:pPr>
        <w:spacing w:after="120"/>
        <w:ind w:right="51" w:firstLine="567"/>
        <w:contextualSpacing/>
        <w:jc w:val="both"/>
        <w:rPr>
          <w:b/>
          <w:bCs/>
          <w:sz w:val="28"/>
          <w:szCs w:val="28"/>
        </w:rPr>
      </w:pP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Решили: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 Принять к сведению информацию Государственного комитета Республики Карелия по обеспечению жизнедеятельности и безопасности населения.</w:t>
      </w:r>
    </w:p>
    <w:p w:rsidR="000A4CBA" w:rsidRDefault="000A4CBA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</w:p>
    <w:p w:rsidR="000A4CBA" w:rsidRDefault="000A4CBA" w:rsidP="000A4CBA">
      <w:pPr>
        <w:jc w:val="center"/>
        <w:rPr>
          <w:bCs/>
          <w:sz w:val="28"/>
          <w:szCs w:val="28"/>
        </w:rPr>
      </w:pPr>
      <w:r>
        <w:lastRenderedPageBreak/>
        <w:t>6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 Министерству финансов Республики Карелия рассмотреть возможность выделения финансовых средств на развитие системы обеспечения вызова экстренных оперативных служб по единому номеру «112» в Республике Карелия, региональной автоматизированной системы централизованного оповещения Республики Карелия, аппаратно-програм</w:t>
      </w:r>
      <w:r w:rsidR="0011221B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ного комплекса «Безопасный город» (далее – АПК «Безопасный город»). 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в течение 2018 года</w:t>
      </w:r>
      <w:r w:rsidR="008D20A7">
        <w:rPr>
          <w:bCs/>
          <w:sz w:val="28"/>
          <w:szCs w:val="28"/>
        </w:rPr>
        <w:t>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 Министерству по дорожному хозяйству, транспорту и связи Республики Карелия</w:t>
      </w:r>
      <w:r w:rsidR="008D20A7">
        <w:rPr>
          <w:bCs/>
          <w:sz w:val="28"/>
          <w:szCs w:val="28"/>
        </w:rPr>
        <w:t xml:space="preserve"> о</w:t>
      </w:r>
      <w:r>
        <w:rPr>
          <w:bCs/>
          <w:sz w:val="28"/>
          <w:szCs w:val="28"/>
        </w:rPr>
        <w:t>рганизовать развитие системы фот</w:t>
      </w:r>
      <w:proofErr w:type="gramStart"/>
      <w:r>
        <w:rPr>
          <w:bCs/>
          <w:sz w:val="28"/>
          <w:szCs w:val="28"/>
        </w:rPr>
        <w:t>о</w:t>
      </w:r>
      <w:r w:rsidR="008D20A7">
        <w:rPr>
          <w:bCs/>
          <w:sz w:val="28"/>
          <w:szCs w:val="28"/>
        </w:rPr>
        <w:t>-</w:t>
      </w:r>
      <w:proofErr w:type="gramEnd"/>
      <w:r>
        <w:rPr>
          <w:bCs/>
          <w:sz w:val="28"/>
          <w:szCs w:val="28"/>
        </w:rPr>
        <w:t xml:space="preserve">, </w:t>
      </w:r>
      <w:r w:rsidR="0011221B">
        <w:rPr>
          <w:bCs/>
          <w:sz w:val="28"/>
          <w:szCs w:val="28"/>
        </w:rPr>
        <w:br/>
      </w:r>
      <w:proofErr w:type="spellStart"/>
      <w:r>
        <w:rPr>
          <w:bCs/>
          <w:sz w:val="28"/>
          <w:szCs w:val="28"/>
        </w:rPr>
        <w:t>видеофиксации</w:t>
      </w:r>
      <w:proofErr w:type="spellEnd"/>
      <w:r>
        <w:rPr>
          <w:bCs/>
          <w:sz w:val="28"/>
          <w:szCs w:val="28"/>
        </w:rPr>
        <w:t xml:space="preserve"> </w:t>
      </w:r>
      <w:r w:rsidR="008D20A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Республик</w:t>
      </w:r>
      <w:r w:rsidR="008D20A7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Карелия в соответствии с нормативными и руководящими документами, разработанными для создания </w:t>
      </w:r>
      <w:r w:rsidR="0011221B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АПК «Безопасный город».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Срок: </w:t>
      </w:r>
      <w:proofErr w:type="gramStart"/>
      <w:r w:rsidR="008D20A7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квартал 2018 года</w:t>
      </w:r>
      <w:r w:rsidR="008D20A7">
        <w:rPr>
          <w:bCs/>
          <w:sz w:val="28"/>
          <w:szCs w:val="28"/>
        </w:rPr>
        <w:t>.</w:t>
      </w:r>
      <w:proofErr w:type="gramEnd"/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 </w:t>
      </w:r>
      <w:proofErr w:type="gramStart"/>
      <w:r>
        <w:rPr>
          <w:bCs/>
          <w:sz w:val="28"/>
          <w:szCs w:val="28"/>
        </w:rPr>
        <w:t>Государственному комитету Республики Карелия по обеспечению жизнедеятельности и безопасности населения</w:t>
      </w:r>
      <w:r w:rsidR="00833379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 xml:space="preserve">овместно с Главным управлением 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Российской Федерации </w:t>
      </w:r>
      <w:r>
        <w:rPr>
          <w:sz w:val="28"/>
          <w:szCs w:val="28"/>
          <w:shd w:val="clear" w:color="auto" w:fill="FFFFFF" w:themeFill="background1"/>
        </w:rPr>
        <w:t>по</w:t>
      </w:r>
      <w:r>
        <w:rPr>
          <w:sz w:val="28"/>
          <w:szCs w:val="28"/>
        </w:rPr>
        <w:t xml:space="preserve"> Республике Карелия</w:t>
      </w:r>
      <w:r>
        <w:rPr>
          <w:bCs/>
          <w:sz w:val="28"/>
          <w:szCs w:val="28"/>
        </w:rPr>
        <w:t xml:space="preserve"> обеспечить согласование технического задания на разработку технического проекта АПК «Безопасный город», организовать функционирование системы обеспечения вызова экстренных оперативных служб по единому номеру «112» в Республике Карелия 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режиме</w:t>
      </w:r>
      <w:proofErr w:type="gramEnd"/>
      <w:r>
        <w:rPr>
          <w:bCs/>
          <w:sz w:val="28"/>
          <w:szCs w:val="28"/>
        </w:rPr>
        <w:t xml:space="preserve"> опытной эксплуатации</w:t>
      </w:r>
      <w:r w:rsidR="00833379">
        <w:rPr>
          <w:bCs/>
          <w:sz w:val="28"/>
          <w:szCs w:val="28"/>
        </w:rPr>
        <w:t xml:space="preserve"> в г. Петрозаводске</w:t>
      </w:r>
      <w:r>
        <w:rPr>
          <w:bCs/>
          <w:sz w:val="28"/>
          <w:szCs w:val="28"/>
        </w:rPr>
        <w:t>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в течение 2018 года</w:t>
      </w:r>
      <w:r w:rsidR="00833379">
        <w:rPr>
          <w:bCs/>
          <w:sz w:val="28"/>
          <w:szCs w:val="28"/>
        </w:rPr>
        <w:t>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</w:p>
    <w:p w:rsidR="006937D9" w:rsidRPr="00437ECA" w:rsidRDefault="006937D9" w:rsidP="0057073E">
      <w:pPr>
        <w:spacing w:after="120"/>
        <w:ind w:right="51" w:firstLine="567"/>
        <w:contextualSpacing/>
        <w:jc w:val="both"/>
        <w:rPr>
          <w:b/>
          <w:bCs/>
          <w:sz w:val="28"/>
          <w:szCs w:val="28"/>
        </w:rPr>
      </w:pPr>
      <w:r w:rsidRPr="00437ECA">
        <w:rPr>
          <w:b/>
          <w:bCs/>
          <w:sz w:val="28"/>
          <w:szCs w:val="28"/>
        </w:rPr>
        <w:t xml:space="preserve">Вопрос № 5 «О плане работы постоянно действующего координационного совещания по обеспечению правопорядка в </w:t>
      </w:r>
      <w:r w:rsidR="00437ECA">
        <w:rPr>
          <w:b/>
          <w:bCs/>
          <w:sz w:val="28"/>
          <w:szCs w:val="28"/>
        </w:rPr>
        <w:t>Республике Карелия на 2018 год»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Решили: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 Принять за основу проект плана работы постоянно действующего координационного совещания по обеспечению правопорядка в Республике Карелия на 2018 год.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 Членам постоянно действующего координационного совещания по обеспечению правопорядка в Республике Карелия рассмотреть предложенный проект плана, при необходимости внести предложения в Администрацию Главы Республики Карелия о его корректировке.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29 декабря 2017 года.</w:t>
      </w:r>
    </w:p>
    <w:p w:rsidR="00437ECA" w:rsidRDefault="00437ECA" w:rsidP="00437ECA">
      <w:pPr>
        <w:spacing w:after="120"/>
        <w:ind w:right="5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</w:t>
      </w:r>
    </w:p>
    <w:p w:rsidR="006937D9" w:rsidRDefault="006937D9" w:rsidP="0057073E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</w:p>
    <w:p w:rsidR="00591051" w:rsidRDefault="003C01E1" w:rsidP="0057073E">
      <w:pPr>
        <w:ind w:left="-142"/>
        <w:jc w:val="center"/>
        <w:rPr>
          <w:bCs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6.15pt;width:181.6pt;height:30.65pt;z-index:251667456" stroked="f">
            <v:textbox style="mso-next-textbox:#_x0000_s1026">
              <w:txbxContent>
                <w:p w:rsidR="00591051" w:rsidRDefault="00591051" w:rsidP="00591051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91051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591051" w:rsidRDefault="00591051" w:rsidP="00591051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sectPr w:rsidR="00591051" w:rsidSect="00A127AE">
      <w:pgSz w:w="11906" w:h="16838" w:code="9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91" w:rsidRDefault="00805791" w:rsidP="00D8099B">
      <w:r>
        <w:separator/>
      </w:r>
    </w:p>
  </w:endnote>
  <w:endnote w:type="continuationSeparator" w:id="0">
    <w:p w:rsidR="00805791" w:rsidRDefault="00805791" w:rsidP="00D8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91" w:rsidRDefault="00805791" w:rsidP="00D8099B">
      <w:r>
        <w:separator/>
      </w:r>
    </w:p>
  </w:footnote>
  <w:footnote w:type="continuationSeparator" w:id="0">
    <w:p w:rsidR="00805791" w:rsidRDefault="00805791" w:rsidP="00D8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AE" w:rsidRDefault="00A127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8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338"/>
    <w:rsid w:val="000261F1"/>
    <w:rsid w:val="00062627"/>
    <w:rsid w:val="00076B4A"/>
    <w:rsid w:val="00096D29"/>
    <w:rsid w:val="000A1481"/>
    <w:rsid w:val="000A4CBA"/>
    <w:rsid w:val="000B7E5F"/>
    <w:rsid w:val="000C62C2"/>
    <w:rsid w:val="000C773D"/>
    <w:rsid w:val="000D4FD1"/>
    <w:rsid w:val="000D5A4F"/>
    <w:rsid w:val="000E71C3"/>
    <w:rsid w:val="000E79F1"/>
    <w:rsid w:val="000F1E51"/>
    <w:rsid w:val="0011221B"/>
    <w:rsid w:val="0013472A"/>
    <w:rsid w:val="00135959"/>
    <w:rsid w:val="001410A3"/>
    <w:rsid w:val="00151840"/>
    <w:rsid w:val="00157FC5"/>
    <w:rsid w:val="00182CB1"/>
    <w:rsid w:val="00183EEB"/>
    <w:rsid w:val="001B2A40"/>
    <w:rsid w:val="001C601C"/>
    <w:rsid w:val="001F261C"/>
    <w:rsid w:val="002051E1"/>
    <w:rsid w:val="00222C60"/>
    <w:rsid w:val="00223F2D"/>
    <w:rsid w:val="00251C3F"/>
    <w:rsid w:val="00255C1C"/>
    <w:rsid w:val="0028481F"/>
    <w:rsid w:val="00285C7F"/>
    <w:rsid w:val="00290338"/>
    <w:rsid w:val="00291F6F"/>
    <w:rsid w:val="002A64B1"/>
    <w:rsid w:val="002B54AB"/>
    <w:rsid w:val="002C58F5"/>
    <w:rsid w:val="002C7201"/>
    <w:rsid w:val="002F5AA6"/>
    <w:rsid w:val="003015DC"/>
    <w:rsid w:val="0032450B"/>
    <w:rsid w:val="00342C37"/>
    <w:rsid w:val="00367445"/>
    <w:rsid w:val="00393AB2"/>
    <w:rsid w:val="003C0104"/>
    <w:rsid w:val="003C01E1"/>
    <w:rsid w:val="003E06D8"/>
    <w:rsid w:val="003F3965"/>
    <w:rsid w:val="003F627C"/>
    <w:rsid w:val="00405B3B"/>
    <w:rsid w:val="00416A8F"/>
    <w:rsid w:val="00437ECA"/>
    <w:rsid w:val="00440068"/>
    <w:rsid w:val="00483286"/>
    <w:rsid w:val="004878BE"/>
    <w:rsid w:val="004934A0"/>
    <w:rsid w:val="00496C90"/>
    <w:rsid w:val="004B1BEE"/>
    <w:rsid w:val="004B6117"/>
    <w:rsid w:val="004C3E2B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512796"/>
    <w:rsid w:val="0051735F"/>
    <w:rsid w:val="00520407"/>
    <w:rsid w:val="00533566"/>
    <w:rsid w:val="005472E2"/>
    <w:rsid w:val="005602CD"/>
    <w:rsid w:val="0057073E"/>
    <w:rsid w:val="00577E94"/>
    <w:rsid w:val="00591051"/>
    <w:rsid w:val="00592ABA"/>
    <w:rsid w:val="005A5947"/>
    <w:rsid w:val="005B4597"/>
    <w:rsid w:val="005C5695"/>
    <w:rsid w:val="005C7E96"/>
    <w:rsid w:val="005E2E49"/>
    <w:rsid w:val="005E40F8"/>
    <w:rsid w:val="005F75CD"/>
    <w:rsid w:val="00603C79"/>
    <w:rsid w:val="00604969"/>
    <w:rsid w:val="006063FC"/>
    <w:rsid w:val="0061123F"/>
    <w:rsid w:val="0061247A"/>
    <w:rsid w:val="00623EF9"/>
    <w:rsid w:val="006761E8"/>
    <w:rsid w:val="006769B3"/>
    <w:rsid w:val="00683C6C"/>
    <w:rsid w:val="006937D9"/>
    <w:rsid w:val="0069604F"/>
    <w:rsid w:val="006E1BC0"/>
    <w:rsid w:val="006E3F39"/>
    <w:rsid w:val="00711D86"/>
    <w:rsid w:val="00713D3E"/>
    <w:rsid w:val="00727E55"/>
    <w:rsid w:val="007318D2"/>
    <w:rsid w:val="00733001"/>
    <w:rsid w:val="007547E4"/>
    <w:rsid w:val="00765644"/>
    <w:rsid w:val="0076579A"/>
    <w:rsid w:val="00772CBB"/>
    <w:rsid w:val="00773D14"/>
    <w:rsid w:val="0078504B"/>
    <w:rsid w:val="00794743"/>
    <w:rsid w:val="00796FE4"/>
    <w:rsid w:val="007A4A63"/>
    <w:rsid w:val="007B1C2D"/>
    <w:rsid w:val="007E0737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33379"/>
    <w:rsid w:val="0084055C"/>
    <w:rsid w:val="008460D1"/>
    <w:rsid w:val="008641A2"/>
    <w:rsid w:val="008770D6"/>
    <w:rsid w:val="0088005F"/>
    <w:rsid w:val="008A6779"/>
    <w:rsid w:val="008B4E5C"/>
    <w:rsid w:val="008B7265"/>
    <w:rsid w:val="008C100C"/>
    <w:rsid w:val="008D20A7"/>
    <w:rsid w:val="008D7446"/>
    <w:rsid w:val="008F23AC"/>
    <w:rsid w:val="008F77D4"/>
    <w:rsid w:val="009006A8"/>
    <w:rsid w:val="009036EF"/>
    <w:rsid w:val="00903977"/>
    <w:rsid w:val="0090557B"/>
    <w:rsid w:val="009111D4"/>
    <w:rsid w:val="00943E36"/>
    <w:rsid w:val="00951A65"/>
    <w:rsid w:val="0096373B"/>
    <w:rsid w:val="0097384D"/>
    <w:rsid w:val="009833F4"/>
    <w:rsid w:val="00983456"/>
    <w:rsid w:val="009A5F37"/>
    <w:rsid w:val="009E0BA8"/>
    <w:rsid w:val="009E222C"/>
    <w:rsid w:val="009F797D"/>
    <w:rsid w:val="00A127AE"/>
    <w:rsid w:val="00A301C6"/>
    <w:rsid w:val="00A31178"/>
    <w:rsid w:val="00A405E9"/>
    <w:rsid w:val="00A43023"/>
    <w:rsid w:val="00A44216"/>
    <w:rsid w:val="00A44D3F"/>
    <w:rsid w:val="00A62466"/>
    <w:rsid w:val="00A828AE"/>
    <w:rsid w:val="00A93C4C"/>
    <w:rsid w:val="00AA5E6E"/>
    <w:rsid w:val="00AB06C9"/>
    <w:rsid w:val="00AC0276"/>
    <w:rsid w:val="00AD188A"/>
    <w:rsid w:val="00AD7F24"/>
    <w:rsid w:val="00B15638"/>
    <w:rsid w:val="00B2440F"/>
    <w:rsid w:val="00B35E1D"/>
    <w:rsid w:val="00B56195"/>
    <w:rsid w:val="00B663FF"/>
    <w:rsid w:val="00B713B8"/>
    <w:rsid w:val="00B72594"/>
    <w:rsid w:val="00B73959"/>
    <w:rsid w:val="00B8229B"/>
    <w:rsid w:val="00B85EFB"/>
    <w:rsid w:val="00BD6393"/>
    <w:rsid w:val="00BF170E"/>
    <w:rsid w:val="00C01B62"/>
    <w:rsid w:val="00C14732"/>
    <w:rsid w:val="00C22675"/>
    <w:rsid w:val="00C47651"/>
    <w:rsid w:val="00C548A8"/>
    <w:rsid w:val="00C84F52"/>
    <w:rsid w:val="00CB2205"/>
    <w:rsid w:val="00CB4F22"/>
    <w:rsid w:val="00CB6409"/>
    <w:rsid w:val="00CB67C5"/>
    <w:rsid w:val="00CC682B"/>
    <w:rsid w:val="00CE75DD"/>
    <w:rsid w:val="00CE7FD3"/>
    <w:rsid w:val="00CF4147"/>
    <w:rsid w:val="00CF7183"/>
    <w:rsid w:val="00D012B1"/>
    <w:rsid w:val="00D019EC"/>
    <w:rsid w:val="00D42B78"/>
    <w:rsid w:val="00D4427C"/>
    <w:rsid w:val="00D56266"/>
    <w:rsid w:val="00D6274D"/>
    <w:rsid w:val="00D73B85"/>
    <w:rsid w:val="00D75872"/>
    <w:rsid w:val="00D8099B"/>
    <w:rsid w:val="00D836A8"/>
    <w:rsid w:val="00DB645E"/>
    <w:rsid w:val="00DD47B7"/>
    <w:rsid w:val="00DF6B7A"/>
    <w:rsid w:val="00E354BB"/>
    <w:rsid w:val="00E50DF2"/>
    <w:rsid w:val="00E55787"/>
    <w:rsid w:val="00E8421E"/>
    <w:rsid w:val="00E921BD"/>
    <w:rsid w:val="00E9242C"/>
    <w:rsid w:val="00E94FA5"/>
    <w:rsid w:val="00E96DF2"/>
    <w:rsid w:val="00EA5ADB"/>
    <w:rsid w:val="00EC233A"/>
    <w:rsid w:val="00ED79A2"/>
    <w:rsid w:val="00EE1147"/>
    <w:rsid w:val="00EE52AA"/>
    <w:rsid w:val="00EF2414"/>
    <w:rsid w:val="00F13A03"/>
    <w:rsid w:val="00F56B4A"/>
    <w:rsid w:val="00F5709F"/>
    <w:rsid w:val="00F77465"/>
    <w:rsid w:val="00F9055A"/>
    <w:rsid w:val="00F96B13"/>
    <w:rsid w:val="00FA1455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99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411C-8F52-4002-B2C9-C31B5190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typer2</cp:lastModifiedBy>
  <cp:revision>16</cp:revision>
  <cp:lastPrinted>2018-02-02T07:13:00Z</cp:lastPrinted>
  <dcterms:created xsi:type="dcterms:W3CDTF">2018-01-24T06:23:00Z</dcterms:created>
  <dcterms:modified xsi:type="dcterms:W3CDTF">2018-02-02T07:13:00Z</dcterms:modified>
</cp:coreProperties>
</file>