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2D10" w:rsidRPr="00F32D10" w:rsidTr="00F32D10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F32D10" w:rsidRPr="00F32D10" w:rsidRDefault="00F32D10" w:rsidP="00F32D1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283555"/>
                <w:sz w:val="18"/>
                <w:szCs w:val="18"/>
                <w:lang w:eastAsia="ru-RU"/>
              </w:rPr>
            </w:pPr>
            <w:r w:rsidRPr="00F32D10">
              <w:rPr>
                <w:rFonts w:ascii="Arial" w:eastAsia="Times New Roman" w:hAnsi="Arial" w:cs="Arial"/>
                <w:b/>
                <w:bCs/>
                <w:color w:val="10386E"/>
                <w:sz w:val="21"/>
                <w:szCs w:val="21"/>
                <w:lang w:eastAsia="ru-RU"/>
              </w:rPr>
              <w:t>Туристский потенциал: Муезерский район</w:t>
            </w:r>
          </w:p>
        </w:tc>
      </w:tr>
    </w:tbl>
    <w:p w:rsidR="00F32D10" w:rsidRPr="00F32D10" w:rsidRDefault="00F32D10" w:rsidP="00F32D10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Расположен (площадь - 17,6 тыс. кв. км, население - 18,5 тыс. человек) в западной части средней Карелии вдоль границы с Финляндией.</w:t>
      </w:r>
      <w:proofErr w:type="gram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Является вторым по величине территории районом республики с низкой плотностью населения (0,01 чел/</w:t>
      </w:r>
      <w:proofErr w:type="gram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га</w:t>
      </w:r>
      <w:proofErr w:type="gram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). Район пересекает Западно-Карельская возвышенность, являющаяся Беломорско-Балтийским водоразделом. Водораздельное положение района создает ему своеобразную природную специфику:</w:t>
      </w:r>
    </w:p>
    <w:p w:rsidR="00F32D10" w:rsidRPr="00F32D10" w:rsidRDefault="00F32D10" w:rsidP="00F32D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рельеф района низкогорный, сильно пересеченный;</w:t>
      </w:r>
    </w:p>
    <w:p w:rsidR="00F32D10" w:rsidRPr="00F32D10" w:rsidRDefault="00F32D10" w:rsidP="00F32D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на его территории находятся истоки многих рек и речек, включая такие крупные реки Карелии, как Суна и Чирка - Кемь;</w:t>
      </w:r>
    </w:p>
    <w:p w:rsidR="00F32D10" w:rsidRPr="00F32D10" w:rsidRDefault="00F32D10" w:rsidP="00F32D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реки текут практически во всех направлениях и отличаются особой чистотой;</w:t>
      </w:r>
    </w:p>
    <w:p w:rsidR="00F32D10" w:rsidRPr="00F32D10" w:rsidRDefault="00F32D10" w:rsidP="00F32D1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район изобилует большими и малыми озерами, также с очень чистой водой, и родниками.</w:t>
      </w:r>
    </w:p>
    <w:p w:rsidR="00F32D10" w:rsidRPr="00F32D10" w:rsidRDefault="00F32D10" w:rsidP="00F32D10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Выделяются четыре водно-озерные системы: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Чирко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</w:t>
      </w:r>
      <w:proofErr w:type="spellStart"/>
      <w:proofErr w:type="gram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Кемская</w:t>
      </w:r>
      <w:proofErr w:type="spellEnd"/>
      <w:proofErr w:type="gram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имеющая северо-восточное направление;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Онда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Ондозерская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(восточное);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Сунско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Гимольская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(юго-восточное) и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Лексозерско-Лендерская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юго-западное направление. Все они используются для сплава на байдарках и плотах и хорошо известны российским водным туристам. По системе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Лексозеро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Лендерка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-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Лиекса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можно организовать исключительно интересный водный международный маршрут с выходом в Финляндию, но для этого надо уладить труднопреодолимые пограничные формальности. Реки района изобилуют порогами, а озера богаты рыбой.</w:t>
      </w:r>
    </w:p>
    <w:p w:rsidR="00F32D10" w:rsidRPr="00F32D10" w:rsidRDefault="00F32D10" w:rsidP="00F32D10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На юге района, в 20 км от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пос</w:t>
      </w:r>
      <w:proofErr w:type="gram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.С</w:t>
      </w:r>
      <w:proofErr w:type="gram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уккозеро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расположена гора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Воттовара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высшая точка Западно-Карельской возвышенности - 417,1 м. Гора находится на государственном учете в качестве культурно-исторического (археологического) памятника республиканского значения. На вершине этой горы находилось святилище древних саамов - до сих пор здесь сохранились сотни культовых камней -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сейдов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каменных выкладок. Среди других подобных святилищ, встречающихся в северных регионах, данный памятник занимает самое южное положение и отличается легкой транспортной доступностью.</w:t>
      </w:r>
    </w:p>
    <w:p w:rsidR="00F32D10" w:rsidRPr="00F32D10" w:rsidRDefault="00F32D10" w:rsidP="00F32D10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proofErr w:type="gram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Интересна</w:t>
      </w:r>
      <w:proofErr w:type="gram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Воттовара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и как памятник природы. Ее склоны и вершина покрыты хорошо сохранившимися лесными и лесотундровыми сообществами, а сама гора носит яркие следы тектонической деятельности: разорванные трещинами блоки, вздыбленные или, наоборот, обрушенные огромные обломки скал, масса разнообразнейших валунов. Все это создает картину первозданного хаоса и уже привлекло внимание не только ученых-геологов, но и художников.</w:t>
      </w:r>
    </w:p>
    <w:p w:rsidR="00F32D10" w:rsidRPr="00F32D10" w:rsidRDefault="00F32D10" w:rsidP="00F32D10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Известность горы растет, на ней стали появляться дикие туристы и это может привести к непоправимым последствиям для ее культовых и природных комплексов. Вместе с тем гора может стать интереснейшим туристским объектом не только района, но и всей республики.</w:t>
      </w:r>
    </w:p>
    <w:p w:rsidR="00F32D10" w:rsidRPr="00F32D10" w:rsidRDefault="00F32D10" w:rsidP="00F32D10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В силу приграничного положения население края страдало от шведских набегов, давая иногда шведам сильный отпор. Вошел в историю предводитель карел Иван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Рокаччу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, сумевший нанести поражение крупному шведскому отряду. В культовой роще близ села Тикша находится могила этого народного героя и памятный знак. Скульптурный портрет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Рокаччу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был воссоздан академиком Герасимовым. В настоящее время место захоронения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Рокаччу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стало объектом туристского паломничества.</w:t>
      </w:r>
    </w:p>
    <w:p w:rsidR="00F32D10" w:rsidRPr="00F32D10" w:rsidRDefault="00F32D10" w:rsidP="00F32D10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Памятным событием новейшей истории явился легендарный лыжный поход в 1922 году курсантов - красноармейцев под командованием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Тойво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Антикйнена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 xml:space="preserve"> в </w:t>
      </w:r>
      <w:proofErr w:type="spell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дер</w:t>
      </w:r>
      <w:proofErr w:type="gramStart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.К</w:t>
      </w:r>
      <w:proofErr w:type="gram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имасозеро</w:t>
      </w:r>
      <w:proofErr w:type="spellEnd"/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. По следам этого похода был организован всесоюзный лыжный маршрут, по которому прошли тысячи любителей зимнего туризма.</w:t>
      </w:r>
    </w:p>
    <w:p w:rsidR="00F32D10" w:rsidRPr="00F32D10" w:rsidRDefault="00F32D10" w:rsidP="00F32D10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32D10"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  <w:t>Район беден памятниками архитектуры. Их выявлено 16 единиц и разбросаны они по разным деревням. Поэтому здесь не приходится говорить о развитии культурно-познавательного туризма. Вместе с тем Муезерский район представляет собой уникальный полигон, где могут развиваться любые виды природного, экологического, сельского и спортивного туризма. Препятствием этому является лишь неразвитость соответствующей инфраструктуры.</w:t>
      </w:r>
    </w:p>
    <w:p w:rsidR="00F32D10" w:rsidRPr="00F32D10" w:rsidRDefault="00F32D10" w:rsidP="00F32D10">
      <w:pPr>
        <w:shd w:val="clear" w:color="auto" w:fill="FFFFFF"/>
        <w:spacing w:before="100" w:beforeAutospacing="1" w:after="100" w:afterAutospacing="1" w:line="240" w:lineRule="auto"/>
        <w:rPr>
          <w:rFonts w:ascii="Arial CYR" w:eastAsia="Times New Roman" w:hAnsi="Arial CYR" w:cs="Arial CYR"/>
          <w:color w:val="283555"/>
          <w:sz w:val="20"/>
          <w:szCs w:val="20"/>
          <w:lang w:eastAsia="ru-RU"/>
        </w:rPr>
      </w:pPr>
      <w:r w:rsidRPr="00F32D10">
        <w:rPr>
          <w:rFonts w:ascii="Arial CYR" w:eastAsia="Times New Roman" w:hAnsi="Arial CYR" w:cs="Arial CYR"/>
          <w:b/>
          <w:bCs/>
          <w:color w:val="283555"/>
          <w:sz w:val="20"/>
          <w:szCs w:val="20"/>
          <w:lang w:eastAsia="ru-RU"/>
        </w:rPr>
        <w:t>Основные направления развития туризма</w:t>
      </w:r>
    </w:p>
    <w:p w:rsidR="00F32D10" w:rsidRPr="00F32D10" w:rsidRDefault="00F32D10" w:rsidP="00F32D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lastRenderedPageBreak/>
        <w:t>создание муниципального туристского предприятия;</w:t>
      </w:r>
    </w:p>
    <w:p w:rsidR="00F32D10" w:rsidRPr="00F32D10" w:rsidRDefault="00F32D10" w:rsidP="00F32D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образование природного парка "</w:t>
      </w:r>
      <w:proofErr w:type="spellStart"/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Тулос</w:t>
      </w:r>
      <w:proofErr w:type="spellEnd"/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";</w:t>
      </w:r>
    </w:p>
    <w:p w:rsidR="00F32D10" w:rsidRPr="00F32D10" w:rsidRDefault="00F32D10" w:rsidP="00F32D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освоение туристского потенциала горы </w:t>
      </w:r>
      <w:proofErr w:type="spellStart"/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Воттовара</w:t>
      </w:r>
      <w:proofErr w:type="spellEnd"/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;</w:t>
      </w:r>
    </w:p>
    <w:p w:rsidR="00F32D10" w:rsidRPr="00F32D10" w:rsidRDefault="00F32D10" w:rsidP="00F32D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развитие экологического, сельского и </w:t>
      </w:r>
      <w:proofErr w:type="gramStart"/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водно-спортивного</w:t>
      </w:r>
      <w:proofErr w:type="gramEnd"/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 туризма;</w:t>
      </w:r>
    </w:p>
    <w:p w:rsidR="00F32D10" w:rsidRPr="00F32D10" w:rsidRDefault="00F32D10" w:rsidP="00F32D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организация водного туристского маршрута вокруг поселка Тикша;</w:t>
      </w:r>
    </w:p>
    <w:p w:rsidR="00F32D10" w:rsidRPr="00F32D10" w:rsidRDefault="00F32D10" w:rsidP="00F32D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 xml:space="preserve">организация международного туристского водного маршрута по рекам </w:t>
      </w:r>
      <w:proofErr w:type="spellStart"/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Лендерка-Лиексанйоки</w:t>
      </w:r>
      <w:proofErr w:type="spellEnd"/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;</w:t>
      </w:r>
    </w:p>
    <w:p w:rsidR="00F32D10" w:rsidRPr="00F32D10" w:rsidRDefault="00F32D10" w:rsidP="00F32D1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83555"/>
          <w:sz w:val="20"/>
          <w:szCs w:val="20"/>
          <w:lang w:eastAsia="ru-RU"/>
        </w:rPr>
      </w:pPr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совершенствование организации двухсторонних пересечений через пункт упрощенного пропуска "</w:t>
      </w:r>
      <w:proofErr w:type="spellStart"/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Иннари</w:t>
      </w:r>
      <w:proofErr w:type="spellEnd"/>
      <w:r w:rsidRPr="00F32D10">
        <w:rPr>
          <w:rFonts w:ascii="Arial" w:eastAsia="Times New Roman" w:hAnsi="Arial" w:cs="Arial"/>
          <w:color w:val="283555"/>
          <w:sz w:val="20"/>
          <w:szCs w:val="20"/>
          <w:lang w:eastAsia="ru-RU"/>
        </w:rPr>
        <w:t>".</w:t>
      </w:r>
    </w:p>
    <w:p w:rsidR="006367F2" w:rsidRPr="00F32D10" w:rsidRDefault="006367F2" w:rsidP="00F32D10">
      <w:bookmarkStart w:id="0" w:name="_GoBack"/>
      <w:bookmarkEnd w:id="0"/>
    </w:p>
    <w:sectPr w:rsidR="006367F2" w:rsidRPr="00F3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DC5"/>
    <w:multiLevelType w:val="multilevel"/>
    <w:tmpl w:val="E644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D1C20"/>
    <w:multiLevelType w:val="multilevel"/>
    <w:tmpl w:val="758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3B2941"/>
    <w:multiLevelType w:val="multilevel"/>
    <w:tmpl w:val="A758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F2C12"/>
    <w:multiLevelType w:val="multilevel"/>
    <w:tmpl w:val="B324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E625CC"/>
    <w:multiLevelType w:val="multilevel"/>
    <w:tmpl w:val="7034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B2BED"/>
    <w:multiLevelType w:val="multilevel"/>
    <w:tmpl w:val="D812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D1DC6"/>
    <w:multiLevelType w:val="multilevel"/>
    <w:tmpl w:val="BA68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BB5BA2"/>
    <w:multiLevelType w:val="multilevel"/>
    <w:tmpl w:val="486C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7F2"/>
    <w:rsid w:val="00095242"/>
    <w:rsid w:val="00200045"/>
    <w:rsid w:val="00306EBB"/>
    <w:rsid w:val="004B285F"/>
    <w:rsid w:val="006367F2"/>
    <w:rsid w:val="0067144B"/>
    <w:rsid w:val="00671663"/>
    <w:rsid w:val="00A667CA"/>
    <w:rsid w:val="00C70307"/>
    <w:rsid w:val="00D507AB"/>
    <w:rsid w:val="00DA4F51"/>
    <w:rsid w:val="00F32D10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6367F2"/>
  </w:style>
  <w:style w:type="paragraph" w:styleId="a3">
    <w:name w:val="Normal (Web)"/>
    <w:basedOn w:val="a"/>
    <w:uiPriority w:val="99"/>
    <w:semiHidden/>
    <w:unhideWhenUsed/>
    <w:rsid w:val="00636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6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43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vfrolov</dc:creator>
  <cp:lastModifiedBy>vfrolov</cp:lastModifiedBy>
  <cp:revision>2</cp:revision>
  <dcterms:created xsi:type="dcterms:W3CDTF">2019-03-16T08:36:00Z</dcterms:created>
  <dcterms:modified xsi:type="dcterms:W3CDTF">2019-03-16T08:36:00Z</dcterms:modified>
</cp:coreProperties>
</file>