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405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5B4">
        <w:rPr>
          <w:rFonts w:ascii="Times New Roman" w:hAnsi="Times New Roman" w:cs="Times New Roman"/>
          <w:sz w:val="28"/>
          <w:szCs w:val="28"/>
        </w:rPr>
        <w:t>Агафонова Марина Федоровна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055B4">
        <w:rPr>
          <w:rFonts w:ascii="Times New Roman" w:hAnsi="Times New Roman" w:cs="Times New Roman"/>
          <w:sz w:val="28"/>
          <w:szCs w:val="28"/>
        </w:rPr>
        <w:t xml:space="preserve">01.01.1985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4055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055B4">
        <w:rPr>
          <w:rFonts w:ascii="Times New Roman" w:hAnsi="Times New Roman" w:cs="Times New Roman"/>
          <w:sz w:val="28"/>
          <w:szCs w:val="28"/>
        </w:rPr>
        <w:t>09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BE61A1" w:rsidRPr="007C0A77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r w:rsidR="004055B4">
        <w:rPr>
          <w:rFonts w:ascii="Times New Roman" w:hAnsi="Times New Roman" w:cs="Times New Roman"/>
          <w:sz w:val="28"/>
          <w:szCs w:val="28"/>
        </w:rPr>
        <w:t xml:space="preserve">Агафонову М.Ф.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BE61A1" w:rsidRPr="00C47235" w:rsidRDefault="00BE61A1" w:rsidP="00BE61A1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BE61A1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BE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8"/>
    <w:rsid w:val="004055B4"/>
    <w:rsid w:val="00743868"/>
    <w:rsid w:val="00BE61A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C5AC-D643-46FE-A5A0-586BD6C6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agrk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2015-12-18T08:32:00Z</dcterms:created>
  <dcterms:modified xsi:type="dcterms:W3CDTF">2016-03-14T14:30:00Z</dcterms:modified>
</cp:coreProperties>
</file>