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07" w:rsidRDefault="00105705" w:rsidP="00EA3CF6">
      <w:pPr>
        <w:tabs>
          <w:tab w:val="left" w:pos="8931"/>
        </w:tabs>
        <w:ind w:right="424"/>
        <w:jc w:val="center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.95pt;width:185.9pt;height:59.45pt;z-index:251658240" stroked="f">
            <v:textbox style="mso-next-textbox:#_x0000_s1026">
              <w:txbxContent>
                <w:p w:rsidR="00B935CC" w:rsidRDefault="00B935CC" w:rsidP="005B6246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B538F7">
        <w:rPr>
          <w:noProof/>
        </w:rPr>
        <w:drawing>
          <wp:inline distT="0" distB="0" distL="0" distR="0" wp14:anchorId="474B8C60" wp14:editId="385510FF">
            <wp:extent cx="859155" cy="111252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07" w:rsidRDefault="008A2B07" w:rsidP="00EA3CF6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</w:pPr>
      <w:r>
        <w:rPr>
          <w:sz w:val="32"/>
        </w:rPr>
        <w:t xml:space="preserve">Российская Федерация </w:t>
      </w:r>
    </w:p>
    <w:p w:rsidR="008A2B07" w:rsidRDefault="008A2B07" w:rsidP="00EA3CF6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  <w:rPr>
          <w:sz w:val="28"/>
        </w:rPr>
      </w:pPr>
      <w:r>
        <w:t xml:space="preserve">Республика Карелия    </w:t>
      </w:r>
    </w:p>
    <w:p w:rsidR="008A2B07" w:rsidRDefault="008A2B07" w:rsidP="00EA3CF6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360"/>
        <w:ind w:right="424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8A2B07" w:rsidRDefault="008A2B07" w:rsidP="00EA3CF6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240"/>
        <w:ind w:right="424"/>
        <w:rPr>
          <w:spacing w:val="60"/>
        </w:rPr>
      </w:pPr>
      <w:r>
        <w:rPr>
          <w:spacing w:val="60"/>
        </w:rPr>
        <w:t>РАСПОРЯЖЕНИЕ</w:t>
      </w:r>
    </w:p>
    <w:p w:rsidR="008A2B07" w:rsidRDefault="008A2B07" w:rsidP="00105705">
      <w:pPr>
        <w:tabs>
          <w:tab w:val="left" w:pos="8931"/>
        </w:tabs>
        <w:spacing w:before="240"/>
        <w:ind w:right="424"/>
        <w:jc w:val="center"/>
      </w:pPr>
      <w:r>
        <w:t>от</w:t>
      </w:r>
      <w:r w:rsidR="00497715">
        <w:t xml:space="preserve"> </w:t>
      </w:r>
      <w:r w:rsidR="00C55070">
        <w:t xml:space="preserve"> </w:t>
      </w:r>
      <w:r w:rsidR="00105705">
        <w:t>13 апреля 2016 года № 27</w:t>
      </w:r>
      <w:r w:rsidR="00105705">
        <w:t>0</w:t>
      </w:r>
      <w:r w:rsidR="00105705">
        <w:t>р-П</w:t>
      </w:r>
    </w:p>
    <w:p w:rsidR="007212DB" w:rsidRDefault="008A2B07" w:rsidP="0068638D">
      <w:pPr>
        <w:tabs>
          <w:tab w:val="left" w:pos="8931"/>
        </w:tabs>
        <w:spacing w:before="240" w:after="120"/>
        <w:ind w:right="424"/>
        <w:jc w:val="center"/>
        <w:rPr>
          <w:szCs w:val="28"/>
        </w:rPr>
      </w:pPr>
      <w:r>
        <w:t xml:space="preserve">г. Петрозаводск </w:t>
      </w:r>
    </w:p>
    <w:p w:rsidR="0068638D" w:rsidRDefault="0068638D" w:rsidP="0068638D">
      <w:pPr>
        <w:pStyle w:val="ConsPlusNormal"/>
        <w:spacing w:before="240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системы профилактики безнадзорности и правонарушений несовершеннолетних:</w:t>
      </w:r>
    </w:p>
    <w:p w:rsidR="0068638D" w:rsidRDefault="0068638D" w:rsidP="0068638D">
      <w:pPr>
        <w:pStyle w:val="ConsPlusNormal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 Комплексные меры по профилактике безнадзорности и правонарушений несовершеннолетних в Республике Карелия на 2016</w:t>
      </w:r>
      <w:r w:rsidR="00B935CC">
        <w:rPr>
          <w:sz w:val="28"/>
          <w:szCs w:val="28"/>
        </w:rPr>
        <w:t xml:space="preserve"> </w:t>
      </w:r>
      <w:r w:rsidR="003E79CC">
        <w:rPr>
          <w:sz w:val="28"/>
          <w:szCs w:val="28"/>
        </w:rPr>
        <w:t>–</w:t>
      </w:r>
      <w:r w:rsidR="00B93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годы (далее </w:t>
      </w:r>
      <w:r w:rsidR="003E79CC">
        <w:rPr>
          <w:sz w:val="28"/>
          <w:szCs w:val="28"/>
        </w:rPr>
        <w:t>–</w:t>
      </w:r>
      <w:r>
        <w:rPr>
          <w:sz w:val="28"/>
          <w:szCs w:val="28"/>
        </w:rPr>
        <w:t xml:space="preserve"> Комплексные меры).</w:t>
      </w:r>
    </w:p>
    <w:p w:rsidR="0068638D" w:rsidRDefault="0068638D" w:rsidP="0068638D">
      <w:pPr>
        <w:pStyle w:val="ConsPlusNormal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Органам исполнительной власти Республики Карелия, ответственным за осуществление мероприятий, предусмотренных Комплексными мерами, расходы на реализацию Комплексных мер производить в пределах средств, предусмотренных в бюджетной росписи на соответствующий финансовый год.</w:t>
      </w:r>
    </w:p>
    <w:p w:rsidR="0068638D" w:rsidRDefault="0068638D" w:rsidP="0068638D">
      <w:pPr>
        <w:pStyle w:val="ConsPlusNormal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Межведомственной комиссии по делам несовершеннолетних и защите их прав Республики Карелия обеспечить в пределах своей компетенции координацию работы по реализации Комплексных мер.</w:t>
      </w:r>
    </w:p>
    <w:p w:rsidR="0068638D" w:rsidRDefault="0068638D" w:rsidP="0068638D">
      <w:pPr>
        <w:pStyle w:val="ConsPlusNormal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органам местного самоуправления муниципальных районов, городских округов в Республике Карелия разработать мероприятия по профилактике безнадзорности и правонарушений несовершеннолетних на 2016</w:t>
      </w:r>
      <w:r w:rsidR="00B935CC">
        <w:rPr>
          <w:sz w:val="28"/>
          <w:szCs w:val="28"/>
        </w:rPr>
        <w:t xml:space="preserve"> </w:t>
      </w:r>
      <w:r w:rsidR="003E79CC">
        <w:rPr>
          <w:sz w:val="28"/>
          <w:szCs w:val="28"/>
        </w:rPr>
        <w:t>–</w:t>
      </w:r>
      <w:r w:rsidR="00B935CC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годы, предусмотрев в бюджетах муниципальных образований на 2016</w:t>
      </w:r>
      <w:r w:rsidR="00B935CC">
        <w:rPr>
          <w:sz w:val="28"/>
          <w:szCs w:val="28"/>
        </w:rPr>
        <w:t xml:space="preserve"> </w:t>
      </w:r>
      <w:r w:rsidR="003E79CC">
        <w:rPr>
          <w:sz w:val="28"/>
          <w:szCs w:val="28"/>
        </w:rPr>
        <w:t>–</w:t>
      </w:r>
      <w:r w:rsidR="00B935CC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годы средства на финансирование</w:t>
      </w:r>
      <w:r w:rsidR="003E79CC">
        <w:rPr>
          <w:sz w:val="28"/>
          <w:szCs w:val="28"/>
        </w:rPr>
        <w:t xml:space="preserve"> указанных мероприятий</w:t>
      </w:r>
      <w:r>
        <w:rPr>
          <w:sz w:val="28"/>
          <w:szCs w:val="28"/>
        </w:rPr>
        <w:t>.</w:t>
      </w:r>
    </w:p>
    <w:p w:rsidR="0068638D" w:rsidRDefault="0068638D" w:rsidP="0068638D">
      <w:pPr>
        <w:pStyle w:val="ConsPlusNormal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Органам исполнительной власти Республики Карелия, указанным в пункте 2 настоящего распоряжения, представ</w:t>
      </w:r>
      <w:r w:rsidR="003E79CC">
        <w:rPr>
          <w:sz w:val="28"/>
          <w:szCs w:val="28"/>
        </w:rPr>
        <w:t>ля</w:t>
      </w:r>
      <w:r>
        <w:rPr>
          <w:sz w:val="28"/>
          <w:szCs w:val="28"/>
        </w:rPr>
        <w:t>ть в Межведомственную коми</w:t>
      </w:r>
      <w:r w:rsidR="00B935CC">
        <w:rPr>
          <w:sz w:val="28"/>
          <w:szCs w:val="28"/>
        </w:rPr>
        <w:t>ссию по делам несовершеннолетних</w:t>
      </w:r>
      <w:r>
        <w:rPr>
          <w:sz w:val="28"/>
          <w:szCs w:val="28"/>
        </w:rPr>
        <w:t xml:space="preserve"> и защите их прав Республики Карелия информацию о реализации Комплексных мер до 15 февраля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 </w:t>
      </w:r>
    </w:p>
    <w:p w:rsidR="00433A75" w:rsidRPr="00B26F3A" w:rsidRDefault="00433A75" w:rsidP="007212DB">
      <w:pPr>
        <w:shd w:val="clear" w:color="auto" w:fill="FFFFFF"/>
        <w:spacing w:after="120" w:line="322" w:lineRule="exact"/>
        <w:ind w:right="283" w:firstLine="567"/>
        <w:jc w:val="both"/>
        <w:rPr>
          <w:szCs w:val="28"/>
        </w:rPr>
      </w:pPr>
    </w:p>
    <w:p w:rsidR="00736419" w:rsidRDefault="00736419" w:rsidP="00ED2954">
      <w:pPr>
        <w:tabs>
          <w:tab w:val="left" w:pos="8931"/>
        </w:tabs>
        <w:ind w:right="424"/>
        <w:rPr>
          <w:szCs w:val="28"/>
        </w:rPr>
      </w:pPr>
      <w:r>
        <w:rPr>
          <w:szCs w:val="28"/>
        </w:rPr>
        <w:t xml:space="preserve">           Глава</w:t>
      </w:r>
    </w:p>
    <w:p w:rsidR="003E79CC" w:rsidRDefault="006A5DA2" w:rsidP="00433A75">
      <w:pPr>
        <w:tabs>
          <w:tab w:val="left" w:pos="9356"/>
        </w:tabs>
        <w:ind w:right="-1"/>
        <w:rPr>
          <w:szCs w:val="28"/>
        </w:rPr>
        <w:sectPr w:rsidR="003E79CC" w:rsidSect="007212DB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567" w:right="851" w:bottom="567" w:left="1701" w:header="709" w:footer="709" w:gutter="0"/>
          <w:pgNumType w:start="1"/>
          <w:cols w:space="708"/>
          <w:titlePg/>
          <w:docGrid w:linePitch="381"/>
        </w:sectPr>
      </w:pPr>
      <w:r w:rsidRPr="00665C8B">
        <w:rPr>
          <w:szCs w:val="28"/>
        </w:rPr>
        <w:t>Республики  Карелия</w:t>
      </w:r>
      <w:r w:rsidR="00CD30C5">
        <w:rPr>
          <w:szCs w:val="28"/>
        </w:rPr>
        <w:t xml:space="preserve">                                                              </w:t>
      </w:r>
      <w:r>
        <w:rPr>
          <w:szCs w:val="28"/>
        </w:rPr>
        <w:t xml:space="preserve">А.П. </w:t>
      </w:r>
      <w:proofErr w:type="spellStart"/>
      <w:r>
        <w:rPr>
          <w:szCs w:val="28"/>
        </w:rPr>
        <w:t>Худилайнен</w:t>
      </w:r>
      <w:proofErr w:type="spellEnd"/>
    </w:p>
    <w:p w:rsidR="00C8590E" w:rsidRPr="009B5AFF" w:rsidRDefault="00C8590E" w:rsidP="00433A75">
      <w:pPr>
        <w:tabs>
          <w:tab w:val="left" w:pos="9356"/>
        </w:tabs>
        <w:ind w:right="-1"/>
        <w:rPr>
          <w:sz w:val="26"/>
          <w:szCs w:val="26"/>
        </w:rPr>
      </w:pPr>
    </w:p>
    <w:p w:rsidR="009B5AFF" w:rsidRDefault="009B5AFF" w:rsidP="009B5AFF">
      <w:pPr>
        <w:ind w:firstLine="10632"/>
        <w:rPr>
          <w:bCs/>
          <w:sz w:val="26"/>
          <w:szCs w:val="26"/>
        </w:rPr>
      </w:pPr>
      <w:proofErr w:type="gramStart"/>
      <w:r w:rsidRPr="009B5AFF">
        <w:rPr>
          <w:bCs/>
          <w:sz w:val="26"/>
          <w:szCs w:val="26"/>
        </w:rPr>
        <w:t>Утверждены</w:t>
      </w:r>
      <w:proofErr w:type="gramEnd"/>
      <w:r>
        <w:rPr>
          <w:bCs/>
          <w:sz w:val="26"/>
          <w:szCs w:val="26"/>
        </w:rPr>
        <w:t xml:space="preserve"> </w:t>
      </w:r>
      <w:r w:rsidRPr="009B5AFF">
        <w:rPr>
          <w:bCs/>
          <w:sz w:val="26"/>
          <w:szCs w:val="26"/>
        </w:rPr>
        <w:t xml:space="preserve">распоряжением </w:t>
      </w:r>
    </w:p>
    <w:p w:rsidR="009B5AFF" w:rsidRPr="009B5AFF" w:rsidRDefault="009B5AFF" w:rsidP="009B5AFF">
      <w:pPr>
        <w:ind w:firstLine="10632"/>
        <w:rPr>
          <w:bCs/>
          <w:sz w:val="26"/>
          <w:szCs w:val="26"/>
        </w:rPr>
      </w:pPr>
      <w:r w:rsidRPr="009B5AFF">
        <w:rPr>
          <w:bCs/>
          <w:sz w:val="26"/>
          <w:szCs w:val="26"/>
        </w:rPr>
        <w:t>Правительства</w:t>
      </w:r>
      <w:r>
        <w:rPr>
          <w:bCs/>
          <w:sz w:val="26"/>
          <w:szCs w:val="26"/>
        </w:rPr>
        <w:t xml:space="preserve"> </w:t>
      </w:r>
      <w:r w:rsidRPr="009B5AFF">
        <w:rPr>
          <w:bCs/>
          <w:sz w:val="26"/>
          <w:szCs w:val="26"/>
        </w:rPr>
        <w:t>Республики Карелия</w:t>
      </w:r>
    </w:p>
    <w:p w:rsidR="009B5AFF" w:rsidRPr="009B5AFF" w:rsidRDefault="009B5AFF" w:rsidP="009B5AFF">
      <w:pPr>
        <w:ind w:firstLine="10632"/>
        <w:rPr>
          <w:sz w:val="26"/>
          <w:szCs w:val="26"/>
        </w:rPr>
      </w:pPr>
      <w:r w:rsidRPr="009B5AFF">
        <w:rPr>
          <w:bCs/>
          <w:sz w:val="26"/>
          <w:szCs w:val="26"/>
        </w:rPr>
        <w:t xml:space="preserve">от </w:t>
      </w:r>
      <w:r w:rsidR="00105705">
        <w:rPr>
          <w:bCs/>
          <w:sz w:val="26"/>
          <w:szCs w:val="26"/>
        </w:rPr>
        <w:t xml:space="preserve"> </w:t>
      </w:r>
      <w:r w:rsidR="00105705">
        <w:t>13 апреля 2016 года № 27</w:t>
      </w:r>
      <w:r w:rsidR="00105705">
        <w:t>0</w:t>
      </w:r>
      <w:bookmarkStart w:id="0" w:name="_GoBack"/>
      <w:bookmarkEnd w:id="0"/>
      <w:r w:rsidR="00105705">
        <w:t>р-П</w:t>
      </w:r>
    </w:p>
    <w:p w:rsidR="009B5AFF" w:rsidRPr="009B5AFF" w:rsidRDefault="009B5AFF" w:rsidP="009B5AFF">
      <w:pPr>
        <w:jc w:val="right"/>
        <w:rPr>
          <w:sz w:val="26"/>
          <w:szCs w:val="26"/>
        </w:rPr>
      </w:pPr>
    </w:p>
    <w:p w:rsidR="009B5AFF" w:rsidRDefault="009B5AFF" w:rsidP="009B5AFF">
      <w:pPr>
        <w:jc w:val="center"/>
        <w:rPr>
          <w:bCs/>
          <w:sz w:val="26"/>
          <w:szCs w:val="26"/>
        </w:rPr>
      </w:pPr>
    </w:p>
    <w:p w:rsidR="009B5AFF" w:rsidRPr="009B5AFF" w:rsidRDefault="009B5AFF" w:rsidP="009B5AFF">
      <w:pPr>
        <w:jc w:val="center"/>
        <w:rPr>
          <w:bCs/>
          <w:sz w:val="26"/>
          <w:szCs w:val="26"/>
        </w:rPr>
      </w:pPr>
      <w:r w:rsidRPr="009B5AFF">
        <w:rPr>
          <w:bCs/>
          <w:sz w:val="26"/>
          <w:szCs w:val="26"/>
        </w:rPr>
        <w:t>КОМПЛЕКСНЫЕ МЕРЫ</w:t>
      </w:r>
    </w:p>
    <w:p w:rsidR="009B5AFF" w:rsidRPr="009B5AFF" w:rsidRDefault="009B5AFF" w:rsidP="009B5AFF">
      <w:pPr>
        <w:jc w:val="center"/>
        <w:rPr>
          <w:bCs/>
          <w:sz w:val="26"/>
          <w:szCs w:val="26"/>
        </w:rPr>
      </w:pPr>
      <w:r w:rsidRPr="009B5AFF">
        <w:rPr>
          <w:bCs/>
          <w:sz w:val="26"/>
          <w:szCs w:val="26"/>
        </w:rPr>
        <w:t>по профилактике безнадзорности и правонарушений</w:t>
      </w:r>
    </w:p>
    <w:p w:rsidR="009B5AFF" w:rsidRPr="009B5AFF" w:rsidRDefault="009B5AFF" w:rsidP="009B5AFF">
      <w:pPr>
        <w:jc w:val="center"/>
        <w:rPr>
          <w:bCs/>
          <w:sz w:val="26"/>
          <w:szCs w:val="26"/>
        </w:rPr>
      </w:pPr>
      <w:r w:rsidRPr="009B5AFF">
        <w:rPr>
          <w:bCs/>
          <w:sz w:val="26"/>
          <w:szCs w:val="26"/>
        </w:rPr>
        <w:t>несовершеннолетних в Республике Карелия на 2016</w:t>
      </w:r>
      <w:r w:rsidR="00B935CC">
        <w:rPr>
          <w:bCs/>
          <w:sz w:val="26"/>
          <w:szCs w:val="26"/>
        </w:rPr>
        <w:t xml:space="preserve"> </w:t>
      </w:r>
      <w:r w:rsidR="005B531D">
        <w:rPr>
          <w:bCs/>
          <w:sz w:val="26"/>
          <w:szCs w:val="26"/>
        </w:rPr>
        <w:t>–</w:t>
      </w:r>
      <w:r w:rsidR="00B935CC">
        <w:rPr>
          <w:bCs/>
          <w:sz w:val="26"/>
          <w:szCs w:val="26"/>
        </w:rPr>
        <w:t xml:space="preserve"> </w:t>
      </w:r>
      <w:r w:rsidRPr="009B5AFF">
        <w:rPr>
          <w:bCs/>
          <w:sz w:val="26"/>
          <w:szCs w:val="26"/>
        </w:rPr>
        <w:t>2017 годы</w:t>
      </w:r>
    </w:p>
    <w:p w:rsidR="009B5AFF" w:rsidRPr="009B5AFF" w:rsidRDefault="009B5AFF" w:rsidP="009B5AFF">
      <w:pPr>
        <w:jc w:val="right"/>
        <w:rPr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670"/>
        <w:gridCol w:w="5670"/>
        <w:gridCol w:w="2976"/>
      </w:tblGrid>
      <w:tr w:rsidR="009B5AFF" w:rsidRPr="009B5AFF" w:rsidTr="007C2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center"/>
              <w:rPr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>№</w:t>
            </w:r>
          </w:p>
          <w:p w:rsidR="009B5AFF" w:rsidRPr="009B5AFF" w:rsidRDefault="009B5AFF" w:rsidP="00274743">
            <w:pPr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9B5AFF">
              <w:rPr>
                <w:sz w:val="26"/>
                <w:szCs w:val="26"/>
              </w:rPr>
              <w:t>п</w:t>
            </w:r>
            <w:proofErr w:type="gramEnd"/>
            <w:r w:rsidRPr="009B5AFF">
              <w:rPr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center"/>
              <w:rPr>
                <w:sz w:val="26"/>
                <w:szCs w:val="26"/>
                <w:lang w:eastAsia="en-US"/>
              </w:rPr>
            </w:pPr>
            <w:r w:rsidRPr="009B5AFF">
              <w:rPr>
                <w:sz w:val="26"/>
                <w:szCs w:val="26"/>
              </w:rPr>
              <w:t>Мероприятие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center"/>
              <w:rPr>
                <w:sz w:val="26"/>
                <w:szCs w:val="26"/>
                <w:lang w:eastAsia="en-US"/>
              </w:rPr>
            </w:pPr>
            <w:r w:rsidRPr="009B5AFF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center"/>
              <w:rPr>
                <w:sz w:val="26"/>
                <w:szCs w:val="26"/>
                <w:lang w:eastAsia="en-US"/>
              </w:rPr>
            </w:pPr>
            <w:r w:rsidRPr="009B5AFF">
              <w:rPr>
                <w:sz w:val="26"/>
                <w:szCs w:val="26"/>
              </w:rPr>
              <w:t>Срок</w:t>
            </w:r>
            <w:r w:rsidR="00380DB7">
              <w:rPr>
                <w:sz w:val="26"/>
                <w:szCs w:val="26"/>
              </w:rPr>
              <w:t>и</w:t>
            </w:r>
            <w:r w:rsidRPr="009B5AFF">
              <w:rPr>
                <w:sz w:val="26"/>
                <w:szCs w:val="26"/>
              </w:rPr>
              <w:t xml:space="preserve"> исполнения</w:t>
            </w:r>
          </w:p>
        </w:tc>
      </w:tr>
      <w:tr w:rsidR="009B5AFF" w:rsidRPr="009B5AFF" w:rsidTr="007C2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>4</w:t>
            </w:r>
          </w:p>
        </w:tc>
      </w:tr>
      <w:tr w:rsidR="009B5AFF" w:rsidRPr="009B5AFF" w:rsidTr="005B531D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bCs/>
                <w:sz w:val="26"/>
                <w:szCs w:val="26"/>
              </w:rPr>
            </w:pPr>
            <w:r w:rsidRPr="009B5AFF">
              <w:rPr>
                <w:bCs/>
                <w:sz w:val="26"/>
                <w:szCs w:val="26"/>
              </w:rPr>
              <w:t>Аналитическая, организационная работа, методическое обеспечение деятельности органов и учреждений системы профилактики безнадзорности и правонарушений несовершеннолетних</w:t>
            </w:r>
          </w:p>
        </w:tc>
      </w:tr>
      <w:tr w:rsidR="009B5AFF" w:rsidRPr="009B5AFF" w:rsidTr="00207B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207B93" w:rsidRDefault="00207B93" w:rsidP="00207B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Выпуск информационного вестника Межведомственной комиссии по делам несовершеннолетних и защите их прав Республики Карелия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аппарат Межведомственной комиссии по делам несовершеннолетних и защите их прав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ежеквартально </w:t>
            </w:r>
          </w:p>
          <w:p w:rsidR="009B5AFF" w:rsidRPr="009B5AFF" w:rsidRDefault="009B5AFF" w:rsidP="00380DB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380DB7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207B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Анализ результатов реализации Комплексных мер по профилактике безнадзорности и правонарушений несовершеннолетних и защите их прав в Республике Карелия на 2015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аппарат Межведомственной комиссии по делам несовершеннолетних и защите их прав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B7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первое полугодие 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 года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B5AFF" w:rsidRPr="009B5AFF" w:rsidTr="00207B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B935CC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выездов в муниципальные районы и городские округа </w:t>
            </w:r>
            <w:r w:rsidR="00B935CC">
              <w:rPr>
                <w:color w:val="000000" w:themeColor="text1"/>
                <w:sz w:val="26"/>
                <w:szCs w:val="26"/>
              </w:rPr>
              <w:t>Республики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 Карелия по изучению деятельности органов и учреждений системы профилактики безнадзорности и правонарушений несовершеннолетних (по отдельному плану)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аппарат Межведомственной комиссии по делам несовершеннолетних и защите их прав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380DB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380DB7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</w:tbl>
    <w:p w:rsidR="00380DB7" w:rsidRDefault="00380DB7"/>
    <w:p w:rsidR="00380DB7" w:rsidRDefault="00380DB7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670"/>
        <w:gridCol w:w="5670"/>
        <w:gridCol w:w="2976"/>
      </w:tblGrid>
      <w:tr w:rsidR="00380DB7" w:rsidRPr="009B5AFF" w:rsidTr="007C2543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B7" w:rsidRPr="009B5AFF" w:rsidRDefault="00380DB7" w:rsidP="00274743">
            <w:pPr>
              <w:jc w:val="center"/>
              <w:rPr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B7" w:rsidRPr="009B5AFF" w:rsidRDefault="00380DB7" w:rsidP="00274743">
            <w:pPr>
              <w:jc w:val="center"/>
              <w:rPr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B7" w:rsidRPr="009B5AFF" w:rsidRDefault="00380DB7" w:rsidP="00274743">
            <w:pPr>
              <w:jc w:val="center"/>
              <w:rPr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B7" w:rsidRPr="009B5AFF" w:rsidRDefault="00380DB7" w:rsidP="00274743">
            <w:pPr>
              <w:jc w:val="center"/>
              <w:rPr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>4</w:t>
            </w:r>
          </w:p>
        </w:tc>
      </w:tr>
      <w:tr w:rsidR="009B5AFF" w:rsidRPr="009B5AFF" w:rsidTr="007C2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Default="00207B93" w:rsidP="00207B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</w:t>
            </w:r>
          </w:p>
          <w:p w:rsidR="00207B93" w:rsidRPr="009B5AFF" w:rsidRDefault="00207B93" w:rsidP="00207B9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380DB7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Информирование Межведомственной комиссии по делам несовершеннолетних и защите их прав Республики Карелия о состоянии преступности и правонарушений несовершеннолетних в Республике Карелия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внутренних дел по Республике Карелия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ежеквартально</w:t>
            </w:r>
          </w:p>
          <w:p w:rsidR="009B5AFF" w:rsidRPr="009B5AFF" w:rsidRDefault="009B5AFF" w:rsidP="00380DB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380DB7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7C2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380DB7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в центрах помощи детям, </w:t>
            </w:r>
            <w:proofErr w:type="spellStart"/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остав</w:t>
            </w:r>
            <w:r w:rsidR="00380DB7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шимся</w:t>
            </w:r>
            <w:proofErr w:type="spellEnd"/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без попечения родителей, структурных подразделений (служб) по предоставлению социальных услуг, направленных на 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постинтернатное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 xml:space="preserve"> сопровождение выпускников организаций для детей-сирот и детей, оставшихся без попечения родителей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 год</w:t>
            </w:r>
          </w:p>
        </w:tc>
      </w:tr>
      <w:tr w:rsidR="009B5AFF" w:rsidRPr="009B5AFF" w:rsidTr="005B531D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380DB7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9B5AFF">
              <w:rPr>
                <w:bCs/>
                <w:sz w:val="26"/>
                <w:szCs w:val="26"/>
              </w:rPr>
              <w:t>Мониторинг профилактики безнадзорности и правонарушений несовершеннолетних</w:t>
            </w:r>
          </w:p>
        </w:tc>
      </w:tr>
      <w:tr w:rsidR="009B5AFF" w:rsidRPr="009B5AFF" w:rsidTr="007C2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380DB7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Мониторинг показателей деятельности комиссий по делам несовершеннолетних и защите их прав муниципальных образований в Республике Карелия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аппарат Межведомственной комиссии по делам несовершеннолетних и защите их прав Республики Карелия, Министерство образования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380DB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380DB7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7C2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380DB7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Мониторинг случаев пропуска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несовершенно</w:t>
            </w:r>
            <w:r w:rsidR="00380DB7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летними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занятий в образовательных организациях по неуважительным причинам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образования Республики Карелия</w:t>
            </w:r>
          </w:p>
          <w:p w:rsidR="009B5AFF" w:rsidRPr="009B5AFF" w:rsidRDefault="009B5AFF" w:rsidP="0027474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380DB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380DB7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7C2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>Анализ состояния преступности в отношении несовершеннолетних и направление информации в Межведомственную комиссию по делам несовершеннолетних и защите их прав Республики Карелия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внутренних дел по Республике Карелия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ежеквартально</w:t>
            </w:r>
          </w:p>
          <w:p w:rsidR="009B5AFF" w:rsidRPr="009B5AFF" w:rsidRDefault="009B5AFF" w:rsidP="00380DB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380DB7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7C2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380D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Мониторинг 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  <w:shd w:val="clear" w:color="auto" w:fill="FFFFFF"/>
              </w:rPr>
              <w:t>наркоситуации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в образовательных организациях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7A35F0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Управление Федеральной службы Российской Федерации по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контролю за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оборотом наркотиков по Республике Карелия (по </w:t>
            </w: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согласованию), Министерство образования Республики Карелия, Министерство здравоохранения и социального развития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380DB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380DB7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7C2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7A35F0">
            <w:pPr>
              <w:spacing w:after="12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5AFF">
              <w:rPr>
                <w:sz w:val="26"/>
                <w:szCs w:val="26"/>
                <w:shd w:val="clear" w:color="auto" w:fill="FFFFFF"/>
              </w:rPr>
              <w:t>Мониторинг состояния самовольных уходов несовершеннолетних из организаций для дете</w:t>
            </w:r>
            <w:proofErr w:type="gramStart"/>
            <w:r w:rsidRPr="009B5AFF">
              <w:rPr>
                <w:sz w:val="26"/>
                <w:szCs w:val="26"/>
                <w:shd w:val="clear" w:color="auto" w:fill="FFFFFF"/>
              </w:rPr>
              <w:t>й</w:t>
            </w:r>
            <w:r w:rsidR="00380DB7">
              <w:rPr>
                <w:sz w:val="26"/>
                <w:szCs w:val="26"/>
                <w:shd w:val="clear" w:color="auto" w:fill="FFFFFF"/>
              </w:rPr>
              <w:t>-</w:t>
            </w:r>
            <w:proofErr w:type="gramEnd"/>
            <w:r w:rsidRPr="009B5AFF">
              <w:rPr>
                <w:sz w:val="26"/>
                <w:szCs w:val="26"/>
                <w:shd w:val="clear" w:color="auto" w:fill="FFFFFF"/>
              </w:rPr>
              <w:t xml:space="preserve"> сирот и детей, оставшихся без попечения родителей Республики Карелия,</w:t>
            </w:r>
            <w:r w:rsidRPr="009B5AFF">
              <w:rPr>
                <w:sz w:val="26"/>
                <w:szCs w:val="26"/>
              </w:rPr>
              <w:t xml:space="preserve"> и направление информации в Межведомственную комиссию по делам несовершеннолетних и защите их прав Республики Карелия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внутренних дел по Республике Карелия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июль 2016 года,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январь 2017 года,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июль 2017 года</w:t>
            </w:r>
          </w:p>
        </w:tc>
      </w:tr>
      <w:tr w:rsidR="009B5AFF" w:rsidRPr="009B5AFF" w:rsidTr="007C2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7A35F0">
            <w:pPr>
              <w:spacing w:after="12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5AFF">
              <w:rPr>
                <w:sz w:val="26"/>
                <w:szCs w:val="26"/>
                <w:shd w:val="clear" w:color="auto" w:fill="FFFFFF"/>
              </w:rPr>
              <w:t>Мониторинг выявленных случаев жестокого обращения с несовершеннолетними и организации реабилитационной работы в отношении несовершеннолетних, подвергшихся жестокому обращению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ежеквартально</w:t>
            </w:r>
          </w:p>
          <w:p w:rsidR="009B5AFF" w:rsidRPr="009B5AFF" w:rsidRDefault="009B5AFF" w:rsidP="00380DB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380DB7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7C2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>Мониторинг оказания социально-</w:t>
            </w:r>
            <w:proofErr w:type="spellStart"/>
            <w:r w:rsidRPr="009B5AFF">
              <w:rPr>
                <w:sz w:val="26"/>
                <w:szCs w:val="26"/>
              </w:rPr>
              <w:t>психологиче</w:t>
            </w:r>
            <w:proofErr w:type="spellEnd"/>
            <w:r w:rsidR="00380DB7">
              <w:rPr>
                <w:sz w:val="26"/>
                <w:szCs w:val="26"/>
              </w:rPr>
              <w:t>-</w:t>
            </w:r>
            <w:proofErr w:type="spellStart"/>
            <w:r w:rsidRPr="009B5AFF">
              <w:rPr>
                <w:sz w:val="26"/>
                <w:szCs w:val="26"/>
              </w:rPr>
              <w:t>ской</w:t>
            </w:r>
            <w:proofErr w:type="spellEnd"/>
            <w:r w:rsidRPr="009B5AFF">
              <w:rPr>
                <w:sz w:val="26"/>
                <w:szCs w:val="26"/>
              </w:rPr>
              <w:t xml:space="preserve"> и педагогической помощи </w:t>
            </w:r>
            <w:proofErr w:type="gramStart"/>
            <w:r w:rsidRPr="009B5AFF">
              <w:rPr>
                <w:sz w:val="26"/>
                <w:szCs w:val="26"/>
              </w:rPr>
              <w:t>несовершенно</w:t>
            </w:r>
            <w:r w:rsidR="00380DB7">
              <w:rPr>
                <w:sz w:val="26"/>
                <w:szCs w:val="26"/>
              </w:rPr>
              <w:t>-</w:t>
            </w:r>
            <w:r w:rsidRPr="009B5AFF">
              <w:rPr>
                <w:sz w:val="26"/>
                <w:szCs w:val="26"/>
              </w:rPr>
              <w:t>летним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образования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sz w:val="26"/>
                <w:szCs w:val="26"/>
                <w:lang w:eastAsia="en-US"/>
              </w:rPr>
            </w:pPr>
            <w:r w:rsidRPr="009B5AFF">
              <w:rPr>
                <w:sz w:val="26"/>
                <w:szCs w:val="26"/>
                <w:lang w:eastAsia="en-US"/>
              </w:rPr>
              <w:t>июль 2016 года</w:t>
            </w:r>
            <w:r w:rsidR="00B935CC">
              <w:rPr>
                <w:sz w:val="26"/>
                <w:szCs w:val="26"/>
                <w:lang w:eastAsia="en-US"/>
              </w:rPr>
              <w:t>,</w:t>
            </w:r>
          </w:p>
          <w:p w:rsidR="009B5AFF" w:rsidRPr="009B5AFF" w:rsidRDefault="009B5AFF" w:rsidP="00274743">
            <w:pPr>
              <w:jc w:val="center"/>
              <w:rPr>
                <w:sz w:val="26"/>
                <w:szCs w:val="26"/>
                <w:lang w:eastAsia="en-US"/>
              </w:rPr>
            </w:pPr>
            <w:r w:rsidRPr="009B5AFF">
              <w:rPr>
                <w:sz w:val="26"/>
                <w:szCs w:val="26"/>
                <w:lang w:eastAsia="en-US"/>
              </w:rPr>
              <w:t>январь 2017 года</w:t>
            </w:r>
            <w:r w:rsidR="00B935CC">
              <w:rPr>
                <w:sz w:val="26"/>
                <w:szCs w:val="26"/>
                <w:lang w:eastAsia="en-US"/>
              </w:rPr>
              <w:t>,</w:t>
            </w:r>
          </w:p>
          <w:p w:rsidR="009B5AFF" w:rsidRPr="009B5AFF" w:rsidRDefault="009B5AFF" w:rsidP="00274743">
            <w:pPr>
              <w:jc w:val="center"/>
              <w:rPr>
                <w:sz w:val="26"/>
                <w:szCs w:val="26"/>
                <w:lang w:eastAsia="en-US"/>
              </w:rPr>
            </w:pPr>
            <w:r w:rsidRPr="009B5AFF">
              <w:rPr>
                <w:sz w:val="26"/>
                <w:szCs w:val="26"/>
                <w:lang w:eastAsia="en-US"/>
              </w:rPr>
              <w:t>июль 2017 года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B5AFF" w:rsidRPr="009B5AFF" w:rsidTr="005B531D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spacing w:before="120" w:after="12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9B5AFF">
              <w:rPr>
                <w:bCs/>
                <w:sz w:val="26"/>
                <w:szCs w:val="26"/>
              </w:rPr>
              <w:t>Социальная профилактика безнадзорности и правонарушений несовершеннолетних</w:t>
            </w:r>
          </w:p>
        </w:tc>
      </w:tr>
      <w:tr w:rsidR="009B5AFF" w:rsidRPr="009B5AFF" w:rsidTr="00E70881">
        <w:trPr>
          <w:trHeight w:val="1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Default="009B5AFF" w:rsidP="007A35F0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мероприятий, направленных на трудоустройство выпускников профессиональных образовательных </w:t>
            </w:r>
            <w:proofErr w:type="spellStart"/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организа</w:t>
            </w:r>
            <w:r w:rsidR="007A35F0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ций</w:t>
            </w:r>
            <w:proofErr w:type="spellEnd"/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>, в том числе находящихся в социально опасном положении и (или) трудной жизненной ситуации</w:t>
            </w:r>
          </w:p>
          <w:p w:rsidR="007A35F0" w:rsidRPr="009B5AFF" w:rsidRDefault="007A35F0" w:rsidP="007A35F0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tabs>
                <w:tab w:val="left" w:pos="36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труда и занятости Республики Карелия, Министерство образования Республики Карелия</w:t>
            </w:r>
          </w:p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380DB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380DB7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E70881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C83C77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мероприятий, направленных на профориентацию обучающихся </w:t>
            </w:r>
            <w:r w:rsidR="00274743">
              <w:rPr>
                <w:color w:val="000000" w:themeColor="text1"/>
                <w:sz w:val="26"/>
                <w:szCs w:val="26"/>
              </w:rPr>
              <w:t xml:space="preserve">в </w:t>
            </w:r>
            <w:r w:rsidRPr="009B5AFF">
              <w:rPr>
                <w:color w:val="000000" w:themeColor="text1"/>
                <w:sz w:val="26"/>
                <w:szCs w:val="26"/>
              </w:rPr>
              <w:t>общеобразовательных организаци</w:t>
            </w:r>
            <w:r w:rsidR="00274743">
              <w:rPr>
                <w:color w:val="000000" w:themeColor="text1"/>
                <w:sz w:val="26"/>
                <w:szCs w:val="26"/>
              </w:rPr>
              <w:t>ях</w:t>
            </w:r>
            <w:r w:rsidRPr="009B5AFF">
              <w:rPr>
                <w:color w:val="000000" w:themeColor="text1"/>
                <w:sz w:val="26"/>
                <w:szCs w:val="26"/>
              </w:rPr>
              <w:t>, в том числе находящихся в социально опасном положении и (или) трудной жизненной 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tabs>
                <w:tab w:val="left" w:pos="36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образования Республики Карелия, Министерство труда и занятости Республики Карелия</w:t>
            </w:r>
          </w:p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380DB7">
            <w:pPr>
              <w:jc w:val="center"/>
              <w:rPr>
                <w:color w:val="00B050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380DB7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E70881">
        <w:trPr>
          <w:trHeight w:val="1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C83C77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работы с несовершеннолетними, не посещающими или систематически пропускающими по неуважительным причинам занятия в образовательных организациях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9B5AFF">
              <w:rPr>
                <w:bCs/>
                <w:iCs/>
                <w:color w:val="000000" w:themeColor="text1"/>
                <w:sz w:val="26"/>
                <w:szCs w:val="26"/>
              </w:rPr>
              <w:t>Министерство образования Республики Карелия</w:t>
            </w:r>
          </w:p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01541B" w:rsidP="0027474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E70881">
        <w:trPr>
          <w:trHeight w:val="1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207B93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семинаров по вопросам профилактики негативных явлений среди несовершеннолетних для специалистов органов и учреждений системы профилактики безнадзорности и правонарушений </w:t>
            </w:r>
            <w:proofErr w:type="spellStart"/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несовер</w:t>
            </w:r>
            <w:r w:rsidR="00C83C77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шеннолетних</w:t>
            </w:r>
            <w:proofErr w:type="spellEnd"/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C83C77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Министерство образования Республики Карелия, Министерство по делам молодежи, физической культуре и спорту Республики Карелия, Управление Федеральной службы Российской Федерации по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контролю за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оборотом наркотиков по Республике Карелия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A" w:rsidRDefault="00B2288A" w:rsidP="00B2288A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2017</w:t>
            </w:r>
            <w:r w:rsidR="00B935CC">
              <w:rPr>
                <w:color w:val="000000" w:themeColor="text1"/>
                <w:sz w:val="26"/>
                <w:szCs w:val="26"/>
                <w:lang w:eastAsia="en-US"/>
              </w:rPr>
              <w:t xml:space="preserve"> годы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</w:p>
          <w:p w:rsidR="009B5AFF" w:rsidRPr="009B5AFF" w:rsidRDefault="00B2288A" w:rsidP="00B2288A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два</w:t>
            </w:r>
            <w:r w:rsidR="009B5AFF" w:rsidRPr="009B5AFF">
              <w:rPr>
                <w:color w:val="000000" w:themeColor="text1"/>
                <w:sz w:val="26"/>
                <w:szCs w:val="26"/>
                <w:lang w:eastAsia="en-US"/>
              </w:rPr>
              <w:t xml:space="preserve"> раза в год</w:t>
            </w:r>
          </w:p>
        </w:tc>
      </w:tr>
      <w:tr w:rsidR="0001541B" w:rsidRPr="009B5AFF" w:rsidTr="00E70881">
        <w:trPr>
          <w:trHeight w:val="1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B" w:rsidRPr="009B5AFF" w:rsidRDefault="00207B93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B" w:rsidRPr="009B5AFF" w:rsidRDefault="0001541B" w:rsidP="00C83C7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Внедрение новых технологий и методов работы, направленных на профилактику семейного неблагополучия и социального сиротства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B" w:rsidRPr="009B5AFF" w:rsidRDefault="0001541B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B" w:rsidRDefault="0001541B" w:rsidP="0001541B">
            <w:pPr>
              <w:jc w:val="center"/>
            </w:pPr>
            <w:r w:rsidRPr="00EE641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E641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E641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01541B" w:rsidRPr="009B5AFF" w:rsidTr="00E70881">
        <w:trPr>
          <w:trHeight w:val="6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B" w:rsidRPr="009B5AFF" w:rsidRDefault="00207B93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1B" w:rsidRPr="009B5AFF" w:rsidRDefault="0001541B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в образовательных организациях профилактических бесед с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обучающимися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, направленных на разъяснение административного и уголовного 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законода</w:t>
            </w:r>
            <w:r w:rsidR="00C83C77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тельства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1B" w:rsidRPr="009B5AFF" w:rsidRDefault="0001541B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внутренних дел по Республике Карелия (по согласованию),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Управление Федеральной службы Российской Федерации по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контролю за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оборотом наркотиков по Республике Карелия (по согласованию), федеральное казенное учреждение «Уголовно-исполнительная инспекция Управления </w:t>
            </w: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Федеральной службы исполнения наказаний по Республике Карелия» (по согласованию),</w:t>
            </w:r>
          </w:p>
          <w:p w:rsidR="0001541B" w:rsidRPr="009B5AFF" w:rsidRDefault="0001541B" w:rsidP="0044157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образования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B" w:rsidRDefault="0001541B" w:rsidP="0001541B">
            <w:pPr>
              <w:jc w:val="center"/>
            </w:pPr>
            <w:r w:rsidRPr="00EE641F">
              <w:rPr>
                <w:color w:val="000000" w:themeColor="text1"/>
                <w:sz w:val="26"/>
                <w:szCs w:val="26"/>
              </w:rPr>
              <w:lastRenderedPageBreak/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E641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E641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207B9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44157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 xml:space="preserve">Организация и проведение республиканских соревнований </w:t>
            </w:r>
            <w:r w:rsidR="00441573">
              <w:rPr>
                <w:sz w:val="26"/>
                <w:szCs w:val="26"/>
              </w:rPr>
              <w:t>о</w:t>
            </w:r>
            <w:r w:rsidRPr="009B5AFF">
              <w:rPr>
                <w:sz w:val="26"/>
                <w:szCs w:val="26"/>
              </w:rPr>
              <w:t>бщероссийск</w:t>
            </w:r>
            <w:r w:rsidR="00441573">
              <w:rPr>
                <w:sz w:val="26"/>
                <w:szCs w:val="26"/>
              </w:rPr>
              <w:t>ого</w:t>
            </w:r>
            <w:r w:rsidRPr="009B5AFF">
              <w:rPr>
                <w:sz w:val="26"/>
                <w:szCs w:val="26"/>
              </w:rPr>
              <w:t xml:space="preserve"> проект</w:t>
            </w:r>
            <w:r w:rsidR="00441573">
              <w:rPr>
                <w:sz w:val="26"/>
                <w:szCs w:val="26"/>
              </w:rPr>
              <w:t>а</w:t>
            </w:r>
            <w:r w:rsidRPr="009B5AFF">
              <w:rPr>
                <w:sz w:val="26"/>
                <w:szCs w:val="26"/>
              </w:rPr>
              <w:t xml:space="preserve"> «Мини-футбол в школу» среди общеобразовательных организаций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44157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441573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малых молодежных Дельфийских игр Республики Карелия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44157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441573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 xml:space="preserve"> квартал 2016 года,</w:t>
            </w:r>
          </w:p>
          <w:p w:rsidR="009B5AFF" w:rsidRPr="009B5AFF" w:rsidRDefault="00441573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 xml:space="preserve"> квартал 2017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A441C2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республиканских соревнований юных хоккеистов на призы клуба «Золотая шайба»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март 2016 года, 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март 2017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A441C2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республиканского фестиваля семейных команд «Мы выбираем ГТО («Готов к труду и обороне»)»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март 2016 года</w:t>
            </w:r>
            <w:r w:rsidR="002A6197">
              <w:rPr>
                <w:color w:val="000000" w:themeColor="text1"/>
                <w:sz w:val="26"/>
                <w:szCs w:val="26"/>
              </w:rPr>
              <w:t>,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март 2017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B935CC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республиканского фестиваля </w:t>
            </w:r>
            <w:r w:rsidR="00B935CC" w:rsidRPr="009B5AFF">
              <w:rPr>
                <w:color w:val="000000" w:themeColor="text1"/>
                <w:sz w:val="26"/>
                <w:szCs w:val="26"/>
              </w:rPr>
              <w:t xml:space="preserve">по футболу 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«Будущее зависит от тебя» среди воспитанников детских домов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апрель 2016 года</w:t>
            </w:r>
            <w:r w:rsidR="002A6197">
              <w:rPr>
                <w:color w:val="000000" w:themeColor="text1"/>
                <w:sz w:val="26"/>
                <w:szCs w:val="26"/>
              </w:rPr>
              <w:t>,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апрель 2017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A441C2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республиканского конкурса «Лидер </w:t>
            </w:r>
            <w:r w:rsidRPr="009B5AFF">
              <w:rPr>
                <w:color w:val="000000" w:themeColor="text1"/>
                <w:sz w:val="26"/>
                <w:szCs w:val="26"/>
                <w:lang w:val="en-US"/>
              </w:rPr>
              <w:t>XXI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 века»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апрель 2016 года</w:t>
            </w:r>
            <w:r w:rsidR="002A6197">
              <w:rPr>
                <w:color w:val="000000" w:themeColor="text1"/>
                <w:sz w:val="26"/>
                <w:szCs w:val="26"/>
              </w:rPr>
              <w:t>,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апрель 2017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4055C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республиканских соревнований по футболу на призы клуба «Кожаный мяч</w:t>
            </w:r>
            <w:r w:rsidR="004055C3">
              <w:rPr>
                <w:color w:val="000000" w:themeColor="text1"/>
                <w:sz w:val="26"/>
                <w:szCs w:val="26"/>
              </w:rPr>
              <w:t xml:space="preserve"> – </w:t>
            </w:r>
            <w:r w:rsidRPr="009B5AFF">
              <w:rPr>
                <w:color w:val="000000" w:themeColor="text1"/>
                <w:sz w:val="26"/>
                <w:szCs w:val="26"/>
              </w:rPr>
              <w:t>2016»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май 2016 года</w:t>
            </w:r>
            <w:r w:rsidR="002A6197">
              <w:rPr>
                <w:color w:val="000000" w:themeColor="text1"/>
                <w:sz w:val="26"/>
                <w:szCs w:val="26"/>
              </w:rPr>
              <w:t>,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май 2017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5E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акции ко Дню защиты детей «Подари билет ребенку»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культуры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май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2A6197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июнь 2016 года</w:t>
            </w:r>
            <w:r w:rsidR="002A6197">
              <w:rPr>
                <w:color w:val="000000" w:themeColor="text1"/>
                <w:sz w:val="26"/>
                <w:szCs w:val="26"/>
              </w:rPr>
              <w:t>,</w:t>
            </w:r>
          </w:p>
          <w:p w:rsidR="009B5AFF" w:rsidRPr="009B5AFF" w:rsidRDefault="009B5AFF" w:rsidP="002A619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май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июнь 2017 года 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6C0996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Торжественное празднование Дня молодежи на территории Республики Карелия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июнь 2016 года</w:t>
            </w:r>
            <w:r w:rsidR="002A6197">
              <w:rPr>
                <w:color w:val="000000" w:themeColor="text1"/>
                <w:sz w:val="26"/>
                <w:szCs w:val="26"/>
              </w:rPr>
              <w:t>,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июнь 2017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C16B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республиканского фестиваля мини</w:t>
            </w:r>
            <w:r w:rsidR="002C16B3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баскетбола, посвященного памяти В.Б. Гольдштейна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ноябрь 2016 г</w:t>
            </w:r>
            <w:r w:rsidR="004055C3">
              <w:rPr>
                <w:color w:val="000000" w:themeColor="text1"/>
                <w:sz w:val="26"/>
                <w:szCs w:val="26"/>
              </w:rPr>
              <w:t>ода,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ноябрь 2017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6C0996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молодежных форумов межмуниципального, регионального, межрегионального и международного уровней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4055C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4055C3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4055C3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4055C3" w:rsidP="002C16B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Реализация деятельности общественного </w:t>
            </w:r>
            <w:proofErr w:type="spellStart"/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моло</w:t>
            </w:r>
            <w:r w:rsidR="002C16B3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дежного</w:t>
            </w:r>
            <w:proofErr w:type="spellEnd"/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совета «Молодежное Правительство Республики Карелия»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4055C3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Default="004055C3" w:rsidP="004055C3">
            <w:pPr>
              <w:jc w:val="center"/>
            </w:pPr>
            <w:r w:rsidRPr="0074413E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4055C3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4055C3" w:rsidP="002C16B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Реализация проекта «Республиканская школа КВН»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4055C3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Default="004055C3" w:rsidP="004055C3">
            <w:pPr>
              <w:jc w:val="center"/>
            </w:pPr>
            <w:r w:rsidRPr="0074413E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4055C3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4055C3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Реализация проекта «Личная книжка волонтера»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4055C3" w:rsidP="002C16B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Default="004055C3" w:rsidP="004055C3">
            <w:pPr>
              <w:jc w:val="center"/>
            </w:pPr>
            <w:r w:rsidRPr="0074413E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4055C3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4055C3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Реализация проекта «Студенческие трудовые отряды Карелии»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4055C3" w:rsidP="002C16B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Default="004055C3" w:rsidP="004055C3">
            <w:pPr>
              <w:jc w:val="center"/>
            </w:pPr>
            <w:r w:rsidRPr="0074413E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4055C3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4055C3" w:rsidP="002C16B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конкурсного отбора некоммерческих организаций для предоставления субсидий из бюджета Республики Карелия на реализацию проектов в сфере государственной молодежной политики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4055C3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Default="004055C3" w:rsidP="004055C3">
            <w:pPr>
              <w:jc w:val="center"/>
            </w:pPr>
            <w:r w:rsidRPr="0074413E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4055C3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4055C3" w:rsidP="002C16B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республиканского конкурса «Волонтер года» и форума добровольцев Карелии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4055C3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Default="004055C3" w:rsidP="004055C3">
            <w:pPr>
              <w:jc w:val="center"/>
            </w:pPr>
            <w:r w:rsidRPr="0074413E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4055C3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5C3" w:rsidRPr="009B5AFF" w:rsidRDefault="004055C3" w:rsidP="00B935C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профессиональной ориентации несовершеннолетних, состоящих на учете в федеральном казенном учреждении «Уголовно-исполнительная инспекция Управления </w:t>
            </w: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Федеральной службы исполнения наказаний по Республике Карелия»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C3" w:rsidRPr="009B5AFF" w:rsidRDefault="004055C3" w:rsidP="00B935C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федеральное казенное учреждение «Уголовно-исполнительная инспекция Управления Федеральной службы исполнения наказаний по Республике Карелия» (по согласованию),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 xml:space="preserve">Министерство труда и занятости Республики Карелия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5C3" w:rsidRDefault="004055C3" w:rsidP="004055C3">
            <w:pPr>
              <w:jc w:val="center"/>
            </w:pPr>
            <w:r w:rsidRPr="0074413E">
              <w:rPr>
                <w:color w:val="000000" w:themeColor="text1"/>
                <w:sz w:val="26"/>
                <w:szCs w:val="26"/>
              </w:rPr>
              <w:lastRenderedPageBreak/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4413E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57D28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Pr="009B5AFF" w:rsidRDefault="00957D28" w:rsidP="00957D28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Pr="009B5AFF" w:rsidRDefault="00957D28" w:rsidP="00B935C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труда и занятости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Default="00957D28" w:rsidP="00957D28">
            <w:pPr>
              <w:jc w:val="center"/>
            </w:pPr>
            <w:r w:rsidRPr="00C91955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91955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91955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57D28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Pr="009B5AFF" w:rsidRDefault="00957D28" w:rsidP="00B935CC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Реализация мероприятий, направленных на 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ресоциализацию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 xml:space="preserve"> несовершеннолетних,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состоя</w:t>
            </w:r>
            <w:r w:rsidR="006C0996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щих</w:t>
            </w:r>
            <w:proofErr w:type="spellEnd"/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на учете в федеральном казенном учреждении «Уголовно-исполнительная 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инспек</w:t>
            </w:r>
            <w:r w:rsidR="006C0996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ция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 xml:space="preserve"> Управления Федеральной службы исполнения наказаний по Республике Карелия» с привлечением представителей общественных организаций и специалистов организаций социального обслуживания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Pr="009B5AFF" w:rsidRDefault="00957D28" w:rsidP="00B935C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федеральное казенное учреждение «Уголовно-исполнительная инспекция Управления Федеральной службы исполнения наказаний по Республике Карелия»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Default="00957D28" w:rsidP="00957D28">
            <w:pPr>
              <w:jc w:val="center"/>
            </w:pPr>
            <w:r w:rsidRPr="00C91955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91955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91955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8F24BD" w:rsidP="008F24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рганизация </w:t>
            </w:r>
            <w:r>
              <w:rPr>
                <w:color w:val="000000" w:themeColor="text1"/>
                <w:sz w:val="26"/>
                <w:szCs w:val="26"/>
              </w:rPr>
              <w:t>и п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 xml:space="preserve">роведение  оперативных профилактических мероприятий, направленных на предупреждение безнадзорности и </w:t>
            </w:r>
            <w:proofErr w:type="spellStart"/>
            <w:proofErr w:type="gramStart"/>
            <w:r w:rsidR="009B5AFF" w:rsidRPr="009B5AFF">
              <w:rPr>
                <w:color w:val="000000" w:themeColor="text1"/>
                <w:sz w:val="26"/>
                <w:szCs w:val="26"/>
              </w:rPr>
              <w:t>преступ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>ности</w:t>
            </w:r>
            <w:proofErr w:type="spellEnd"/>
            <w:proofErr w:type="gramEnd"/>
            <w:r w:rsidR="009B5AFF" w:rsidRPr="009B5AFF">
              <w:rPr>
                <w:color w:val="000000" w:themeColor="text1"/>
                <w:sz w:val="26"/>
                <w:szCs w:val="26"/>
              </w:rPr>
              <w:t xml:space="preserve"> несовершеннолетних, профилактику семейного неблагополучия и предупреждение преступных посягательств в отношении несовершеннолетних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B935C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Министерство внутренних дел </w:t>
            </w:r>
            <w:r w:rsidR="00B935CC">
              <w:rPr>
                <w:color w:val="000000" w:themeColor="text1"/>
                <w:sz w:val="26"/>
                <w:szCs w:val="26"/>
              </w:rPr>
              <w:t>по Республике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 Карелия (по согласованию)</w:t>
            </w:r>
          </w:p>
          <w:p w:rsidR="009B5AFF" w:rsidRPr="009B5AFF" w:rsidRDefault="009B5AFF" w:rsidP="0027474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  <w:lang w:eastAsia="en-US"/>
              </w:rPr>
              <w:t xml:space="preserve">ежеквартально </w:t>
            </w:r>
          </w:p>
          <w:p w:rsidR="009B5AFF" w:rsidRPr="009B5AFF" w:rsidRDefault="00B935CC" w:rsidP="0027474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2016 – 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57D28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Pr="009B5AFF" w:rsidRDefault="00957D28" w:rsidP="006C0996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5AF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Организация работы по выявлению фактов вовлечения несовершеннолетних в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  <w:shd w:val="clear" w:color="auto" w:fill="FFFFFF"/>
              </w:rPr>
              <w:t>употребле</w:t>
            </w:r>
            <w:r w:rsidR="006C0996">
              <w:rPr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  <w:shd w:val="clear" w:color="auto" w:fill="FFFFFF"/>
              </w:rPr>
              <w:t>ние</w:t>
            </w:r>
            <w:proofErr w:type="gramEnd"/>
            <w:r w:rsidRPr="009B5AF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наркотических средств, а также по выявлению лиц</w:t>
            </w:r>
            <w:r w:rsidR="00B935CC">
              <w:rPr>
                <w:color w:val="000000" w:themeColor="text1"/>
                <w:sz w:val="26"/>
                <w:szCs w:val="26"/>
                <w:shd w:val="clear" w:color="auto" w:fill="FFFFFF"/>
              </w:rPr>
              <w:t>,</w:t>
            </w:r>
            <w:r w:rsidRPr="009B5AF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их распространяющих, среди несовершеннолетних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Pr="009B5AFF" w:rsidRDefault="00957D28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Управление Федеральной службы Российской Федерации по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контролю за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оборотом наркотиков по Республике Карелия (по согласованию), Управление Министерства внутренних дел по Республике Карелия</w:t>
            </w:r>
          </w:p>
          <w:p w:rsidR="008F24BD" w:rsidRPr="009B5AFF" w:rsidRDefault="00957D28" w:rsidP="00575A5E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Default="00957D28" w:rsidP="00957D28">
            <w:pPr>
              <w:jc w:val="center"/>
            </w:pPr>
            <w:r w:rsidRPr="00A2182D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2182D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2182D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57D28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8" w:rsidRPr="009B5AFF" w:rsidRDefault="00957D28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в Республике Карелия оперативно-профилактических </w:t>
            </w: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мероприятий:</w:t>
            </w:r>
          </w:p>
          <w:p w:rsidR="00957D28" w:rsidRPr="009B5AFF" w:rsidRDefault="00957D28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«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Условник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>» – по предупреждению совершения несовершеннолетними повторных преступлений;</w:t>
            </w:r>
          </w:p>
          <w:p w:rsidR="00957D28" w:rsidRPr="009B5AFF" w:rsidRDefault="00957D28" w:rsidP="00E30CFB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«Контроль» – по предупреждению совершения несовершеннолетними повторных преступлений и правонарушений, нарушений порядка отбывания наказания, условного осуждения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28" w:rsidRPr="009B5AFF" w:rsidRDefault="00957D28" w:rsidP="00B935C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 xml:space="preserve">федеральное казенное учреждение «Уголовно-исполнительная инспекция Управления </w:t>
            </w: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Федеральной службы исполнения наказаний по Республике Карелия»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28" w:rsidRDefault="00957D28" w:rsidP="00957D28">
            <w:pPr>
              <w:jc w:val="center"/>
            </w:pPr>
            <w:r w:rsidRPr="00A2182D">
              <w:rPr>
                <w:color w:val="000000" w:themeColor="text1"/>
                <w:sz w:val="26"/>
                <w:szCs w:val="26"/>
              </w:rPr>
              <w:lastRenderedPageBreak/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2182D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2182D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CD78E8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8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E8" w:rsidRPr="009B5AFF" w:rsidRDefault="00CD78E8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занятий по вопросам обеспечения безопасности жизнедеятельности с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обучающимися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в образовательных организациях в Республике Карелия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E8" w:rsidRPr="009B5AFF" w:rsidRDefault="00CD78E8" w:rsidP="00274743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Государственный комитет Республики Карелия по обеспечению жизнедеятельности и безопасности населения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E8" w:rsidRDefault="00CD78E8" w:rsidP="00CD78E8">
            <w:pPr>
              <w:jc w:val="center"/>
            </w:pPr>
            <w:r w:rsidRPr="00D9021A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9021A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9021A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CD78E8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8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E8" w:rsidRPr="009B5AFF" w:rsidRDefault="00CD78E8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Реализация программы «Подросток», </w:t>
            </w:r>
            <w:proofErr w:type="spellStart"/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направ</w:t>
            </w:r>
            <w:proofErr w:type="spellEnd"/>
            <w:r w:rsidR="00E30CFB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ленной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на реабилитацию несовершеннолетних, имеющих проблемы в поведении, в том числе совершивших правонарушения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E8" w:rsidRPr="009B5AFF" w:rsidRDefault="00CD78E8" w:rsidP="00E30CFB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Министерство здравоохранения и социального развития Республики Карелия, Управление Федеральной службы Российской Федерации по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контролю за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оборотом наркотиков по Республике Карелия (по согласованию)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E8" w:rsidRDefault="00CD78E8" w:rsidP="00CD78E8">
            <w:pPr>
              <w:jc w:val="center"/>
            </w:pPr>
            <w:r w:rsidRPr="00D9021A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9021A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9021A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CD78E8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8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E8" w:rsidRPr="009B5AFF" w:rsidRDefault="00CD78E8" w:rsidP="00274743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отдыха и оздоровления детей, находящихся в трудной жизненной 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8" w:rsidRPr="009B5AFF" w:rsidRDefault="00CD78E8" w:rsidP="00E30CFB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E8" w:rsidRDefault="00CD78E8" w:rsidP="00CD78E8">
            <w:pPr>
              <w:jc w:val="center"/>
            </w:pPr>
            <w:r w:rsidRPr="00D9021A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9021A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9021A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CD78E8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8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8" w:rsidRPr="009B5AFF" w:rsidRDefault="00CD78E8" w:rsidP="00E30CFB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оказания медицинской помощи беспризорным и безнадзорным </w:t>
            </w:r>
            <w:proofErr w:type="spellStart"/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несовершен</w:t>
            </w:r>
            <w:r w:rsidR="00E30CFB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нолетним</w:t>
            </w:r>
            <w:proofErr w:type="spellEnd"/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>, доставленным в учреждения здравоохранения Республики Карелия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8" w:rsidRPr="009B5AFF" w:rsidRDefault="00CD78E8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здравоохранения и социального развития Республики Карелия</w:t>
            </w:r>
          </w:p>
          <w:p w:rsidR="00CD78E8" w:rsidRPr="009B5AFF" w:rsidRDefault="00CD78E8" w:rsidP="0027474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8" w:rsidRDefault="00CD78E8" w:rsidP="00CD78E8">
            <w:pPr>
              <w:jc w:val="center"/>
            </w:pPr>
            <w:r w:rsidRPr="00D9021A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9021A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9021A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CD78E8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8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E8" w:rsidRPr="009B5AFF" w:rsidRDefault="00CD78E8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восстановительного лечения и курсов медицинской реабилитации детей, имеющих хронические заболевания, из семей, находящихся в социально опасном положении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8" w:rsidRPr="009B5AFF" w:rsidRDefault="00CD78E8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здравоохранения и социального развития Республики Карелия</w:t>
            </w:r>
          </w:p>
          <w:p w:rsidR="00CD78E8" w:rsidRPr="009B5AFF" w:rsidRDefault="00CD78E8" w:rsidP="0027474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E8" w:rsidRDefault="00CD78E8" w:rsidP="00CD78E8">
            <w:pPr>
              <w:jc w:val="center"/>
            </w:pPr>
            <w:r w:rsidRPr="00D9021A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9021A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9021A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243BD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D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DF" w:rsidRPr="009B5AFF" w:rsidRDefault="00243BD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бесплатного посещения спектаклей </w:t>
            </w: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категории «для семейного просмотра» детьми, находящимися в трудной жизненной 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DF" w:rsidRPr="009B5AFF" w:rsidRDefault="00243BDF" w:rsidP="00274743">
            <w:pPr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Министерство культуры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DF" w:rsidRDefault="00243BDF" w:rsidP="00243BDF">
            <w:pPr>
              <w:jc w:val="center"/>
            </w:pPr>
            <w:r w:rsidRPr="00825F14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25F14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25F14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243BD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D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DF" w:rsidRPr="009B5AFF" w:rsidRDefault="00243BD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 профильных профилактических мероприятий для обучающихся на базе образовательных организаций среднего профессионального образования Республики Карелия в области культуры и искусства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DF" w:rsidRPr="009B5AFF" w:rsidRDefault="00243BDF" w:rsidP="00274743">
            <w:pPr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культуры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DF" w:rsidRDefault="00243BDF" w:rsidP="00243BDF">
            <w:pPr>
              <w:jc w:val="center"/>
            </w:pPr>
            <w:r w:rsidRPr="00825F14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25F14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25F14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5B531D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spacing w:before="120" w:after="12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9B5AFF">
              <w:rPr>
                <w:bCs/>
                <w:sz w:val="26"/>
                <w:szCs w:val="26"/>
              </w:rPr>
              <w:t>Защита детей от жестокого обращения</w:t>
            </w:r>
          </w:p>
        </w:tc>
      </w:tr>
      <w:tr w:rsidR="00243BD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D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DF" w:rsidRPr="009B5AFF" w:rsidRDefault="00243BDF" w:rsidP="00DF652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взаимодействия и обмена информацией между органами местного самоуправления муниципальных образований в Республике Карелия, осуществляющими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управ</w:t>
            </w:r>
            <w:r w:rsidR="00D44148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ление</w:t>
            </w:r>
            <w:proofErr w:type="spellEnd"/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в сфере образования, образовательными организациями и органами внутренних дел по предупреждению безнадзорности, 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беспризор</w:t>
            </w:r>
            <w:r w:rsidR="00D44148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ности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 xml:space="preserve"> и правонарушений несовершеннолетних (включая выявление случаев жестокого обращения с несовершеннолетним</w:t>
            </w:r>
            <w:r w:rsidR="00D44148">
              <w:rPr>
                <w:color w:val="000000" w:themeColor="text1"/>
                <w:sz w:val="26"/>
                <w:szCs w:val="26"/>
              </w:rPr>
              <w:t>и</w:t>
            </w:r>
            <w:r w:rsidRPr="009B5AFF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DF" w:rsidRPr="009B5AFF" w:rsidRDefault="00243BDF" w:rsidP="003B4132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внутренних дел по Республике Карелия (по согласованию), Министерство образования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DF" w:rsidRDefault="00243BDF" w:rsidP="00243BDF">
            <w:pPr>
              <w:jc w:val="center"/>
            </w:pPr>
            <w:r w:rsidRPr="00144B6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44B6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44B6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243BD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D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48" w:rsidRPr="009B5AFF" w:rsidRDefault="00243BD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Обеспечение деятельности службы экстренной консультативно-психологической помощи по детскому телефону доверия с единым общероссийским номером 8-800-200-122 в круглосуточном режиме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DF" w:rsidRPr="009B5AFF" w:rsidRDefault="00243BDF" w:rsidP="00274743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DF" w:rsidRDefault="00243BDF" w:rsidP="00243BDF">
            <w:pPr>
              <w:jc w:val="center"/>
            </w:pPr>
            <w:r w:rsidRPr="00144B6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44B6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44B6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5B531D">
        <w:trPr>
          <w:trHeight w:val="905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FB4056">
            <w:pPr>
              <w:spacing w:before="120"/>
              <w:jc w:val="center"/>
              <w:rPr>
                <w:bCs/>
                <w:sz w:val="26"/>
                <w:szCs w:val="26"/>
              </w:rPr>
            </w:pPr>
            <w:r w:rsidRPr="009B5AFF">
              <w:rPr>
                <w:bCs/>
                <w:sz w:val="26"/>
                <w:szCs w:val="26"/>
              </w:rPr>
              <w:t>Профилактика употребления алкогольной продукции, наркотических средств и психотропных веще</w:t>
            </w:r>
            <w:proofErr w:type="gramStart"/>
            <w:r w:rsidRPr="009B5AFF">
              <w:rPr>
                <w:bCs/>
                <w:sz w:val="26"/>
                <w:szCs w:val="26"/>
              </w:rPr>
              <w:t>ств ср</w:t>
            </w:r>
            <w:proofErr w:type="gramEnd"/>
            <w:r w:rsidRPr="009B5AFF">
              <w:rPr>
                <w:bCs/>
                <w:sz w:val="26"/>
                <w:szCs w:val="26"/>
              </w:rPr>
              <w:t>еди несовершеннолетних,</w:t>
            </w:r>
          </w:p>
          <w:p w:rsidR="009B5AFF" w:rsidRPr="009B5AFF" w:rsidRDefault="009B5AFF" w:rsidP="00FB4056">
            <w:pPr>
              <w:spacing w:after="120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9B5AFF">
              <w:rPr>
                <w:bCs/>
                <w:sz w:val="26"/>
                <w:szCs w:val="26"/>
              </w:rPr>
              <w:t>пропаганда здорового образа жизни</w:t>
            </w:r>
          </w:p>
        </w:tc>
      </w:tr>
      <w:tr w:rsidR="00A03267" w:rsidRPr="009B5AFF" w:rsidTr="00FB4056">
        <w:trPr>
          <w:trHeight w:val="2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7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7" w:rsidRPr="009B5AFF" w:rsidRDefault="00A03267" w:rsidP="00274743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мероприятий, приуроченных к Всемирному дню борьбы со СПИДом, Международному дню борьбы с наркоманией и Международному дню отказа от курения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7" w:rsidRPr="009B5AFF" w:rsidRDefault="00A03267" w:rsidP="007013E5">
            <w:pPr>
              <w:spacing w:after="2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Министерство здравоохранения и социального развития Республики Карелия, Министерство образования Республики Карелия, Управление Федеральной службы Российской Федерации по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контролю за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оборотом наркотиков по Республике Карелия (по согласованию), Министерство образования Республики Карелия, 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7" w:rsidRDefault="00A03267" w:rsidP="00A03267">
            <w:pPr>
              <w:jc w:val="center"/>
            </w:pPr>
            <w:r w:rsidRPr="008F4786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F4786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F4786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A03267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7" w:rsidRPr="009B5AFF" w:rsidRDefault="00FB4056" w:rsidP="00FB4056">
            <w:pPr>
              <w:spacing w:after="80"/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7" w:rsidRPr="009B5AFF" w:rsidRDefault="00A03267" w:rsidP="00274743">
            <w:pPr>
              <w:pStyle w:val="af5"/>
              <w:spacing w:line="265" w:lineRule="atLeast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</w:t>
            </w:r>
            <w:r w:rsidRPr="009B5AFF">
              <w:rPr>
                <w:color w:val="000000" w:themeColor="text1"/>
                <w:sz w:val="26"/>
                <w:szCs w:val="26"/>
                <w:shd w:val="clear" w:color="auto" w:fill="FFFFFF"/>
              </w:rPr>
              <w:t>межведомственных профилактических рейдовых мероприятий антинаркотической направленности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7" w:rsidRPr="009B5AFF" w:rsidRDefault="00A03267" w:rsidP="007013E5">
            <w:pPr>
              <w:spacing w:after="24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Управление Федеральной службы Российской Федерации по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контролю за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оборотом наркотиков по Республике Карелия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7" w:rsidRDefault="00A03267" w:rsidP="00A03267">
            <w:pPr>
              <w:jc w:val="center"/>
            </w:pPr>
            <w:r w:rsidRPr="008F4786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F4786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F4786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A03267" w:rsidRPr="009B5AFF" w:rsidTr="00FB4056">
        <w:trPr>
          <w:trHeight w:val="27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7" w:rsidRPr="009B5AFF" w:rsidRDefault="00FB4056" w:rsidP="00FB4056">
            <w:pPr>
              <w:spacing w:after="80"/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3E5" w:rsidRPr="009B5AFF" w:rsidRDefault="00A03267" w:rsidP="007013E5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мероприятий, направленных на профилактику употребления</w:t>
            </w:r>
            <w:r w:rsidRPr="009B5AFF">
              <w:rPr>
                <w:bCs/>
                <w:sz w:val="26"/>
                <w:szCs w:val="26"/>
              </w:rPr>
              <w:t xml:space="preserve"> алкогольной продукции, наркотических средств и психотропных веще</w:t>
            </w:r>
            <w:proofErr w:type="gramStart"/>
            <w:r w:rsidRPr="009B5AFF">
              <w:rPr>
                <w:bCs/>
                <w:sz w:val="26"/>
                <w:szCs w:val="26"/>
              </w:rPr>
              <w:t>ств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  ср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>еди несовершеннолетних, состоящих на учете в федеральном казенном учреждении «Уголовно-исполнительная инспекция Управления Федеральной службы исполнения наказаний по Республике Карелия»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7" w:rsidRPr="009B5AFF" w:rsidRDefault="00A03267" w:rsidP="00A0326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федеральное казенное учреждение «Уголовно-исполнительная инспекция Управления Федеральной службы исполнения наказаний по Республике Карелия» (по согласованию), Министерство здравоохранения и социального развития Республики Карелия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7" w:rsidRDefault="00A03267" w:rsidP="00A03267">
            <w:pPr>
              <w:jc w:val="center"/>
            </w:pPr>
            <w:r w:rsidRPr="008F4786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F4786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F4786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5B531D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07B93">
            <w:pPr>
              <w:spacing w:before="120" w:after="120"/>
              <w:ind w:left="-108"/>
              <w:jc w:val="center"/>
              <w:rPr>
                <w:bCs/>
                <w:sz w:val="26"/>
                <w:szCs w:val="26"/>
                <w:lang w:eastAsia="en-US"/>
              </w:rPr>
            </w:pPr>
            <w:r w:rsidRPr="009B5AFF">
              <w:rPr>
                <w:bCs/>
                <w:sz w:val="26"/>
                <w:szCs w:val="26"/>
              </w:rPr>
              <w:t>Духовно-нравственное и патриотическое воспитание несовершеннолетних</w:t>
            </w:r>
          </w:p>
        </w:tc>
      </w:tr>
      <w:tr w:rsidR="009B5AFF" w:rsidRPr="009B5AFF" w:rsidTr="00FB4056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E64C4B">
            <w:pPr>
              <w:spacing w:after="2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мероприятий по духовно-нравственному воспитанию </w:t>
            </w:r>
            <w:proofErr w:type="spellStart"/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несовер</w:t>
            </w:r>
            <w:r w:rsidR="00E64C4B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шеннолетних</w:t>
            </w:r>
            <w:proofErr w:type="spellEnd"/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 в рамках реализации социально ориентированных проектов общественных </w:t>
            </w: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организаций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 xml:space="preserve">Министерство Республики Карелия по вопросам национальной политики, связям с общественными, религиозными объединениями и средствами массовой информации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A03267" w:rsidP="00A0326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44B6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44B6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44B6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E64C4B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B" w:rsidRPr="009B5AFF" w:rsidRDefault="00E64C4B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тематических показов фильмов, посвященных праздничным и памятным датам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 с участием </w:t>
            </w:r>
            <w:proofErr w:type="spellStart"/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несовершен</w:t>
            </w:r>
            <w:r w:rsidR="00E30CFB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нолетних</w:t>
            </w:r>
            <w:proofErr w:type="spellEnd"/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из социально-реабилитационных центров, центров помощи детям, оставшимся без попечения родителей, молодежных объединений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B" w:rsidRPr="009B5AFF" w:rsidRDefault="00E64C4B" w:rsidP="00274743">
            <w:pPr>
              <w:spacing w:after="12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культуры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B" w:rsidRDefault="00E64C4B" w:rsidP="00E64C4B">
            <w:pPr>
              <w:jc w:val="center"/>
            </w:pPr>
            <w:r w:rsidRPr="00F1660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1660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1660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E64C4B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B" w:rsidRPr="009B5AFF" w:rsidRDefault="00E64C4B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в образовательных организациях в Республике Карелия мероприятий, направленных на формирование толерантного сознания, профилактику ксенофобии, национальной и религиозной нетерпимости, стимулирование активности, ответственности и законопослушного поведения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9B5AFF" w:rsidRDefault="00E64C4B" w:rsidP="00274743">
            <w:pPr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образования Республики Карелия</w:t>
            </w:r>
          </w:p>
          <w:p w:rsidR="00E64C4B" w:rsidRPr="009B5AFF" w:rsidRDefault="00E64C4B" w:rsidP="0027474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B" w:rsidRDefault="00E64C4B" w:rsidP="00E64C4B">
            <w:pPr>
              <w:jc w:val="center"/>
            </w:pPr>
            <w:r w:rsidRPr="00F1660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1660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1660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E64C4B" w:rsidRPr="009B5AFF" w:rsidTr="00FB4056">
        <w:trPr>
          <w:trHeight w:val="2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B" w:rsidRPr="009B5AFF" w:rsidRDefault="00E64C4B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субъектового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 xml:space="preserve"> этапа Всероссийского фестиваля по тематике безопасности и спасения людей «Созвездие мужества»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B" w:rsidRPr="009B5AFF" w:rsidRDefault="00E64C4B" w:rsidP="00E30CFB">
            <w:pPr>
              <w:spacing w:after="24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 (далее – Главное управление МЧС России по Республике Карелия)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B" w:rsidRDefault="00E64C4B" w:rsidP="00E64C4B">
            <w:pPr>
              <w:jc w:val="center"/>
            </w:pPr>
            <w:r w:rsidRPr="00F1660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1660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1660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конкурса детских творческих работ «Кижи – остров сокровищ», посвященного 50-летию музея-заповедника «Кижи»</w:t>
            </w:r>
            <w:r w:rsidRPr="009B5AFF">
              <w:rPr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FB4056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35CD6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 xml:space="preserve"> квартал 2016 года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Реализация программы «Умные каникулы с музеем-заповедником «Кижи»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федеральное государственное бюджетное учреждение культуры «Государственный </w:t>
            </w: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историко-архитектурный и этнографический музей-заповедник «Кижи»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март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апрель 2016 года</w:t>
            </w:r>
            <w:r w:rsidR="00C604CD">
              <w:rPr>
                <w:color w:val="000000" w:themeColor="text1"/>
                <w:sz w:val="26"/>
                <w:szCs w:val="26"/>
              </w:rPr>
              <w:t>,</w:t>
            </w:r>
          </w:p>
          <w:p w:rsidR="009B5AFF" w:rsidRPr="009B5AFF" w:rsidRDefault="009B5AFF" w:rsidP="00C604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март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апрель 2017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60.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летней музейно-этнографической школы на ост</w:t>
            </w:r>
            <w:r w:rsidR="00C604CD">
              <w:rPr>
                <w:color w:val="000000" w:themeColor="text1"/>
                <w:sz w:val="26"/>
                <w:szCs w:val="26"/>
              </w:rPr>
              <w:t>р</w:t>
            </w:r>
            <w:r w:rsidRPr="009B5AFF">
              <w:rPr>
                <w:color w:val="000000" w:themeColor="text1"/>
                <w:sz w:val="26"/>
                <w:szCs w:val="26"/>
              </w:rPr>
              <w:t>ове Кижи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июнь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август 2016 года</w:t>
            </w:r>
            <w:r w:rsidR="00C604CD">
              <w:rPr>
                <w:color w:val="000000" w:themeColor="text1"/>
                <w:sz w:val="26"/>
                <w:szCs w:val="26"/>
              </w:rPr>
              <w:t>,</w:t>
            </w:r>
          </w:p>
          <w:p w:rsidR="009B5AFF" w:rsidRPr="009B5AFF" w:rsidRDefault="009B5AFF" w:rsidP="00C604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июнь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август 2017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Реализация программы выходного дня «Игры и игрушки Русского Севера»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D6" w:rsidRDefault="00935CD6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 w:rsidRPr="00935CD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II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 w:rsidRPr="00935CD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 xml:space="preserve"> квартал 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 года</w:t>
            </w:r>
            <w:r w:rsidR="00C604CD">
              <w:rPr>
                <w:color w:val="000000" w:themeColor="text1"/>
                <w:sz w:val="26"/>
                <w:szCs w:val="26"/>
              </w:rPr>
              <w:t>,</w:t>
            </w:r>
          </w:p>
          <w:p w:rsidR="00935CD6" w:rsidRDefault="00935CD6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 w:rsidRPr="00935CD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II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 w:rsidRPr="00935CD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 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 xml:space="preserve">квартал 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2017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детского музейного праздника на острове Кижи «День 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кижских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 xml:space="preserve"> былин»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июнь 2016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детского музейного праздника на острове Кижи «День знаний на острове Кижи»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сентябрь 2016 года</w:t>
            </w:r>
            <w:r w:rsidR="00C604CD">
              <w:rPr>
                <w:color w:val="000000" w:themeColor="text1"/>
                <w:sz w:val="26"/>
                <w:szCs w:val="26"/>
              </w:rPr>
              <w:t>,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сентябрь 2017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работы детской музейной студии «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Кижская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 xml:space="preserve"> палитра»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C604CD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44B6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44B6F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44B6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CE7A2C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C" w:rsidRPr="009B5AFF" w:rsidRDefault="00FB4056" w:rsidP="00FB4056">
            <w:pPr>
              <w:ind w:left="-108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C" w:rsidRPr="009B5AFF" w:rsidRDefault="00CE7A2C" w:rsidP="00051439">
            <w:pPr>
              <w:pStyle w:val="af5"/>
              <w:shd w:val="clear" w:color="auto" w:fill="FFFFFF"/>
              <w:spacing w:before="30" w:beforeAutospacing="0" w:after="120" w:afterAutospacing="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выставок, занятий, конкурсов и других мероприятий в 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образова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тельных организациях г. Петрозаводска (муниципальное бюджетное 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общеобразова</w:t>
            </w:r>
            <w:proofErr w:type="spellEnd"/>
            <w:r w:rsidR="00051439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тельное учреждение Петрозаводского город</w:t>
            </w:r>
            <w:r w:rsidR="00051439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ского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 xml:space="preserve"> округа «Средняя общеобразовательная </w:t>
            </w: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 xml:space="preserve">школа № 2 «Источник», муниципальное бюджетное общеобразовательное учреждение Петрозаводского городского округа «Средняя общеобразовательная школа № 43 с углубленным изучением отдельных предметов», муниципальное бюджетное 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общеобразова</w:t>
            </w:r>
            <w:proofErr w:type="spellEnd"/>
            <w:r w:rsidR="00051439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тельное учреждение Петрозаводского город</w:t>
            </w:r>
            <w:r w:rsidR="00051439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ского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 xml:space="preserve"> округа «Державинский лицей», муниципальное бюджетное дошкольное образовательное учреждение Петрозаводского городского округа «Детский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сад компенсирующего вида № 108 «Снежинка»)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C" w:rsidRPr="009B5AFF" w:rsidRDefault="00CE7A2C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C" w:rsidRDefault="00CE7A2C" w:rsidP="00CE7A2C">
            <w:pPr>
              <w:jc w:val="center"/>
            </w:pPr>
            <w:r w:rsidRPr="00A23125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23125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23125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CE7A2C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C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66.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C" w:rsidRPr="009B5AFF" w:rsidRDefault="00CE7A2C" w:rsidP="00C3150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выездных лекториев, а также лекториев на базе музея-заповедника «Кижи» по темам, раскрывающим историко-культурное и природное наследие Республики Карелия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C" w:rsidRPr="009B5AFF" w:rsidRDefault="00CE7A2C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2C" w:rsidRDefault="00CE7A2C" w:rsidP="00CE7A2C">
            <w:pPr>
              <w:jc w:val="center"/>
            </w:pPr>
            <w:r w:rsidRPr="00A23125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23125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23125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городской игры-путешествия «Музейный марафон» в Петрозаводском городском округе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CE7A2C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>арт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>май 2016 года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</w:p>
          <w:p w:rsidR="009B5AFF" w:rsidRPr="009B5AFF" w:rsidRDefault="00CE7A2C" w:rsidP="00CE7A2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>арт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>май 2017 года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0A3E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выставки-мастерской «Острова из детства. Кижи</w:t>
            </w:r>
            <w:r w:rsidR="000A3E95">
              <w:rPr>
                <w:color w:val="000000" w:themeColor="text1"/>
                <w:sz w:val="26"/>
                <w:szCs w:val="26"/>
              </w:rPr>
              <w:t xml:space="preserve"> – </w:t>
            </w:r>
            <w:r w:rsidRPr="009B5AFF">
              <w:rPr>
                <w:color w:val="000000" w:themeColor="text1"/>
                <w:sz w:val="26"/>
                <w:szCs w:val="26"/>
              </w:rPr>
              <w:t>Соловки</w:t>
            </w:r>
            <w:r w:rsidR="000A3E95">
              <w:rPr>
                <w:color w:val="000000" w:themeColor="text1"/>
                <w:sz w:val="26"/>
                <w:szCs w:val="26"/>
              </w:rPr>
              <w:t xml:space="preserve"> – </w:t>
            </w:r>
            <w:r w:rsidRPr="009B5AFF">
              <w:rPr>
                <w:color w:val="000000" w:themeColor="text1"/>
                <w:sz w:val="26"/>
                <w:szCs w:val="26"/>
              </w:rPr>
              <w:t>Валаам» работ обучающихся детской музейной студии «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Кижская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 xml:space="preserve"> палитра»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28 сентября – 27 ноября 2016 года</w:t>
            </w:r>
          </w:p>
        </w:tc>
      </w:tr>
      <w:tr w:rsidR="009B5AFF" w:rsidRPr="009B5AFF" w:rsidTr="005B531D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spacing w:before="120" w:after="12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9B5AFF">
              <w:rPr>
                <w:bCs/>
                <w:sz w:val="26"/>
                <w:szCs w:val="26"/>
              </w:rPr>
              <w:t>Информационное освещение проблем профилактики безнадзорности и правонарушений несовершеннолетних</w:t>
            </w:r>
          </w:p>
        </w:tc>
      </w:tr>
      <w:tr w:rsidR="000A3E95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95" w:rsidRPr="00FB4056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Pr="009B5AFF" w:rsidRDefault="000A3E95" w:rsidP="00051439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Освещение в государственных средствах массовой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информации деятельности органов исполнительной власти Республики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Карелия в </w:t>
            </w: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сфере профилактики безнадзорности и правонарушений несовершеннолетних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Pr="009B5AFF" w:rsidRDefault="000A3E95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 xml:space="preserve">Министерство Республики Карелия по вопросам национальной политики, связям с общественными, религиозными объединениями </w:t>
            </w:r>
          </w:p>
          <w:p w:rsidR="000A3E95" w:rsidRPr="009B5AFF" w:rsidRDefault="000A3E95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и средствами массовой информации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Default="000A3E95" w:rsidP="000A3E95">
            <w:pPr>
              <w:jc w:val="center"/>
            </w:pPr>
            <w:r w:rsidRPr="00045D40">
              <w:rPr>
                <w:color w:val="000000" w:themeColor="text1"/>
                <w:sz w:val="26"/>
                <w:szCs w:val="26"/>
              </w:rPr>
              <w:lastRenderedPageBreak/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45D40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45D40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0A3E95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95" w:rsidRPr="00FB4056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Pr="009B5AFF" w:rsidRDefault="000A3E95" w:rsidP="00274743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Освещение в государственных средствах массовой информации проблем профилактики безнадзорности и правонарушений несовершеннолетних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Pr="009B5AFF" w:rsidRDefault="000A3E95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Республики Карелия по вопросам национальной политики, связям с общественными, религиозными объединениями и средствами массовой информации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Default="000A3E95" w:rsidP="000A3E95">
            <w:pPr>
              <w:jc w:val="center"/>
            </w:pPr>
            <w:r w:rsidRPr="00045D40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45D40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45D40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0A3E95" w:rsidRPr="009B5AFF" w:rsidTr="00E7088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95" w:rsidRPr="00FB4056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Pr="009B5AFF" w:rsidRDefault="000A3E95" w:rsidP="00B610D1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Освещение в средствах массовой информации мероприятий по подготовке </w:t>
            </w:r>
            <w:proofErr w:type="spellStart"/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общеобразова</w:t>
            </w:r>
            <w:proofErr w:type="spellEnd"/>
            <w:r w:rsidR="00051439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тельных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</w:t>
            </w:r>
            <w:r w:rsidR="00AD2F23">
              <w:rPr>
                <w:color w:val="000000" w:themeColor="text1"/>
                <w:sz w:val="26"/>
                <w:szCs w:val="26"/>
              </w:rPr>
              <w:t>организаций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 к учебному году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Pr="009B5AFF" w:rsidRDefault="000A3E95" w:rsidP="00B610D1">
            <w:pPr>
              <w:spacing w:after="2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Государственный комитет Республики Карелия по обеспечению жизнедеятельности и безопасности населения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Default="000A3E95" w:rsidP="000A3E95">
            <w:pPr>
              <w:jc w:val="center"/>
            </w:pPr>
            <w:r w:rsidRPr="00045D40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45D40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45D40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0A3E95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95" w:rsidRPr="00FB4056" w:rsidRDefault="00FB4056" w:rsidP="00FB4056">
            <w:pPr>
              <w:ind w:left="-108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72.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Pr="009B5AFF" w:rsidRDefault="000A3E95" w:rsidP="00051439">
            <w:pPr>
              <w:spacing w:after="120"/>
              <w:jc w:val="both"/>
              <w:rPr>
                <w:sz w:val="26"/>
                <w:szCs w:val="26"/>
                <w:lang w:eastAsia="en-US"/>
              </w:rPr>
            </w:pPr>
            <w:r w:rsidRPr="009B5AFF">
              <w:rPr>
                <w:sz w:val="26"/>
                <w:szCs w:val="26"/>
              </w:rPr>
              <w:t>Организация трансляции социальной рекламы в бегущих строках и на плазменных мониторах в Республике Карелия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Pr="009B5AFF" w:rsidRDefault="00B935CC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</w:rPr>
              <w:t>Главное управление</w:t>
            </w:r>
            <w:r w:rsidR="000A3E95" w:rsidRPr="009B5AFF">
              <w:rPr>
                <w:color w:val="000000" w:themeColor="text1"/>
                <w:sz w:val="26"/>
                <w:szCs w:val="26"/>
              </w:rPr>
              <w:t xml:space="preserve"> МЧС России по Республике Карелия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Default="000A3E95" w:rsidP="000A3E95">
            <w:pPr>
              <w:jc w:val="center"/>
            </w:pPr>
            <w:r w:rsidRPr="00045D40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45D40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45D40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0A3E95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95" w:rsidRPr="00FB4056" w:rsidRDefault="00FB4056" w:rsidP="00FB4056">
            <w:pPr>
              <w:ind w:left="-108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73.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Pr="009B5AFF" w:rsidRDefault="000A3E95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Тиражирование журнала «Гиперборея: первый молодежный»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Pr="009B5AFF" w:rsidRDefault="000A3E95" w:rsidP="0027474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E95" w:rsidRDefault="000A3E95" w:rsidP="000A3E95">
            <w:pPr>
              <w:jc w:val="center"/>
            </w:pPr>
            <w:r w:rsidRPr="00045D40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45D40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45D40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5B531D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051439">
            <w:pPr>
              <w:spacing w:before="120" w:after="120"/>
              <w:jc w:val="center"/>
              <w:rPr>
                <w:bCs/>
                <w:color w:val="FFC000"/>
                <w:sz w:val="26"/>
                <w:szCs w:val="26"/>
                <w:lang w:eastAsia="en-US"/>
              </w:rPr>
            </w:pPr>
            <w:r w:rsidRPr="009B5AFF">
              <w:rPr>
                <w:bCs/>
                <w:color w:val="000000" w:themeColor="text1"/>
                <w:sz w:val="26"/>
                <w:szCs w:val="26"/>
              </w:rPr>
              <w:t xml:space="preserve">Безопасность дорожного движения 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комплексных мероприятий, направленных на профилактику детского дорожно-транспортного травматизма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Default="009B5AFF" w:rsidP="00114FF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Управление Государственной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инспекции безопасности дорожного движения Министерства внутренних дел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по Республике Карелия (далее </w:t>
            </w:r>
            <w:r w:rsidR="00114FFD">
              <w:rPr>
                <w:color w:val="000000" w:themeColor="text1"/>
                <w:sz w:val="26"/>
                <w:szCs w:val="26"/>
              </w:rPr>
              <w:t>–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  Управление ГИБДД МВД по Республике Карелия</w:t>
            </w:r>
            <w:r w:rsidR="00B935CC">
              <w:rPr>
                <w:color w:val="000000" w:themeColor="text1"/>
                <w:sz w:val="26"/>
                <w:szCs w:val="26"/>
              </w:rPr>
              <w:t>)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  <w:p w:rsidR="00B610D1" w:rsidRPr="009B5AFF" w:rsidRDefault="00B610D1" w:rsidP="00114FF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CC" w:rsidRDefault="00114FFD" w:rsidP="00B935C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>юнь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>декабрь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B935CC" w:rsidRDefault="009B5AFF" w:rsidP="00B935C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114FFD">
              <w:rPr>
                <w:color w:val="000000" w:themeColor="text1"/>
                <w:sz w:val="26"/>
                <w:szCs w:val="26"/>
              </w:rPr>
              <w:t xml:space="preserve"> года, </w:t>
            </w:r>
          </w:p>
          <w:p w:rsidR="009B5AFF" w:rsidRPr="009B5AFF" w:rsidRDefault="00114FFD" w:rsidP="00114FF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июнь, декабрь 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>2017 год</w:t>
            </w:r>
            <w:r>
              <w:rPr>
                <w:color w:val="000000" w:themeColor="text1"/>
                <w:sz w:val="26"/>
                <w:szCs w:val="26"/>
              </w:rPr>
              <w:t>а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конкурсов, викторин по безопасности дорожного движения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07B9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Управление ГИБДД М</w:t>
            </w:r>
            <w:r w:rsidR="00207B93">
              <w:rPr>
                <w:color w:val="000000" w:themeColor="text1"/>
                <w:sz w:val="26"/>
                <w:szCs w:val="26"/>
              </w:rPr>
              <w:t>ВД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 по Республике Карелия</w:t>
            </w:r>
            <w:r w:rsidR="00207B9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(по согласованию),</w:t>
            </w:r>
            <w:r w:rsidR="00207B9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Министерство образования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114F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114FFD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6524A7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 xml:space="preserve">Привлечение несовершеннолетних к участию в мероприятиях по профилактике </w:t>
            </w:r>
            <w:r w:rsidRPr="009B5AFF">
              <w:rPr>
                <w:color w:val="000000" w:themeColor="text1"/>
                <w:sz w:val="26"/>
                <w:szCs w:val="26"/>
              </w:rPr>
              <w:t>детского дорожно-транспортного травматизма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07B9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Управление ГИБДД </w:t>
            </w:r>
            <w:r w:rsidR="00207B93">
              <w:rPr>
                <w:color w:val="000000" w:themeColor="text1"/>
                <w:sz w:val="26"/>
                <w:szCs w:val="26"/>
              </w:rPr>
              <w:t xml:space="preserve">МВД </w:t>
            </w:r>
            <w:r w:rsidRPr="009B5AFF">
              <w:rPr>
                <w:color w:val="000000" w:themeColor="text1"/>
                <w:sz w:val="26"/>
                <w:szCs w:val="26"/>
              </w:rPr>
              <w:t>по Республике Карелия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114FFD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E708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77.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совещаний по проблеме </w:t>
            </w:r>
            <w:r w:rsidRPr="009B5AFF">
              <w:rPr>
                <w:color w:val="000000"/>
                <w:sz w:val="26"/>
                <w:szCs w:val="26"/>
                <w:shd w:val="clear" w:color="auto" w:fill="FFFFFF"/>
              </w:rPr>
              <w:t xml:space="preserve">оставления малолетних детей без присмотра в </w:t>
            </w:r>
            <w:r w:rsidRPr="009B5AFF">
              <w:rPr>
                <w:color w:val="000000" w:themeColor="text1"/>
                <w:sz w:val="26"/>
                <w:szCs w:val="26"/>
              </w:rPr>
              <w:t>автотранспортном средстве</w:t>
            </w:r>
            <w:r w:rsidRPr="009B5AFF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6524A7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аппарат Межведомственной комиссии по делам несовершеннолетних и защите их прав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 год</w:t>
            </w:r>
          </w:p>
        </w:tc>
      </w:tr>
      <w:tr w:rsidR="009B5AFF" w:rsidRPr="009B5AFF" w:rsidTr="005B531D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FB4056">
            <w:pPr>
              <w:spacing w:before="120" w:after="12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9B5AFF">
              <w:rPr>
                <w:bCs/>
                <w:sz w:val="26"/>
                <w:szCs w:val="26"/>
              </w:rPr>
              <w:t>Пожарная безопасность, электробезопасность, охрана жизни и здоровья</w:t>
            </w:r>
          </w:p>
        </w:tc>
      </w:tr>
      <w:tr w:rsidR="009B5AFF" w:rsidRPr="009B5AFF" w:rsidTr="008278BA">
        <w:trPr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Освещение в средствах массовой информации вопросов профилактики пожаров и действий в случаях их возникновения</w:t>
            </w:r>
          </w:p>
          <w:p w:rsidR="009B5AFF" w:rsidRPr="009B5AFF" w:rsidRDefault="009B5AFF" w:rsidP="00274743">
            <w:pPr>
              <w:jc w:val="both"/>
              <w:rPr>
                <w:color w:val="00B05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FF" w:rsidRPr="009B5AFF" w:rsidRDefault="009B5AFF" w:rsidP="0054694E">
            <w:pPr>
              <w:jc w:val="both"/>
              <w:rPr>
                <w:color w:val="00B050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Государственный комитет Республики Карелия по обеспечению жизнедеятельности и безопасности населения, ГУ МЧС России</w:t>
            </w:r>
            <w:r w:rsidR="006524A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по Республике Карелия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6524A7" w:rsidP="006524A7">
            <w:pPr>
              <w:jc w:val="center"/>
              <w:rPr>
                <w:color w:val="00B05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8278BA">
        <w:trPr>
          <w:trHeight w:val="8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6524A7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Организация,  проведение и освещение в средствах массовой информации дней отрытых дверей и экскурсий в пожарные части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54694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ГУ МЧС России по</w:t>
            </w:r>
            <w:r w:rsidR="006524A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Республике Карелия </w:t>
            </w:r>
            <w:r w:rsidR="00FB4056">
              <w:rPr>
                <w:color w:val="000000" w:themeColor="text1"/>
                <w:sz w:val="26"/>
                <w:szCs w:val="26"/>
              </w:rPr>
              <w:br/>
            </w:r>
            <w:r w:rsidRPr="009B5AFF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ежемесячно</w:t>
            </w:r>
            <w:r w:rsidRPr="009B5AFF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9B5AFF" w:rsidRPr="009B5AFF" w:rsidRDefault="006524A7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2017 годы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B5AFF" w:rsidRPr="009B5AFF" w:rsidTr="008278BA">
        <w:trPr>
          <w:trHeight w:val="8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5F390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участия несовершеннолетних </w:t>
            </w:r>
            <w:r w:rsidR="005F3900">
              <w:rPr>
                <w:color w:val="000000" w:themeColor="text1"/>
                <w:sz w:val="26"/>
                <w:szCs w:val="26"/>
              </w:rPr>
              <w:t xml:space="preserve">в </w:t>
            </w:r>
            <w:r w:rsidR="005F3900" w:rsidRPr="009B5AFF">
              <w:rPr>
                <w:color w:val="000000" w:themeColor="text1"/>
                <w:sz w:val="26"/>
                <w:szCs w:val="26"/>
              </w:rPr>
              <w:t>республиканско</w:t>
            </w:r>
            <w:r w:rsidR="005F3900">
              <w:rPr>
                <w:color w:val="000000" w:themeColor="text1"/>
                <w:sz w:val="26"/>
                <w:szCs w:val="26"/>
              </w:rPr>
              <w:t>м</w:t>
            </w:r>
            <w:r w:rsidR="005F3900" w:rsidRPr="009B5AFF">
              <w:rPr>
                <w:color w:val="000000" w:themeColor="text1"/>
                <w:sz w:val="26"/>
                <w:szCs w:val="26"/>
              </w:rPr>
              <w:t xml:space="preserve"> полево</w:t>
            </w:r>
            <w:r w:rsidR="005F3900">
              <w:rPr>
                <w:color w:val="000000" w:themeColor="text1"/>
                <w:sz w:val="26"/>
                <w:szCs w:val="26"/>
              </w:rPr>
              <w:t>м</w:t>
            </w:r>
            <w:r w:rsidR="005F3900" w:rsidRPr="009B5AFF">
              <w:rPr>
                <w:color w:val="000000" w:themeColor="text1"/>
                <w:sz w:val="26"/>
                <w:szCs w:val="26"/>
              </w:rPr>
              <w:t xml:space="preserve"> лагер</w:t>
            </w:r>
            <w:r w:rsidR="005F3900">
              <w:rPr>
                <w:color w:val="000000" w:themeColor="text1"/>
                <w:sz w:val="26"/>
                <w:szCs w:val="26"/>
              </w:rPr>
              <w:t>е</w:t>
            </w:r>
            <w:r w:rsidR="005F3900" w:rsidRPr="009B5AFF">
              <w:rPr>
                <w:color w:val="000000" w:themeColor="text1"/>
                <w:sz w:val="26"/>
                <w:szCs w:val="26"/>
              </w:rPr>
              <w:t xml:space="preserve"> «Юный спасатель»</w:t>
            </w:r>
            <w:r w:rsidR="005F390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и освещение</w:t>
            </w:r>
            <w:r w:rsidR="005F3900">
              <w:rPr>
                <w:color w:val="000000" w:themeColor="text1"/>
                <w:sz w:val="26"/>
                <w:szCs w:val="26"/>
              </w:rPr>
              <w:t xml:space="preserve"> его деятельности 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в средствах массовой информации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54694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ГУ МЧС России по</w:t>
            </w:r>
            <w:r w:rsidR="005F390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Республике Карелия </w:t>
            </w:r>
            <w:r w:rsidR="00FB4056">
              <w:rPr>
                <w:color w:val="000000" w:themeColor="text1"/>
                <w:sz w:val="26"/>
                <w:szCs w:val="26"/>
              </w:rPr>
              <w:br/>
            </w:r>
            <w:r w:rsidRPr="009B5AFF">
              <w:rPr>
                <w:color w:val="000000" w:themeColor="text1"/>
                <w:sz w:val="26"/>
                <w:szCs w:val="26"/>
              </w:rPr>
              <w:t>(по согласованию),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Государственный комитет Республики Карелия по обеспечению жизнедеятельности и безопасности населения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июнь 2016 года</w:t>
            </w:r>
          </w:p>
        </w:tc>
      </w:tr>
      <w:tr w:rsidR="009B5AFF" w:rsidRPr="009B5AFF" w:rsidTr="008278BA">
        <w:trPr>
          <w:trHeight w:val="8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CE5B1B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мероприятий по подготовке общеобразовательных </w:t>
            </w:r>
            <w:r w:rsidR="00CE5B1B">
              <w:rPr>
                <w:color w:val="000000" w:themeColor="text1"/>
                <w:sz w:val="26"/>
                <w:szCs w:val="26"/>
              </w:rPr>
              <w:t xml:space="preserve">организаций 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 к учебному году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623EE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ГУ МЧС России по</w:t>
            </w:r>
            <w:r w:rsidR="00623EE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Республике Карелия </w:t>
            </w:r>
            <w:r w:rsidR="00FB4056">
              <w:rPr>
                <w:color w:val="000000" w:themeColor="text1"/>
                <w:sz w:val="26"/>
                <w:szCs w:val="26"/>
              </w:rPr>
              <w:br/>
            </w:r>
            <w:r w:rsidRPr="009B5AFF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1B" w:rsidRDefault="0002664F" w:rsidP="0027474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</w:rPr>
              <w:t>а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>вгуст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>сентябрь</w:t>
            </w:r>
            <w:r w:rsidR="009B5AFF" w:rsidRPr="009B5AFF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B935CC" w:rsidRDefault="009B5AFF" w:rsidP="0027474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  <w:lang w:eastAsia="en-US"/>
              </w:rPr>
              <w:t>2016 года</w:t>
            </w:r>
            <w:r w:rsidR="00CE5B1B">
              <w:rPr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</w:p>
          <w:p w:rsidR="009B5AFF" w:rsidRPr="009B5AFF" w:rsidRDefault="00CE5B1B" w:rsidP="0027474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август</w:t>
            </w:r>
            <w:r w:rsidR="00B935CC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сентябрь</w:t>
            </w:r>
          </w:p>
          <w:p w:rsidR="009B5AFF" w:rsidRPr="009B5AFF" w:rsidRDefault="009B5AFF" w:rsidP="00DE3A44">
            <w:pPr>
              <w:spacing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  <w:lang w:eastAsia="en-US"/>
              </w:rPr>
              <w:t>2017 года</w:t>
            </w:r>
          </w:p>
        </w:tc>
      </w:tr>
      <w:tr w:rsidR="009B5AFF" w:rsidRPr="009B5AFF" w:rsidTr="00207B93">
        <w:trPr>
          <w:trHeight w:val="5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DE3A44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Изготовление социальной рекламы по темам: меры пожарной безопасности, меры безопасности на водоемах, меры предупреждения чрезвычайных ситуаций и защиты от них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623EE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ГУ МЧС России по</w:t>
            </w:r>
            <w:r w:rsidR="00623EE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Республике Карелия </w:t>
            </w:r>
            <w:r w:rsidR="00FB4056">
              <w:rPr>
                <w:color w:val="000000" w:themeColor="text1"/>
                <w:sz w:val="26"/>
                <w:szCs w:val="26"/>
              </w:rPr>
              <w:br/>
            </w:r>
            <w:r w:rsidRPr="009B5AFF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B935CC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2016 – </w:t>
            </w:r>
            <w:r w:rsidR="009B5AFF"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8278BA">
        <w:trPr>
          <w:trHeight w:val="8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DE3A44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площадки «Пожарные» в рамках акции «Иллюзии старого города», проводимой музеем-заповедником «Кижи»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623EE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ГУ МЧС России по</w:t>
            </w:r>
            <w:r w:rsidR="00623EE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Республике Карелия </w:t>
            </w:r>
            <w:r w:rsidR="00FB4056">
              <w:rPr>
                <w:color w:val="000000" w:themeColor="text1"/>
                <w:sz w:val="26"/>
                <w:szCs w:val="26"/>
              </w:rPr>
              <w:br/>
            </w:r>
            <w:r w:rsidRPr="009B5AFF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июнь 2016 года,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июнь 2017 года</w:t>
            </w:r>
          </w:p>
        </w:tc>
      </w:tr>
      <w:tr w:rsidR="009B5AFF" w:rsidRPr="009B5AFF" w:rsidTr="008278BA">
        <w:trPr>
          <w:trHeight w:val="8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84.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DE3A44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Организация, проведение и освещение в средствах массовой информации соревнований по пожарно-прикладному спорту среди юношеских команд Республики Карелия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623EE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ГУ МЧС России по</w:t>
            </w:r>
            <w:r w:rsidR="00623EE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Республике Карелия </w:t>
            </w:r>
            <w:r w:rsidR="00FB4056">
              <w:rPr>
                <w:color w:val="000000" w:themeColor="text1"/>
                <w:sz w:val="26"/>
                <w:szCs w:val="26"/>
              </w:rPr>
              <w:br/>
            </w:r>
            <w:r w:rsidRPr="009B5AFF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май 2016 года,</w:t>
            </w:r>
          </w:p>
          <w:p w:rsidR="009B5AFF" w:rsidRPr="009B5AFF" w:rsidRDefault="009B5AFF" w:rsidP="002747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май 2017 года</w:t>
            </w:r>
          </w:p>
        </w:tc>
      </w:tr>
      <w:tr w:rsidR="009B5AFF" w:rsidRPr="009B5AFF" w:rsidTr="00DE3A44">
        <w:trPr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Организация и проведение бесед, лекций на тему электробезопасности в </w:t>
            </w:r>
            <w:proofErr w:type="spellStart"/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общеобразова</w:t>
            </w:r>
            <w:proofErr w:type="spellEnd"/>
            <w:r w:rsidR="00DE3A44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тельных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организациях, в детских оздорови</w:t>
            </w:r>
            <w:r w:rsidR="00DE3A44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тельных лагерях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623EE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филиал ПАО «МРСК Северо-Запада» 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Карелэнерго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>» 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C41467">
            <w:pPr>
              <w:jc w:val="center"/>
              <w:rPr>
                <w:color w:val="00B050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C41467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5B531D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spacing w:before="120" w:after="12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B5AFF">
              <w:rPr>
                <w:bCs/>
                <w:sz w:val="26"/>
                <w:szCs w:val="26"/>
              </w:rPr>
              <w:t xml:space="preserve">Повышение </w:t>
            </w:r>
            <w:proofErr w:type="gramStart"/>
            <w:r w:rsidRPr="009B5AFF">
              <w:rPr>
                <w:bCs/>
                <w:sz w:val="26"/>
                <w:szCs w:val="26"/>
              </w:rPr>
              <w:t>квалификации специалистов субъектов системы профилактики безнадзорности</w:t>
            </w:r>
            <w:proofErr w:type="gramEnd"/>
            <w:r w:rsidRPr="009B5AFF">
              <w:rPr>
                <w:bCs/>
                <w:sz w:val="26"/>
                <w:szCs w:val="26"/>
              </w:rPr>
              <w:t xml:space="preserve"> и правонарушений несовершеннолетних</w:t>
            </w:r>
          </w:p>
        </w:tc>
      </w:tr>
      <w:tr w:rsidR="009B5AFF" w:rsidRPr="009B5AFF" w:rsidTr="00DE3A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Default="009B5AFF" w:rsidP="00FB4056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семинаров для специалистов организаций социального обслуживания семьи и детей по вопросам профилактики семейного и детского неблагополучия</w:t>
            </w:r>
          </w:p>
          <w:p w:rsidR="00C41467" w:rsidRPr="009B5AFF" w:rsidRDefault="00C41467" w:rsidP="00274743">
            <w:pPr>
              <w:spacing w:after="120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C41467">
            <w:pPr>
              <w:jc w:val="center"/>
              <w:rPr>
                <w:color w:val="00B050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C41467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207B93">
        <w:trPr>
          <w:trHeight w:val="5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BC1B92">
            <w:pPr>
              <w:spacing w:after="36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в образовательных организациях профилактических семинаров, лекций и собраний для педагогических работников с привлечением родителей обучающихся с целью предупреждения социальных и правовых последствий причастности к незаконному обороту наркотических средств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207B93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Управление Федеральной службы Российской Федерации по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контролю за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оборотом наркотиков по Республике Карелия</w:t>
            </w:r>
            <w:r w:rsidR="00752647">
              <w:rPr>
                <w:color w:val="000000" w:themeColor="text1"/>
                <w:sz w:val="26"/>
                <w:szCs w:val="26"/>
              </w:rPr>
              <w:t xml:space="preserve"> </w:t>
            </w:r>
            <w:r w:rsidR="00752647">
              <w:rPr>
                <w:color w:val="000000" w:themeColor="text1"/>
                <w:sz w:val="26"/>
                <w:szCs w:val="26"/>
              </w:rPr>
              <w:br/>
            </w:r>
            <w:r w:rsidRPr="009B5AFF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9B5AFF" w:rsidP="00137D20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137D20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137D20" w:rsidRPr="009B5AFF" w:rsidTr="00DE3A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20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20" w:rsidRPr="009B5AFF" w:rsidRDefault="00137D20" w:rsidP="0004693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мероприятий, направленных на повышение квалификации, профессиональную переподготовку и профессиональную поддержку (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супервизию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 xml:space="preserve">) </w:t>
            </w: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педагогических работников образовательных организаций по вопросам профилактики негативных явлений среди несовершеннолетних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92" w:rsidRPr="009B5AFF" w:rsidRDefault="00137D20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>Министерство образования Республики Карелия, государственное бюджетное образовательное учреждение Республики Карелия для детей, нуждающихся в психолого-</w:t>
            </w:r>
            <w:r w:rsidRPr="009B5AFF">
              <w:rPr>
                <w:color w:val="000000" w:themeColor="text1"/>
                <w:sz w:val="26"/>
                <w:szCs w:val="26"/>
              </w:rPr>
              <w:lastRenderedPageBreak/>
              <w:t xml:space="preserve">педагогической и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медико-социальной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помощи «Центр диагностики и консультирования», государственное автоно</w:t>
            </w:r>
            <w:r w:rsidR="00207B93">
              <w:rPr>
                <w:color w:val="000000" w:themeColor="text1"/>
                <w:sz w:val="26"/>
                <w:szCs w:val="26"/>
              </w:rPr>
              <w:t xml:space="preserve">мное учреждение дополнительного </w:t>
            </w:r>
            <w:r w:rsidRPr="009B5AFF">
              <w:rPr>
                <w:color w:val="000000" w:themeColor="text1"/>
                <w:sz w:val="26"/>
                <w:szCs w:val="26"/>
              </w:rPr>
              <w:t xml:space="preserve">профессионального </w:t>
            </w:r>
            <w:proofErr w:type="spellStart"/>
            <w:r w:rsidRPr="009B5AFF">
              <w:rPr>
                <w:color w:val="000000" w:themeColor="text1"/>
                <w:sz w:val="26"/>
                <w:szCs w:val="26"/>
              </w:rPr>
              <w:t>образо</w:t>
            </w:r>
            <w:r w:rsidR="00207B93">
              <w:rPr>
                <w:color w:val="000000" w:themeColor="text1"/>
                <w:sz w:val="26"/>
                <w:szCs w:val="26"/>
              </w:rPr>
              <w:t>-</w:t>
            </w:r>
            <w:r w:rsidRPr="009B5AFF">
              <w:rPr>
                <w:color w:val="000000" w:themeColor="text1"/>
                <w:sz w:val="26"/>
                <w:szCs w:val="26"/>
              </w:rPr>
              <w:t>вания</w:t>
            </w:r>
            <w:proofErr w:type="spellEnd"/>
            <w:r w:rsidRPr="009B5AFF">
              <w:rPr>
                <w:color w:val="000000" w:themeColor="text1"/>
                <w:sz w:val="26"/>
                <w:szCs w:val="26"/>
              </w:rPr>
              <w:t xml:space="preserve"> Республики Карелия «Карельский институт развития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20" w:rsidRDefault="00137D20" w:rsidP="00137D20">
            <w:pPr>
              <w:jc w:val="center"/>
            </w:pPr>
            <w:r w:rsidRPr="00401CD8">
              <w:rPr>
                <w:color w:val="000000" w:themeColor="text1"/>
                <w:sz w:val="26"/>
                <w:szCs w:val="26"/>
              </w:rPr>
              <w:lastRenderedPageBreak/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01CD8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01CD8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137D20" w:rsidRPr="009B5AFF" w:rsidTr="00DE3A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20" w:rsidRPr="00FB4056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 w:rsidRPr="00FB4056">
              <w:rPr>
                <w:sz w:val="26"/>
                <w:szCs w:val="26"/>
                <w:lang w:eastAsia="en-US"/>
              </w:rPr>
              <w:lastRenderedPageBreak/>
              <w:t>89.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20" w:rsidRPr="009B5AFF" w:rsidRDefault="00137D20" w:rsidP="00274743">
            <w:pPr>
              <w:jc w:val="both"/>
              <w:rPr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 xml:space="preserve">Организация и проведение семинара для специалистов комиссий по делам несовершеннолетних и защите их прав муниципальных образований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20" w:rsidRPr="009B5AFF" w:rsidRDefault="00137D20" w:rsidP="00207B9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 xml:space="preserve">аппарат Межведомственной комиссии по делам несовершеннолетних и защите их прав Республики Карелия, Министерство образования Республики Карелия, государственное бюджетное образовательное учреждение Республики Карелия для детей, нуждающихся в психолого-педагогической и </w:t>
            </w:r>
            <w:proofErr w:type="gramStart"/>
            <w:r w:rsidRPr="009B5AFF">
              <w:rPr>
                <w:color w:val="000000" w:themeColor="text1"/>
                <w:sz w:val="26"/>
                <w:szCs w:val="26"/>
              </w:rPr>
              <w:t>медико-социальной</w:t>
            </w:r>
            <w:proofErr w:type="gramEnd"/>
            <w:r w:rsidRPr="009B5AFF">
              <w:rPr>
                <w:color w:val="000000" w:themeColor="text1"/>
                <w:sz w:val="26"/>
                <w:szCs w:val="26"/>
              </w:rPr>
              <w:t xml:space="preserve"> помощи «Центр диагностики и консультирования»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20" w:rsidRDefault="00137D20" w:rsidP="00137D20">
            <w:pPr>
              <w:jc w:val="center"/>
            </w:pPr>
            <w:r w:rsidRPr="00401CD8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01CD8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01CD8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  <w:tr w:rsidR="009B5AFF" w:rsidRPr="009B5AFF" w:rsidTr="00DE3A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654F38">
            <w:pPr>
              <w:spacing w:after="120"/>
              <w:jc w:val="both"/>
              <w:rPr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 xml:space="preserve">Организация и проведение занятий с учителями основ безопасности жизнедеятельности </w:t>
            </w:r>
            <w:proofErr w:type="gramStart"/>
            <w:r w:rsidRPr="009B5AFF">
              <w:rPr>
                <w:sz w:val="26"/>
                <w:szCs w:val="26"/>
              </w:rPr>
              <w:t>обще</w:t>
            </w:r>
            <w:r w:rsidR="00654F38">
              <w:rPr>
                <w:sz w:val="26"/>
                <w:szCs w:val="26"/>
              </w:rPr>
              <w:t>-</w:t>
            </w:r>
            <w:r w:rsidRPr="009B5AFF">
              <w:rPr>
                <w:sz w:val="26"/>
                <w:szCs w:val="26"/>
              </w:rPr>
              <w:t>образовательных</w:t>
            </w:r>
            <w:proofErr w:type="gramEnd"/>
            <w:r w:rsidRPr="009B5AFF">
              <w:rPr>
                <w:sz w:val="26"/>
                <w:szCs w:val="26"/>
              </w:rPr>
              <w:t xml:space="preserve"> организаций, преподавателями основ безопасности жизнедеятельности </w:t>
            </w:r>
            <w:proofErr w:type="spellStart"/>
            <w:r w:rsidRPr="009B5AFF">
              <w:rPr>
                <w:sz w:val="26"/>
                <w:szCs w:val="26"/>
              </w:rPr>
              <w:t>профес</w:t>
            </w:r>
            <w:r w:rsidR="00654F38">
              <w:rPr>
                <w:sz w:val="26"/>
                <w:szCs w:val="26"/>
              </w:rPr>
              <w:t>-</w:t>
            </w:r>
            <w:r w:rsidRPr="009B5AFF">
              <w:rPr>
                <w:sz w:val="26"/>
                <w:szCs w:val="26"/>
              </w:rPr>
              <w:t>сиональных</w:t>
            </w:r>
            <w:proofErr w:type="spellEnd"/>
            <w:r w:rsidRPr="009B5AFF">
              <w:rPr>
                <w:sz w:val="26"/>
                <w:szCs w:val="26"/>
              </w:rPr>
              <w:t xml:space="preserve"> образовательных организаций в государственном казенном учреждении </w:t>
            </w:r>
            <w:proofErr w:type="spellStart"/>
            <w:r w:rsidRPr="009B5AFF">
              <w:rPr>
                <w:sz w:val="26"/>
                <w:szCs w:val="26"/>
              </w:rPr>
              <w:t>допол</w:t>
            </w:r>
            <w:r w:rsidR="00654F38">
              <w:rPr>
                <w:sz w:val="26"/>
                <w:szCs w:val="26"/>
              </w:rPr>
              <w:t>-</w:t>
            </w:r>
            <w:r w:rsidRPr="009B5AFF">
              <w:rPr>
                <w:sz w:val="26"/>
                <w:szCs w:val="26"/>
              </w:rPr>
              <w:t>нительного</w:t>
            </w:r>
            <w:proofErr w:type="spellEnd"/>
            <w:r w:rsidRPr="009B5AFF">
              <w:rPr>
                <w:sz w:val="26"/>
                <w:szCs w:val="26"/>
              </w:rPr>
              <w:t xml:space="preserve"> профессионального образования Республики Карелия «Учебно-методический центр по гражданской обороне и чрезвычайным ситуациям»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Государственный комитет Республики Карелия по обеспечению жизнедеятельности и безопасности населения, государственное казенное учреждение дополнительного профессионального образования Республики Карелия «Учебно-методический центр по гражданской обороне и чрезвычайным ситуациям»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center"/>
              <w:rPr>
                <w:sz w:val="26"/>
                <w:szCs w:val="26"/>
              </w:rPr>
            </w:pPr>
            <w:r w:rsidRPr="009B5AFF">
              <w:rPr>
                <w:sz w:val="26"/>
                <w:szCs w:val="26"/>
              </w:rPr>
              <w:t>2016 год</w:t>
            </w:r>
          </w:p>
        </w:tc>
      </w:tr>
      <w:tr w:rsidR="009B5AFF" w:rsidRPr="009B5AFF" w:rsidTr="00DE3A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FF" w:rsidRPr="009B5AFF" w:rsidRDefault="00FB4056" w:rsidP="00FB4056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38" w:rsidRPr="009B5AFF" w:rsidRDefault="009B5AFF" w:rsidP="00654F3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Организация и проведение конференций, семинаров, круглых столов и иных мероприятий по вопросам организации досуга молодежи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274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FF" w:rsidRPr="009B5AFF" w:rsidRDefault="009B5AFF" w:rsidP="00654F3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B5AFF">
              <w:rPr>
                <w:color w:val="000000" w:themeColor="text1"/>
                <w:sz w:val="26"/>
                <w:szCs w:val="26"/>
              </w:rPr>
              <w:t>2016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654F38">
              <w:rPr>
                <w:color w:val="000000" w:themeColor="text1"/>
                <w:sz w:val="26"/>
                <w:szCs w:val="26"/>
              </w:rPr>
              <w:t>–</w:t>
            </w:r>
            <w:r w:rsidR="00B935C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5AFF">
              <w:rPr>
                <w:color w:val="000000" w:themeColor="text1"/>
                <w:sz w:val="26"/>
                <w:szCs w:val="26"/>
              </w:rPr>
              <w:t>2017 годы</w:t>
            </w:r>
          </w:p>
        </w:tc>
      </w:tr>
    </w:tbl>
    <w:p w:rsidR="009B5AFF" w:rsidRPr="009B5AFF" w:rsidRDefault="009B5AFF" w:rsidP="009B5AFF">
      <w:pPr>
        <w:rPr>
          <w:sz w:val="26"/>
          <w:szCs w:val="26"/>
        </w:rPr>
      </w:pPr>
    </w:p>
    <w:p w:rsidR="007860D3" w:rsidRPr="009B5AFF" w:rsidRDefault="00207B93" w:rsidP="00207B93">
      <w:pPr>
        <w:tabs>
          <w:tab w:val="left" w:pos="9356"/>
        </w:tabs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7860D3" w:rsidRPr="009B5AFF" w:rsidSect="009B5AFF">
      <w:pgSz w:w="16838" w:h="11906" w:orient="landscape"/>
      <w:pgMar w:top="1134" w:right="567" w:bottom="851" w:left="56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CC" w:rsidRDefault="00B935CC">
      <w:r>
        <w:separator/>
      </w:r>
    </w:p>
  </w:endnote>
  <w:endnote w:type="continuationSeparator" w:id="0">
    <w:p w:rsidR="00B935CC" w:rsidRDefault="00B9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CC" w:rsidRDefault="00B935CC" w:rsidP="008B478F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5CC" w:rsidRDefault="00B935CC" w:rsidP="008B478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CC" w:rsidRDefault="00B935CC" w:rsidP="008B478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CC" w:rsidRDefault="00B935CC">
      <w:r>
        <w:separator/>
      </w:r>
    </w:p>
  </w:footnote>
  <w:footnote w:type="continuationSeparator" w:id="0">
    <w:p w:rsidR="00B935CC" w:rsidRDefault="00B93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277551"/>
      <w:docPartObj>
        <w:docPartGallery w:val="Page Numbers (Top of Page)"/>
        <w:docPartUnique/>
      </w:docPartObj>
    </w:sdtPr>
    <w:sdtEndPr/>
    <w:sdtContent>
      <w:p w:rsidR="00B935CC" w:rsidRDefault="00B935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705">
          <w:rPr>
            <w:noProof/>
          </w:rPr>
          <w:t>17</w:t>
        </w:r>
        <w:r>
          <w:fldChar w:fldCharType="end"/>
        </w:r>
      </w:p>
    </w:sdtContent>
  </w:sdt>
  <w:p w:rsidR="00B935CC" w:rsidRDefault="00B935C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CC" w:rsidRDefault="00B935CC">
    <w:pPr>
      <w:pStyle w:val="a6"/>
      <w:jc w:val="center"/>
    </w:pPr>
  </w:p>
  <w:p w:rsidR="00B935CC" w:rsidRDefault="00B935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CC8"/>
    <w:multiLevelType w:val="hybridMultilevel"/>
    <w:tmpl w:val="FFD64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3D2DD6"/>
    <w:multiLevelType w:val="hybridMultilevel"/>
    <w:tmpl w:val="602CD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C23DE"/>
    <w:multiLevelType w:val="hybridMultilevel"/>
    <w:tmpl w:val="24B6E648"/>
    <w:lvl w:ilvl="0" w:tplc="2F5AE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5624F9E"/>
    <w:multiLevelType w:val="hybridMultilevel"/>
    <w:tmpl w:val="297CF9E0"/>
    <w:lvl w:ilvl="0" w:tplc="769C9942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A940922"/>
    <w:multiLevelType w:val="multilevel"/>
    <w:tmpl w:val="C80AD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>
    <w:nsid w:val="48C56918"/>
    <w:multiLevelType w:val="multilevel"/>
    <w:tmpl w:val="0D085BE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E4E4692"/>
    <w:multiLevelType w:val="hybridMultilevel"/>
    <w:tmpl w:val="5B044432"/>
    <w:lvl w:ilvl="0" w:tplc="B4FE2242">
      <w:start w:val="1"/>
      <w:numFmt w:val="decimal"/>
      <w:lvlText w:val="%1."/>
      <w:lvlJc w:val="left"/>
      <w:pPr>
        <w:ind w:left="1069" w:hanging="360"/>
      </w:pPr>
      <w:rPr>
        <w:rFonts w:cs="Times New Roman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A902CF"/>
    <w:multiLevelType w:val="hybridMultilevel"/>
    <w:tmpl w:val="240AF064"/>
    <w:lvl w:ilvl="0" w:tplc="BAE8D13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9B6843"/>
    <w:multiLevelType w:val="hybridMultilevel"/>
    <w:tmpl w:val="C30EAC40"/>
    <w:lvl w:ilvl="0" w:tplc="AA8E8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10B03"/>
    <w:multiLevelType w:val="hybridMultilevel"/>
    <w:tmpl w:val="EB468D9C"/>
    <w:lvl w:ilvl="0" w:tplc="CDBC4052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353"/>
    <w:rsid w:val="000013E8"/>
    <w:rsid w:val="00002C73"/>
    <w:rsid w:val="000079BA"/>
    <w:rsid w:val="0001203B"/>
    <w:rsid w:val="0001541B"/>
    <w:rsid w:val="000160F0"/>
    <w:rsid w:val="00021A65"/>
    <w:rsid w:val="000226D3"/>
    <w:rsid w:val="0002664F"/>
    <w:rsid w:val="00026F9C"/>
    <w:rsid w:val="000443B0"/>
    <w:rsid w:val="00046934"/>
    <w:rsid w:val="000501B1"/>
    <w:rsid w:val="00051439"/>
    <w:rsid w:val="000549AE"/>
    <w:rsid w:val="00054F42"/>
    <w:rsid w:val="00065478"/>
    <w:rsid w:val="0006752D"/>
    <w:rsid w:val="00071E48"/>
    <w:rsid w:val="00090692"/>
    <w:rsid w:val="00095A43"/>
    <w:rsid w:val="000A05F6"/>
    <w:rsid w:val="000A3E95"/>
    <w:rsid w:val="000B6F13"/>
    <w:rsid w:val="000C4F37"/>
    <w:rsid w:val="000C7001"/>
    <w:rsid w:val="000E0C52"/>
    <w:rsid w:val="000F03CC"/>
    <w:rsid w:val="00102124"/>
    <w:rsid w:val="0010416C"/>
    <w:rsid w:val="001054E0"/>
    <w:rsid w:val="00105705"/>
    <w:rsid w:val="00112508"/>
    <w:rsid w:val="00114FFD"/>
    <w:rsid w:val="001231A6"/>
    <w:rsid w:val="0012420F"/>
    <w:rsid w:val="00125DC0"/>
    <w:rsid w:val="00137D20"/>
    <w:rsid w:val="0014712A"/>
    <w:rsid w:val="001548E7"/>
    <w:rsid w:val="0016314E"/>
    <w:rsid w:val="0016721D"/>
    <w:rsid w:val="0017074C"/>
    <w:rsid w:val="00183424"/>
    <w:rsid w:val="00186D86"/>
    <w:rsid w:val="0019570C"/>
    <w:rsid w:val="001A4A62"/>
    <w:rsid w:val="001A590B"/>
    <w:rsid w:val="001A7614"/>
    <w:rsid w:val="001B5375"/>
    <w:rsid w:val="001C28E5"/>
    <w:rsid w:val="001C5BFC"/>
    <w:rsid w:val="001D7E9E"/>
    <w:rsid w:val="001E1138"/>
    <w:rsid w:val="001E476D"/>
    <w:rsid w:val="001F6616"/>
    <w:rsid w:val="00207B93"/>
    <w:rsid w:val="002100C6"/>
    <w:rsid w:val="0021459E"/>
    <w:rsid w:val="002273F6"/>
    <w:rsid w:val="0023236F"/>
    <w:rsid w:val="00243BDF"/>
    <w:rsid w:val="00250702"/>
    <w:rsid w:val="00256AAD"/>
    <w:rsid w:val="00261977"/>
    <w:rsid w:val="0026297C"/>
    <w:rsid w:val="00274743"/>
    <w:rsid w:val="00274921"/>
    <w:rsid w:val="00294FD3"/>
    <w:rsid w:val="002979EB"/>
    <w:rsid w:val="002A2B98"/>
    <w:rsid w:val="002A6197"/>
    <w:rsid w:val="002B387D"/>
    <w:rsid w:val="002C11F4"/>
    <w:rsid w:val="002C16B3"/>
    <w:rsid w:val="002C7D61"/>
    <w:rsid w:val="002D6E4D"/>
    <w:rsid w:val="002F1ED3"/>
    <w:rsid w:val="002F2F66"/>
    <w:rsid w:val="002F409E"/>
    <w:rsid w:val="002F44FC"/>
    <w:rsid w:val="002F49C3"/>
    <w:rsid w:val="002F7896"/>
    <w:rsid w:val="00304DC0"/>
    <w:rsid w:val="00305F64"/>
    <w:rsid w:val="0030699A"/>
    <w:rsid w:val="00310177"/>
    <w:rsid w:val="00332252"/>
    <w:rsid w:val="003347A1"/>
    <w:rsid w:val="00334870"/>
    <w:rsid w:val="00335655"/>
    <w:rsid w:val="0035354F"/>
    <w:rsid w:val="00353862"/>
    <w:rsid w:val="003623DF"/>
    <w:rsid w:val="00375A6A"/>
    <w:rsid w:val="00380DB7"/>
    <w:rsid w:val="003874B1"/>
    <w:rsid w:val="003B4132"/>
    <w:rsid w:val="003C7743"/>
    <w:rsid w:val="003D1E63"/>
    <w:rsid w:val="003D5069"/>
    <w:rsid w:val="003D55FA"/>
    <w:rsid w:val="003D5732"/>
    <w:rsid w:val="003E241D"/>
    <w:rsid w:val="003E4B11"/>
    <w:rsid w:val="003E79CC"/>
    <w:rsid w:val="003F1D8A"/>
    <w:rsid w:val="003F3D75"/>
    <w:rsid w:val="00401942"/>
    <w:rsid w:val="004033E0"/>
    <w:rsid w:val="004055C3"/>
    <w:rsid w:val="00423611"/>
    <w:rsid w:val="00433A75"/>
    <w:rsid w:val="00441573"/>
    <w:rsid w:val="00441C6B"/>
    <w:rsid w:val="00445A64"/>
    <w:rsid w:val="00464268"/>
    <w:rsid w:val="00471257"/>
    <w:rsid w:val="00476C38"/>
    <w:rsid w:val="00485657"/>
    <w:rsid w:val="00497715"/>
    <w:rsid w:val="004A18E6"/>
    <w:rsid w:val="004A3087"/>
    <w:rsid w:val="004A3E6D"/>
    <w:rsid w:val="004B0909"/>
    <w:rsid w:val="004B3547"/>
    <w:rsid w:val="004B6164"/>
    <w:rsid w:val="004C2427"/>
    <w:rsid w:val="004C5796"/>
    <w:rsid w:val="00503BDE"/>
    <w:rsid w:val="0054694E"/>
    <w:rsid w:val="0054699C"/>
    <w:rsid w:val="0056141B"/>
    <w:rsid w:val="00567E8A"/>
    <w:rsid w:val="005734DF"/>
    <w:rsid w:val="00575A5E"/>
    <w:rsid w:val="00581140"/>
    <w:rsid w:val="00581857"/>
    <w:rsid w:val="005941BE"/>
    <w:rsid w:val="00597DB6"/>
    <w:rsid w:val="005A5001"/>
    <w:rsid w:val="005A554E"/>
    <w:rsid w:val="005B531D"/>
    <w:rsid w:val="005B536B"/>
    <w:rsid w:val="005B6246"/>
    <w:rsid w:val="005B6F23"/>
    <w:rsid w:val="005C0580"/>
    <w:rsid w:val="005C2F20"/>
    <w:rsid w:val="005C4542"/>
    <w:rsid w:val="005C7B00"/>
    <w:rsid w:val="005D3047"/>
    <w:rsid w:val="005F0381"/>
    <w:rsid w:val="005F3900"/>
    <w:rsid w:val="0060379A"/>
    <w:rsid w:val="006079AF"/>
    <w:rsid w:val="006125D3"/>
    <w:rsid w:val="006209B3"/>
    <w:rsid w:val="00623EE0"/>
    <w:rsid w:val="00626DC7"/>
    <w:rsid w:val="0063629F"/>
    <w:rsid w:val="006465FE"/>
    <w:rsid w:val="00651E71"/>
    <w:rsid w:val="006524A7"/>
    <w:rsid w:val="00652C71"/>
    <w:rsid w:val="00654F38"/>
    <w:rsid w:val="006655C0"/>
    <w:rsid w:val="006665D9"/>
    <w:rsid w:val="0068638D"/>
    <w:rsid w:val="00686F6C"/>
    <w:rsid w:val="006A5DA2"/>
    <w:rsid w:val="006B67A0"/>
    <w:rsid w:val="006B7A5E"/>
    <w:rsid w:val="006C0996"/>
    <w:rsid w:val="006C60D6"/>
    <w:rsid w:val="006C7F69"/>
    <w:rsid w:val="006D049C"/>
    <w:rsid w:val="006E1F5E"/>
    <w:rsid w:val="006F464E"/>
    <w:rsid w:val="006F7E5D"/>
    <w:rsid w:val="00700E03"/>
    <w:rsid w:val="007011AD"/>
    <w:rsid w:val="007013E5"/>
    <w:rsid w:val="0070332C"/>
    <w:rsid w:val="0071379A"/>
    <w:rsid w:val="007212DB"/>
    <w:rsid w:val="00724788"/>
    <w:rsid w:val="007270F5"/>
    <w:rsid w:val="00730A0A"/>
    <w:rsid w:val="00736419"/>
    <w:rsid w:val="00736F92"/>
    <w:rsid w:val="00743ED6"/>
    <w:rsid w:val="0074597A"/>
    <w:rsid w:val="00746313"/>
    <w:rsid w:val="00752647"/>
    <w:rsid w:val="00760BCE"/>
    <w:rsid w:val="0076332C"/>
    <w:rsid w:val="00764393"/>
    <w:rsid w:val="0076518F"/>
    <w:rsid w:val="00771E8E"/>
    <w:rsid w:val="007860D3"/>
    <w:rsid w:val="00794A95"/>
    <w:rsid w:val="007A35F0"/>
    <w:rsid w:val="007A3F98"/>
    <w:rsid w:val="007B0F0A"/>
    <w:rsid w:val="007C2543"/>
    <w:rsid w:val="007D2542"/>
    <w:rsid w:val="007D428D"/>
    <w:rsid w:val="007D46BB"/>
    <w:rsid w:val="007D6DFA"/>
    <w:rsid w:val="007F12C5"/>
    <w:rsid w:val="007F219B"/>
    <w:rsid w:val="00814155"/>
    <w:rsid w:val="00815AF3"/>
    <w:rsid w:val="0082320C"/>
    <w:rsid w:val="008278BA"/>
    <w:rsid w:val="008309BB"/>
    <w:rsid w:val="00834E05"/>
    <w:rsid w:val="00840E98"/>
    <w:rsid w:val="00841646"/>
    <w:rsid w:val="008436E9"/>
    <w:rsid w:val="00844192"/>
    <w:rsid w:val="008517C8"/>
    <w:rsid w:val="008550DB"/>
    <w:rsid w:val="00872B73"/>
    <w:rsid w:val="008742BA"/>
    <w:rsid w:val="008759B3"/>
    <w:rsid w:val="008864EE"/>
    <w:rsid w:val="008957D2"/>
    <w:rsid w:val="00896760"/>
    <w:rsid w:val="008A2B07"/>
    <w:rsid w:val="008A3F28"/>
    <w:rsid w:val="008B45E9"/>
    <w:rsid w:val="008B478F"/>
    <w:rsid w:val="008C4C8D"/>
    <w:rsid w:val="008E454A"/>
    <w:rsid w:val="008F24BD"/>
    <w:rsid w:val="008F3382"/>
    <w:rsid w:val="008F37BC"/>
    <w:rsid w:val="008F49A8"/>
    <w:rsid w:val="008F7C13"/>
    <w:rsid w:val="00907FBD"/>
    <w:rsid w:val="009114BB"/>
    <w:rsid w:val="00914C3C"/>
    <w:rsid w:val="009274E8"/>
    <w:rsid w:val="00935CD6"/>
    <w:rsid w:val="009368D0"/>
    <w:rsid w:val="00957D28"/>
    <w:rsid w:val="00973354"/>
    <w:rsid w:val="009847AF"/>
    <w:rsid w:val="0098694D"/>
    <w:rsid w:val="009A3383"/>
    <w:rsid w:val="009B1363"/>
    <w:rsid w:val="009B5AFF"/>
    <w:rsid w:val="009C6936"/>
    <w:rsid w:val="009D01A1"/>
    <w:rsid w:val="009E3ADE"/>
    <w:rsid w:val="009E50E3"/>
    <w:rsid w:val="009E60CC"/>
    <w:rsid w:val="009E6432"/>
    <w:rsid w:val="009E6584"/>
    <w:rsid w:val="009E7FA1"/>
    <w:rsid w:val="009F0522"/>
    <w:rsid w:val="009F3330"/>
    <w:rsid w:val="00A03267"/>
    <w:rsid w:val="00A1167E"/>
    <w:rsid w:val="00A33ED2"/>
    <w:rsid w:val="00A4183D"/>
    <w:rsid w:val="00A421C9"/>
    <w:rsid w:val="00A42639"/>
    <w:rsid w:val="00A441C2"/>
    <w:rsid w:val="00A51C73"/>
    <w:rsid w:val="00A543F0"/>
    <w:rsid w:val="00A719E4"/>
    <w:rsid w:val="00A7628B"/>
    <w:rsid w:val="00A764F1"/>
    <w:rsid w:val="00A8654B"/>
    <w:rsid w:val="00A91BBB"/>
    <w:rsid w:val="00A96637"/>
    <w:rsid w:val="00AA66DD"/>
    <w:rsid w:val="00AB0142"/>
    <w:rsid w:val="00AB125A"/>
    <w:rsid w:val="00AB3199"/>
    <w:rsid w:val="00AB7DDA"/>
    <w:rsid w:val="00AB7EE3"/>
    <w:rsid w:val="00AB7F28"/>
    <w:rsid w:val="00AC31F4"/>
    <w:rsid w:val="00AD2F23"/>
    <w:rsid w:val="00AD3084"/>
    <w:rsid w:val="00AD410E"/>
    <w:rsid w:val="00AD4614"/>
    <w:rsid w:val="00AD6A82"/>
    <w:rsid w:val="00AD6EAE"/>
    <w:rsid w:val="00AE064A"/>
    <w:rsid w:val="00AE6D57"/>
    <w:rsid w:val="00AE7CC2"/>
    <w:rsid w:val="00AF13F3"/>
    <w:rsid w:val="00AF4D3F"/>
    <w:rsid w:val="00B0072C"/>
    <w:rsid w:val="00B007BF"/>
    <w:rsid w:val="00B02268"/>
    <w:rsid w:val="00B0335B"/>
    <w:rsid w:val="00B06FC7"/>
    <w:rsid w:val="00B07117"/>
    <w:rsid w:val="00B10BFD"/>
    <w:rsid w:val="00B11497"/>
    <w:rsid w:val="00B11BD0"/>
    <w:rsid w:val="00B2288A"/>
    <w:rsid w:val="00B335FF"/>
    <w:rsid w:val="00B35129"/>
    <w:rsid w:val="00B538F7"/>
    <w:rsid w:val="00B610D1"/>
    <w:rsid w:val="00B81E57"/>
    <w:rsid w:val="00B935CC"/>
    <w:rsid w:val="00B97235"/>
    <w:rsid w:val="00BA63B1"/>
    <w:rsid w:val="00BC1B92"/>
    <w:rsid w:val="00BC30ED"/>
    <w:rsid w:val="00BC5551"/>
    <w:rsid w:val="00BD2FF4"/>
    <w:rsid w:val="00BD6694"/>
    <w:rsid w:val="00BD6BB2"/>
    <w:rsid w:val="00BE0F42"/>
    <w:rsid w:val="00BE5362"/>
    <w:rsid w:val="00BF1155"/>
    <w:rsid w:val="00BF2C08"/>
    <w:rsid w:val="00BF707C"/>
    <w:rsid w:val="00C020B3"/>
    <w:rsid w:val="00C15714"/>
    <w:rsid w:val="00C31505"/>
    <w:rsid w:val="00C41467"/>
    <w:rsid w:val="00C52675"/>
    <w:rsid w:val="00C55070"/>
    <w:rsid w:val="00C604CD"/>
    <w:rsid w:val="00C632F9"/>
    <w:rsid w:val="00C830BF"/>
    <w:rsid w:val="00C83C77"/>
    <w:rsid w:val="00C8590E"/>
    <w:rsid w:val="00CA2D01"/>
    <w:rsid w:val="00CB4DC7"/>
    <w:rsid w:val="00CB5915"/>
    <w:rsid w:val="00CC41EC"/>
    <w:rsid w:val="00CC55A1"/>
    <w:rsid w:val="00CC5753"/>
    <w:rsid w:val="00CC731E"/>
    <w:rsid w:val="00CD30C5"/>
    <w:rsid w:val="00CD732F"/>
    <w:rsid w:val="00CD78E8"/>
    <w:rsid w:val="00CE1E84"/>
    <w:rsid w:val="00CE2B88"/>
    <w:rsid w:val="00CE3265"/>
    <w:rsid w:val="00CE5B1B"/>
    <w:rsid w:val="00CE7A2C"/>
    <w:rsid w:val="00CF2E49"/>
    <w:rsid w:val="00CF5407"/>
    <w:rsid w:val="00CF5C11"/>
    <w:rsid w:val="00CF7474"/>
    <w:rsid w:val="00D22CFF"/>
    <w:rsid w:val="00D24154"/>
    <w:rsid w:val="00D24B91"/>
    <w:rsid w:val="00D35327"/>
    <w:rsid w:val="00D36150"/>
    <w:rsid w:val="00D416CA"/>
    <w:rsid w:val="00D43EA0"/>
    <w:rsid w:val="00D44148"/>
    <w:rsid w:val="00D606C8"/>
    <w:rsid w:val="00D6446E"/>
    <w:rsid w:val="00D670A5"/>
    <w:rsid w:val="00D8044B"/>
    <w:rsid w:val="00D83BB0"/>
    <w:rsid w:val="00D83C00"/>
    <w:rsid w:val="00D9064C"/>
    <w:rsid w:val="00D91936"/>
    <w:rsid w:val="00D925DC"/>
    <w:rsid w:val="00D97371"/>
    <w:rsid w:val="00DA106A"/>
    <w:rsid w:val="00DA33FE"/>
    <w:rsid w:val="00DA7DB5"/>
    <w:rsid w:val="00DB74FD"/>
    <w:rsid w:val="00DC53EA"/>
    <w:rsid w:val="00DD6630"/>
    <w:rsid w:val="00DE1DF5"/>
    <w:rsid w:val="00DE3A44"/>
    <w:rsid w:val="00DF652D"/>
    <w:rsid w:val="00E04A7B"/>
    <w:rsid w:val="00E21CED"/>
    <w:rsid w:val="00E25310"/>
    <w:rsid w:val="00E264AE"/>
    <w:rsid w:val="00E30CFB"/>
    <w:rsid w:val="00E31F39"/>
    <w:rsid w:val="00E33660"/>
    <w:rsid w:val="00E43480"/>
    <w:rsid w:val="00E44020"/>
    <w:rsid w:val="00E50191"/>
    <w:rsid w:val="00E50353"/>
    <w:rsid w:val="00E64C4B"/>
    <w:rsid w:val="00E70881"/>
    <w:rsid w:val="00E70A56"/>
    <w:rsid w:val="00E97238"/>
    <w:rsid w:val="00EA3CF6"/>
    <w:rsid w:val="00EA4A5B"/>
    <w:rsid w:val="00EB614B"/>
    <w:rsid w:val="00ED2954"/>
    <w:rsid w:val="00EE18CD"/>
    <w:rsid w:val="00EF1F1D"/>
    <w:rsid w:val="00EF54D9"/>
    <w:rsid w:val="00EF6799"/>
    <w:rsid w:val="00F06447"/>
    <w:rsid w:val="00F14161"/>
    <w:rsid w:val="00F307E4"/>
    <w:rsid w:val="00F505A2"/>
    <w:rsid w:val="00F54335"/>
    <w:rsid w:val="00F54BC6"/>
    <w:rsid w:val="00F6477A"/>
    <w:rsid w:val="00F86BDD"/>
    <w:rsid w:val="00FB0F91"/>
    <w:rsid w:val="00FB4056"/>
    <w:rsid w:val="00FB7CFA"/>
    <w:rsid w:val="00FC09A1"/>
    <w:rsid w:val="00FE504B"/>
    <w:rsid w:val="00FF3AAC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F3"/>
    <w:rPr>
      <w:sz w:val="28"/>
    </w:rPr>
  </w:style>
  <w:style w:type="paragraph" w:styleId="1">
    <w:name w:val="heading 1"/>
    <w:basedOn w:val="a"/>
    <w:next w:val="a"/>
    <w:link w:val="1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8B478F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8B478F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8B478F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8B478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8B478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78F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8B478F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8B478F"/>
    <w:rPr>
      <w:sz w:val="28"/>
    </w:rPr>
  </w:style>
  <w:style w:type="character" w:customStyle="1" w:styleId="40">
    <w:name w:val="Заголовок 4 Знак"/>
    <w:basedOn w:val="a0"/>
    <w:link w:val="4"/>
    <w:rsid w:val="008B478F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8B478F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8B478F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8B478F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8B478F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8B478F"/>
    <w:rPr>
      <w:rFonts w:ascii="Arial" w:hAnsi="Arial" w:cs="Arial"/>
      <w:b/>
      <w:bCs/>
      <w:i/>
      <w:iCs/>
      <w:sz w:val="18"/>
      <w:szCs w:val="18"/>
    </w:rPr>
  </w:style>
  <w:style w:type="paragraph" w:styleId="a3">
    <w:name w:val="Body Text"/>
    <w:basedOn w:val="a"/>
    <w:link w:val="a4"/>
    <w:rsid w:val="00AF13F3"/>
    <w:pPr>
      <w:jc w:val="both"/>
    </w:pPr>
  </w:style>
  <w:style w:type="character" w:customStyle="1" w:styleId="a4">
    <w:name w:val="Основной текст Знак"/>
    <w:basedOn w:val="a0"/>
    <w:link w:val="a3"/>
    <w:rsid w:val="008B478F"/>
    <w:rPr>
      <w:sz w:val="28"/>
    </w:rPr>
  </w:style>
  <w:style w:type="paragraph" w:customStyle="1" w:styleId="31">
    <w:name w:val="Основной текст с отступом 31"/>
    <w:basedOn w:val="11"/>
    <w:rsid w:val="00AF13F3"/>
    <w:pPr>
      <w:ind w:firstLine="709"/>
      <w:jc w:val="both"/>
    </w:pPr>
  </w:style>
  <w:style w:type="paragraph" w:customStyle="1" w:styleId="11">
    <w:name w:val="Обычный1"/>
    <w:rsid w:val="00AF13F3"/>
    <w:rPr>
      <w:snapToGrid w:val="0"/>
      <w:sz w:val="28"/>
    </w:rPr>
  </w:style>
  <w:style w:type="character" w:styleId="a5">
    <w:name w:val="page number"/>
    <w:basedOn w:val="a0"/>
    <w:rsid w:val="00AF13F3"/>
  </w:style>
  <w:style w:type="paragraph" w:styleId="a6">
    <w:name w:val="header"/>
    <w:basedOn w:val="a"/>
    <w:link w:val="a7"/>
    <w:uiPriority w:val="99"/>
    <w:rsid w:val="00AF13F3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BE5362"/>
  </w:style>
  <w:style w:type="paragraph" w:styleId="a8">
    <w:name w:val="Body Text Indent"/>
    <w:aliases w:val="Основной текст 1"/>
    <w:basedOn w:val="a"/>
    <w:link w:val="a9"/>
    <w:rsid w:val="00AF13F3"/>
    <w:pPr>
      <w:ind w:right="-1" w:firstLine="851"/>
      <w:jc w:val="both"/>
    </w:pPr>
  </w:style>
  <w:style w:type="character" w:customStyle="1" w:styleId="a9">
    <w:name w:val="Основной текст с отступом Знак"/>
    <w:aliases w:val="Основной текст 1 Знак"/>
    <w:basedOn w:val="a0"/>
    <w:link w:val="a8"/>
    <w:rsid w:val="008B478F"/>
    <w:rPr>
      <w:sz w:val="28"/>
    </w:rPr>
  </w:style>
  <w:style w:type="paragraph" w:styleId="aa">
    <w:name w:val="Balloon Text"/>
    <w:basedOn w:val="a"/>
    <w:link w:val="ab"/>
    <w:semiHidden/>
    <w:rsid w:val="00E50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E536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F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55A1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rsid w:val="00CC5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menu3br1">
    <w:name w:val="menu3br1"/>
    <w:basedOn w:val="a0"/>
    <w:rsid w:val="00AB3199"/>
    <w:rPr>
      <w:rFonts w:ascii="Arial" w:hAnsi="Arial" w:cs="Arial" w:hint="default"/>
      <w:b/>
      <w:bCs/>
      <w:color w:val="FF0000"/>
      <w:sz w:val="13"/>
      <w:szCs w:val="13"/>
    </w:rPr>
  </w:style>
  <w:style w:type="paragraph" w:styleId="ad">
    <w:name w:val="footer"/>
    <w:basedOn w:val="a"/>
    <w:link w:val="ae"/>
    <w:unhideWhenUsed/>
    <w:rsid w:val="00914C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4C3C"/>
    <w:rPr>
      <w:sz w:val="28"/>
    </w:rPr>
  </w:style>
  <w:style w:type="character" w:styleId="af">
    <w:name w:val="Strong"/>
    <w:basedOn w:val="a0"/>
    <w:qFormat/>
    <w:rsid w:val="00BE5362"/>
    <w:rPr>
      <w:b/>
      <w:bCs/>
    </w:rPr>
  </w:style>
  <w:style w:type="paragraph" w:customStyle="1" w:styleId="ConsPlusTitle">
    <w:name w:val="ConsPlusTitle"/>
    <w:rsid w:val="009847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A91B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_"/>
    <w:link w:val="21"/>
    <w:locked/>
    <w:rsid w:val="006209B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6209B3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2">
    <w:name w:val="Знак Знак2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0">
    <w:name w:val="consplusnormal"/>
    <w:basedOn w:val="a"/>
    <w:rsid w:val="008B478F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8B478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B478F"/>
    <w:rPr>
      <w:sz w:val="24"/>
      <w:szCs w:val="24"/>
    </w:rPr>
  </w:style>
  <w:style w:type="paragraph" w:customStyle="1" w:styleId="af2">
    <w:name w:val="Текст письма"/>
    <w:basedOn w:val="a"/>
    <w:link w:val="af3"/>
    <w:rsid w:val="008B478F"/>
    <w:pPr>
      <w:spacing w:after="120" w:line="360" w:lineRule="auto"/>
      <w:ind w:firstLine="510"/>
      <w:jc w:val="both"/>
    </w:pPr>
    <w:rPr>
      <w:sz w:val="24"/>
    </w:rPr>
  </w:style>
  <w:style w:type="character" w:customStyle="1" w:styleId="af3">
    <w:name w:val="Текст письма Знак"/>
    <w:basedOn w:val="a0"/>
    <w:link w:val="af2"/>
    <w:rsid w:val="008B478F"/>
    <w:rPr>
      <w:sz w:val="24"/>
    </w:rPr>
  </w:style>
  <w:style w:type="paragraph" w:customStyle="1" w:styleId="af4">
    <w:name w:val="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Абзац списка1"/>
    <w:basedOn w:val="a"/>
    <w:rsid w:val="008B478F"/>
    <w:pPr>
      <w:ind w:left="720"/>
      <w:contextualSpacing/>
    </w:pPr>
    <w:rPr>
      <w:rFonts w:eastAsia="Calibri"/>
      <w:sz w:val="24"/>
      <w:szCs w:val="24"/>
    </w:rPr>
  </w:style>
  <w:style w:type="paragraph" w:customStyle="1" w:styleId="13">
    <w:name w:val="Знак1"/>
    <w:basedOn w:val="a"/>
    <w:rsid w:val="008B478F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f5">
    <w:name w:val="Normal (Web)"/>
    <w:aliases w:val="Знак2, Знак2"/>
    <w:basedOn w:val="a"/>
    <w:link w:val="af6"/>
    <w:uiPriority w:val="99"/>
    <w:rsid w:val="008B478F"/>
    <w:pPr>
      <w:spacing w:before="100" w:beforeAutospacing="1" w:after="100" w:afterAutospacing="1"/>
    </w:pPr>
    <w:rPr>
      <w:color w:val="242428"/>
      <w:sz w:val="24"/>
      <w:szCs w:val="24"/>
    </w:rPr>
  </w:style>
  <w:style w:type="character" w:customStyle="1" w:styleId="af6">
    <w:name w:val="Обычный (веб) Знак"/>
    <w:aliases w:val="Знак2 Знак, Знак2 Знак"/>
    <w:basedOn w:val="a0"/>
    <w:link w:val="af5"/>
    <w:locked/>
    <w:rsid w:val="008B478F"/>
    <w:rPr>
      <w:color w:val="242428"/>
      <w:sz w:val="24"/>
      <w:szCs w:val="24"/>
    </w:rPr>
  </w:style>
  <w:style w:type="character" w:styleId="af7">
    <w:name w:val="Hyperlink"/>
    <w:basedOn w:val="a0"/>
    <w:rsid w:val="008B478F"/>
    <w:rPr>
      <w:color w:val="0000FF"/>
      <w:u w:val="single"/>
    </w:rPr>
  </w:style>
  <w:style w:type="paragraph" w:customStyle="1" w:styleId="14">
    <w:name w:val="Знак1 Знак Знак Знак"/>
    <w:basedOn w:val="a"/>
    <w:rsid w:val="008B478F"/>
    <w:rPr>
      <w:rFonts w:ascii="Verdana" w:hAnsi="Verdana" w:cs="Verdana"/>
      <w:sz w:val="20"/>
      <w:lang w:val="en-US" w:eastAsia="en-US"/>
    </w:rPr>
  </w:style>
  <w:style w:type="character" w:customStyle="1" w:styleId="af8">
    <w:name w:val="Текст сноски Знак"/>
    <w:basedOn w:val="a0"/>
    <w:link w:val="af9"/>
    <w:semiHidden/>
    <w:rsid w:val="008B478F"/>
    <w:rPr>
      <w:lang w:eastAsia="ar-SA"/>
    </w:rPr>
  </w:style>
  <w:style w:type="paragraph" w:styleId="af9">
    <w:name w:val="footnote text"/>
    <w:basedOn w:val="a"/>
    <w:link w:val="af8"/>
    <w:semiHidden/>
    <w:rsid w:val="008B478F"/>
    <w:pPr>
      <w:suppressAutoHyphens/>
    </w:pPr>
    <w:rPr>
      <w:sz w:val="20"/>
      <w:lang w:eastAsia="ar-SA"/>
    </w:rPr>
  </w:style>
  <w:style w:type="paragraph" w:customStyle="1" w:styleId="rvps1401">
    <w:name w:val="rvps1401"/>
    <w:basedOn w:val="a"/>
    <w:rsid w:val="008B478F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5">
    <w:name w:val="Body Text 2"/>
    <w:basedOn w:val="a"/>
    <w:link w:val="26"/>
    <w:rsid w:val="008B478F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B478F"/>
    <w:rPr>
      <w:rFonts w:eastAsia="Calibri"/>
      <w:sz w:val="24"/>
      <w:szCs w:val="24"/>
    </w:rPr>
  </w:style>
  <w:style w:type="paragraph" w:customStyle="1" w:styleId="afb">
    <w:name w:val="Знак Знак"/>
    <w:basedOn w:val="a"/>
    <w:rsid w:val="008B478F"/>
    <w:pPr>
      <w:spacing w:after="160" w:line="240" w:lineRule="exact"/>
    </w:pPr>
    <w:rPr>
      <w:rFonts w:ascii="Verdana" w:hAnsi="Verdana" w:cs="Verdana"/>
      <w:sz w:val="20"/>
      <w:lang w:val="en-US" w:eastAsia="en-US" w:bidi="gu-IN"/>
    </w:rPr>
  </w:style>
  <w:style w:type="paragraph" w:customStyle="1" w:styleId="afc">
    <w:name w:val="МОН"/>
    <w:basedOn w:val="a"/>
    <w:link w:val="afd"/>
    <w:rsid w:val="008B478F"/>
    <w:pPr>
      <w:spacing w:line="360" w:lineRule="auto"/>
      <w:ind w:firstLine="709"/>
      <w:jc w:val="both"/>
    </w:pPr>
  </w:style>
  <w:style w:type="character" w:customStyle="1" w:styleId="afd">
    <w:name w:val="МОН Знак"/>
    <w:basedOn w:val="a0"/>
    <w:link w:val="afc"/>
    <w:locked/>
    <w:rsid w:val="008B478F"/>
    <w:rPr>
      <w:sz w:val="28"/>
    </w:rPr>
  </w:style>
  <w:style w:type="character" w:customStyle="1" w:styleId="210">
    <w:name w:val="Знак2 Знак Знак1"/>
    <w:basedOn w:val="a0"/>
    <w:rsid w:val="008B478F"/>
    <w:rPr>
      <w:sz w:val="24"/>
      <w:lang w:val="ru-RU" w:eastAsia="ru-RU" w:bidi="ar-SA"/>
    </w:rPr>
  </w:style>
  <w:style w:type="paragraph" w:customStyle="1" w:styleId="afe">
    <w:name w:val="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32">
    <w:name w:val="Знак3"/>
    <w:basedOn w:val="a"/>
    <w:rsid w:val="008B478F"/>
    <w:rPr>
      <w:rFonts w:ascii="Verdana" w:hAnsi="Verdana" w:cs="Verdana"/>
      <w:sz w:val="20"/>
      <w:lang w:val="en-US" w:eastAsia="en-US"/>
    </w:rPr>
  </w:style>
  <w:style w:type="paragraph" w:customStyle="1" w:styleId="announce">
    <w:name w:val="announce"/>
    <w:basedOn w:val="a"/>
    <w:rsid w:val="008B478F"/>
    <w:pPr>
      <w:spacing w:before="100" w:beforeAutospacing="1" w:after="240"/>
    </w:pPr>
    <w:rPr>
      <w:sz w:val="24"/>
      <w:szCs w:val="24"/>
    </w:rPr>
  </w:style>
  <w:style w:type="paragraph" w:customStyle="1" w:styleId="15">
    <w:name w:val="Знак1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Cell">
    <w:name w:val="ConsPlusCell"/>
    <w:uiPriority w:val="99"/>
    <w:rsid w:val="008B47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f0">
    <w:name w:val="Plain Text"/>
    <w:basedOn w:val="a"/>
    <w:link w:val="aff1"/>
    <w:rsid w:val="008B478F"/>
    <w:rPr>
      <w:rFonts w:ascii="Courier New" w:hAnsi="Courier New"/>
      <w:sz w:val="20"/>
    </w:rPr>
  </w:style>
  <w:style w:type="character" w:customStyle="1" w:styleId="aff1">
    <w:name w:val="Текст Знак"/>
    <w:basedOn w:val="a0"/>
    <w:link w:val="aff0"/>
    <w:rsid w:val="008B478F"/>
    <w:rPr>
      <w:rFonts w:ascii="Courier New" w:hAnsi="Courier New"/>
    </w:rPr>
  </w:style>
  <w:style w:type="paragraph" w:customStyle="1" w:styleId="aff2">
    <w:name w:val="Оснтекст"/>
    <w:basedOn w:val="a"/>
    <w:link w:val="aff3"/>
    <w:qFormat/>
    <w:rsid w:val="008B478F"/>
    <w:pPr>
      <w:spacing w:line="276" w:lineRule="auto"/>
      <w:ind w:firstLine="709"/>
      <w:jc w:val="both"/>
    </w:pPr>
    <w:rPr>
      <w:szCs w:val="24"/>
    </w:rPr>
  </w:style>
  <w:style w:type="character" w:customStyle="1" w:styleId="aff3">
    <w:name w:val="Оснтекст Знак"/>
    <w:basedOn w:val="a0"/>
    <w:link w:val="aff2"/>
    <w:rsid w:val="008B478F"/>
    <w:rPr>
      <w:sz w:val="28"/>
      <w:szCs w:val="24"/>
    </w:rPr>
  </w:style>
  <w:style w:type="paragraph" w:customStyle="1" w:styleId="aff4">
    <w:name w:val="Содержимое таблицы"/>
    <w:basedOn w:val="a"/>
    <w:rsid w:val="00294FD3"/>
    <w:pPr>
      <w:suppressLineNumbers/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A18D-24ED-4BCA-B1AA-DEED4B50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3465</Words>
  <Characters>27364</Characters>
  <Application>Microsoft Office Word</Application>
  <DocSecurity>0</DocSecurity>
  <Lines>228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30768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typer2</cp:lastModifiedBy>
  <cp:revision>60</cp:revision>
  <cp:lastPrinted>2016-04-13T11:40:00Z</cp:lastPrinted>
  <dcterms:created xsi:type="dcterms:W3CDTF">2016-04-08T11:44:00Z</dcterms:created>
  <dcterms:modified xsi:type="dcterms:W3CDTF">2016-04-14T08:45:00Z</dcterms:modified>
</cp:coreProperties>
</file>