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E6F" w:rsidRPr="00543066" w:rsidRDefault="004D4E6F" w:rsidP="006258D3">
      <w:pPr>
        <w:contextualSpacing/>
        <w:jc w:val="center"/>
        <w:rPr>
          <w:rFonts w:ascii="Times New Roman" w:hAnsi="Times New Roman" w:cs="Times New Roman"/>
          <w:b/>
          <w:sz w:val="26"/>
          <w:szCs w:val="26"/>
        </w:rPr>
      </w:pPr>
      <w:r w:rsidRPr="00543066">
        <w:rPr>
          <w:rFonts w:ascii="Times New Roman" w:hAnsi="Times New Roman" w:cs="Times New Roman"/>
          <w:b/>
          <w:sz w:val="26"/>
          <w:szCs w:val="26"/>
        </w:rPr>
        <w:t>Информация об исполнении рекомендаций органами местного самоуправления муниципальных образований по повышению эффективности деятельности</w:t>
      </w:r>
    </w:p>
    <w:p w:rsidR="004D4E6F" w:rsidRPr="00543066" w:rsidRDefault="004D4E6F" w:rsidP="006258D3">
      <w:pPr>
        <w:contextualSpacing/>
        <w:jc w:val="center"/>
        <w:rPr>
          <w:rFonts w:ascii="Times New Roman" w:hAnsi="Times New Roman" w:cs="Times New Roman"/>
          <w:b/>
          <w:sz w:val="26"/>
          <w:szCs w:val="26"/>
        </w:rPr>
      </w:pPr>
    </w:p>
    <w:p w:rsidR="009E1292" w:rsidRPr="00543066" w:rsidRDefault="009E1292" w:rsidP="00D27D9D">
      <w:pPr>
        <w:ind w:firstLine="567"/>
        <w:contextualSpacing/>
        <w:jc w:val="center"/>
        <w:rPr>
          <w:rFonts w:ascii="Times New Roman" w:hAnsi="Times New Roman" w:cs="Times New Roman"/>
          <w:b/>
          <w:sz w:val="26"/>
          <w:szCs w:val="26"/>
        </w:rPr>
      </w:pPr>
      <w:r w:rsidRPr="00543066">
        <w:rPr>
          <w:rFonts w:ascii="Times New Roman" w:hAnsi="Times New Roman" w:cs="Times New Roman"/>
          <w:b/>
          <w:sz w:val="26"/>
          <w:szCs w:val="26"/>
        </w:rPr>
        <w:t>Доходы населения</w:t>
      </w:r>
    </w:p>
    <w:p w:rsidR="006663FE" w:rsidRPr="00543066" w:rsidRDefault="006663FE" w:rsidP="006663FE">
      <w:pPr>
        <w:spacing w:line="240" w:lineRule="auto"/>
        <w:ind w:firstLine="567"/>
        <w:contextualSpacing/>
        <w:jc w:val="both"/>
        <w:rPr>
          <w:rFonts w:ascii="Times New Roman" w:hAnsi="Times New Roman" w:cs="Times New Roman"/>
          <w:i/>
          <w:sz w:val="26"/>
          <w:szCs w:val="26"/>
        </w:rPr>
      </w:pPr>
      <w:r w:rsidRPr="00543066">
        <w:rPr>
          <w:rFonts w:ascii="Times New Roman" w:hAnsi="Times New Roman" w:cs="Times New Roman"/>
          <w:i/>
          <w:sz w:val="26"/>
          <w:szCs w:val="26"/>
        </w:rPr>
        <w:t>В целях обеспечения положительной динамики по повышению среднемесячной номинальной начисленной заработной платы работников и бюджетного, и реального секторов экономики перед органами местного самоуправления продолжают стоять следующие задачи:</w:t>
      </w:r>
    </w:p>
    <w:p w:rsidR="00DC25A6" w:rsidRPr="00543066" w:rsidRDefault="00DC25A6" w:rsidP="00DC25A6">
      <w:pPr>
        <w:spacing w:line="240" w:lineRule="auto"/>
        <w:ind w:firstLine="567"/>
        <w:contextualSpacing/>
        <w:jc w:val="both"/>
        <w:rPr>
          <w:rFonts w:ascii="Times New Roman" w:hAnsi="Times New Roman" w:cs="Times New Roman"/>
          <w:i/>
          <w:sz w:val="26"/>
          <w:szCs w:val="26"/>
        </w:rPr>
      </w:pPr>
      <w:r w:rsidRPr="00543066">
        <w:rPr>
          <w:rFonts w:ascii="Times New Roman" w:hAnsi="Times New Roman" w:cs="Times New Roman"/>
          <w:i/>
          <w:sz w:val="26"/>
          <w:szCs w:val="26"/>
        </w:rPr>
        <w:t>1. Совершенствова</w:t>
      </w:r>
      <w:r w:rsidR="0014655D">
        <w:rPr>
          <w:rFonts w:ascii="Times New Roman" w:hAnsi="Times New Roman" w:cs="Times New Roman"/>
          <w:i/>
          <w:sz w:val="26"/>
          <w:szCs w:val="26"/>
        </w:rPr>
        <w:t>ние действующих</w:t>
      </w:r>
      <w:r w:rsidRPr="00543066">
        <w:rPr>
          <w:rFonts w:ascii="Times New Roman" w:hAnsi="Times New Roman" w:cs="Times New Roman"/>
          <w:i/>
          <w:sz w:val="26"/>
          <w:szCs w:val="26"/>
        </w:rPr>
        <w:t xml:space="preserve"> в м</w:t>
      </w:r>
      <w:r w:rsidR="0014655D">
        <w:rPr>
          <w:rFonts w:ascii="Times New Roman" w:hAnsi="Times New Roman" w:cs="Times New Roman"/>
          <w:i/>
          <w:sz w:val="26"/>
          <w:szCs w:val="26"/>
        </w:rPr>
        <w:t>униципальных учреждениях систем</w:t>
      </w:r>
      <w:r w:rsidRPr="00543066">
        <w:rPr>
          <w:rFonts w:ascii="Times New Roman" w:hAnsi="Times New Roman" w:cs="Times New Roman"/>
          <w:i/>
          <w:sz w:val="26"/>
          <w:szCs w:val="26"/>
        </w:rPr>
        <w:t xml:space="preserve"> оплаты труда на основе муниципальных планов мероприятий, разработанных с целью исполнения Указов Президента Российской Федерации и распоряжения Правительства Российской Федерации от 26 ноября 2012 года №2190-р «Об утверждении Программы поэтапного совершенствования системы оплаты труда в государственных (муниципальных) учреждениях на 2012 - 2018 годы».</w:t>
      </w:r>
    </w:p>
    <w:p w:rsidR="00543066" w:rsidRPr="00543066" w:rsidRDefault="00543066" w:rsidP="00543066">
      <w:pPr>
        <w:spacing w:line="240" w:lineRule="auto"/>
        <w:ind w:firstLine="567"/>
        <w:contextualSpacing/>
        <w:jc w:val="both"/>
        <w:rPr>
          <w:rFonts w:ascii="Times New Roman" w:hAnsi="Times New Roman" w:cs="Times New Roman"/>
          <w:sz w:val="26"/>
          <w:szCs w:val="26"/>
        </w:rPr>
      </w:pPr>
      <w:r w:rsidRPr="00543066">
        <w:rPr>
          <w:rFonts w:ascii="Times New Roman" w:hAnsi="Times New Roman" w:cs="Times New Roman"/>
          <w:sz w:val="26"/>
          <w:szCs w:val="26"/>
        </w:rPr>
        <w:t xml:space="preserve">Во исполнение распоряжения Правительства Российской Федерации от 26.11.2012 № 2190-р «Об утверждении Программы поэтапного совершенствования системы оплаты труда в государственных (муниципальных) учреждениях на 2012-2018 годы», указов Президента Российской Федерации по достижению целевых показателей повышения средней заработной платы  отдельных категорий работников, распоряжения Правительства Республики Карелия от 13.05.2013 </w:t>
      </w:r>
      <w:r w:rsidR="008C28B5">
        <w:rPr>
          <w:rFonts w:ascii="Times New Roman" w:hAnsi="Times New Roman" w:cs="Times New Roman"/>
          <w:sz w:val="26"/>
          <w:szCs w:val="26"/>
        </w:rPr>
        <w:br/>
      </w:r>
      <w:r w:rsidRPr="00543066">
        <w:rPr>
          <w:rFonts w:ascii="Times New Roman" w:hAnsi="Times New Roman" w:cs="Times New Roman"/>
          <w:sz w:val="26"/>
          <w:szCs w:val="26"/>
        </w:rPr>
        <w:t>№ 235р-П в целях создания правовых, организационных и методологических основ для совершенствования системы оплаты труда работников муниципальных учреждений Петрозаводского городского округа, направленных на обеспечение соответствия оплаты труда работников учреждений качеству оказанных ими муниципальных услуг (выполнение работ) постановлением Администрации Петрозаводского городского округа от 26.06.2013 № 3266 утвержден План мероприятий по поэтапному совершенствованию системы оплаты труда в муниципальных учреждениях Петрозаводского городского округа на 2013-2018 годы, реализуемый структурными подразделениями Администрации Петрозаводского городского округа и муниципальными учреждениями Петрозаводского городского округа.</w:t>
      </w:r>
    </w:p>
    <w:p w:rsidR="00DC25A6" w:rsidRPr="00543066" w:rsidRDefault="00DC25A6" w:rsidP="00DC25A6">
      <w:pPr>
        <w:spacing w:line="240" w:lineRule="auto"/>
        <w:ind w:firstLine="567"/>
        <w:contextualSpacing/>
        <w:jc w:val="both"/>
        <w:rPr>
          <w:rFonts w:ascii="Times New Roman" w:hAnsi="Times New Roman" w:cs="Times New Roman"/>
          <w:i/>
          <w:sz w:val="26"/>
          <w:szCs w:val="26"/>
        </w:rPr>
      </w:pPr>
      <w:r w:rsidRPr="00543066">
        <w:rPr>
          <w:rFonts w:ascii="Times New Roman" w:hAnsi="Times New Roman" w:cs="Times New Roman"/>
          <w:i/>
          <w:sz w:val="26"/>
          <w:szCs w:val="26"/>
        </w:rPr>
        <w:t>2. Выработ</w:t>
      </w:r>
      <w:r w:rsidR="0014655D">
        <w:rPr>
          <w:rFonts w:ascii="Times New Roman" w:hAnsi="Times New Roman" w:cs="Times New Roman"/>
          <w:i/>
          <w:sz w:val="26"/>
          <w:szCs w:val="26"/>
        </w:rPr>
        <w:t>ка</w:t>
      </w:r>
      <w:r w:rsidRPr="00543066">
        <w:rPr>
          <w:rFonts w:ascii="Times New Roman" w:hAnsi="Times New Roman" w:cs="Times New Roman"/>
          <w:i/>
          <w:sz w:val="26"/>
          <w:szCs w:val="26"/>
        </w:rPr>
        <w:t xml:space="preserve"> и реализ</w:t>
      </w:r>
      <w:r w:rsidR="0014655D">
        <w:rPr>
          <w:rFonts w:ascii="Times New Roman" w:hAnsi="Times New Roman" w:cs="Times New Roman"/>
          <w:i/>
          <w:sz w:val="26"/>
          <w:szCs w:val="26"/>
        </w:rPr>
        <w:t>ация</w:t>
      </w:r>
      <w:r w:rsidRPr="00543066">
        <w:rPr>
          <w:rFonts w:ascii="Times New Roman" w:hAnsi="Times New Roman" w:cs="Times New Roman"/>
          <w:i/>
          <w:sz w:val="26"/>
          <w:szCs w:val="26"/>
        </w:rPr>
        <w:t xml:space="preserve"> комплекс</w:t>
      </w:r>
      <w:r w:rsidR="0014655D">
        <w:rPr>
          <w:rFonts w:ascii="Times New Roman" w:hAnsi="Times New Roman" w:cs="Times New Roman"/>
          <w:i/>
          <w:sz w:val="26"/>
          <w:szCs w:val="26"/>
        </w:rPr>
        <w:t>а</w:t>
      </w:r>
      <w:r w:rsidRPr="00543066">
        <w:rPr>
          <w:rFonts w:ascii="Times New Roman" w:hAnsi="Times New Roman" w:cs="Times New Roman"/>
          <w:i/>
          <w:sz w:val="26"/>
          <w:szCs w:val="26"/>
        </w:rPr>
        <w:t xml:space="preserve"> мер, механизмов влияния на работодателей, осуществляющих деятельность на территориях городских округов, муниципальных районов, направленных на содействие росту заработной платы во внебюджетном секторе, в том числе, посредством заключения территориальных, отраслевых соглашений по регулированию социально-трудовых отношений, а также проведения мероприятий по снижению неформальной занятости.</w:t>
      </w:r>
    </w:p>
    <w:p w:rsidR="00543066" w:rsidRPr="00543066" w:rsidRDefault="00543066" w:rsidP="00543066">
      <w:pPr>
        <w:spacing w:line="240" w:lineRule="auto"/>
        <w:ind w:firstLine="567"/>
        <w:contextualSpacing/>
        <w:jc w:val="both"/>
        <w:rPr>
          <w:rFonts w:ascii="Times New Roman" w:hAnsi="Times New Roman" w:cs="Times New Roman"/>
          <w:sz w:val="26"/>
          <w:szCs w:val="26"/>
        </w:rPr>
      </w:pPr>
      <w:r w:rsidRPr="00543066">
        <w:rPr>
          <w:rFonts w:ascii="Times New Roman" w:hAnsi="Times New Roman" w:cs="Times New Roman"/>
          <w:sz w:val="26"/>
          <w:szCs w:val="26"/>
        </w:rPr>
        <w:t>При Администрации Петрозаводского городского округа с 2012 года осуществляет деятельность Комиссия по мобилизации дополнительных налоговых и неналоговых доходов в бюджет Петрозаводского городского округа, созданная постановлением Администрации Петрозаводского городского округа от 12.12.2012 № 5790. Комиссия работала, в том числе, по направлению соблюдения уровня заработной платы, выплачиваемой организациями и индивидуальными пре</w:t>
      </w:r>
      <w:r w:rsidR="00E4768F">
        <w:rPr>
          <w:rFonts w:ascii="Times New Roman" w:hAnsi="Times New Roman" w:cs="Times New Roman"/>
          <w:sz w:val="26"/>
          <w:szCs w:val="26"/>
        </w:rPr>
        <w:t>дпринимателями в соответствии с</w:t>
      </w:r>
      <w:r w:rsidRPr="00543066">
        <w:rPr>
          <w:rFonts w:ascii="Times New Roman" w:hAnsi="Times New Roman" w:cs="Times New Roman"/>
          <w:sz w:val="26"/>
          <w:szCs w:val="26"/>
        </w:rPr>
        <w:t xml:space="preserve"> минимальными размерами, установленными трехсторонним соглашением между Правительством Республики Карелия, </w:t>
      </w:r>
      <w:r w:rsidRPr="00543066">
        <w:rPr>
          <w:rFonts w:ascii="Times New Roman" w:hAnsi="Times New Roman" w:cs="Times New Roman"/>
          <w:sz w:val="26"/>
          <w:szCs w:val="26"/>
        </w:rPr>
        <w:lastRenderedPageBreak/>
        <w:t xml:space="preserve">республиканским объединением профсоюзов и союзом работодателей Республики Карелия. </w:t>
      </w:r>
    </w:p>
    <w:p w:rsidR="00543066" w:rsidRPr="00543066" w:rsidRDefault="00543066" w:rsidP="00543066">
      <w:pPr>
        <w:spacing w:line="240" w:lineRule="auto"/>
        <w:ind w:firstLine="567"/>
        <w:contextualSpacing/>
        <w:jc w:val="both"/>
        <w:rPr>
          <w:rFonts w:ascii="Times New Roman" w:hAnsi="Times New Roman" w:cs="Times New Roman"/>
          <w:sz w:val="26"/>
          <w:szCs w:val="26"/>
        </w:rPr>
      </w:pPr>
      <w:r w:rsidRPr="00543066">
        <w:rPr>
          <w:rFonts w:ascii="Times New Roman" w:hAnsi="Times New Roman" w:cs="Times New Roman"/>
          <w:sz w:val="26"/>
          <w:szCs w:val="26"/>
        </w:rPr>
        <w:t>Следует отметить, что в декабре 2017 года начала деятельность комиссия по легализации налоговой базы, действующая на основании постановления Администрации Петрозаводского городского округа от 12.12.2017 № 4113 «Об образовании комиссии по легализации налоговой базы».</w:t>
      </w:r>
    </w:p>
    <w:p w:rsidR="00543066" w:rsidRPr="00543066" w:rsidRDefault="00543066" w:rsidP="00543066">
      <w:pPr>
        <w:spacing w:line="240" w:lineRule="auto"/>
        <w:ind w:firstLine="567"/>
        <w:contextualSpacing/>
        <w:jc w:val="both"/>
        <w:rPr>
          <w:rFonts w:ascii="Times New Roman" w:hAnsi="Times New Roman" w:cs="Times New Roman"/>
          <w:sz w:val="26"/>
          <w:szCs w:val="26"/>
        </w:rPr>
      </w:pPr>
      <w:r w:rsidRPr="00543066">
        <w:rPr>
          <w:rFonts w:ascii="Times New Roman" w:hAnsi="Times New Roman" w:cs="Times New Roman"/>
          <w:sz w:val="26"/>
          <w:szCs w:val="26"/>
        </w:rPr>
        <w:t>Муниципальные учреждения Петрозаводского городского округа в списках организаций, выплачивающих заработную плату работникам ниже уровня, утвержденного Соглашением, не значатся.</w:t>
      </w:r>
    </w:p>
    <w:p w:rsidR="00543066" w:rsidRPr="00543066" w:rsidRDefault="00543066" w:rsidP="00543066">
      <w:pPr>
        <w:spacing w:line="240" w:lineRule="auto"/>
        <w:ind w:firstLine="567"/>
        <w:contextualSpacing/>
        <w:jc w:val="both"/>
        <w:rPr>
          <w:rFonts w:ascii="Times New Roman" w:hAnsi="Times New Roman" w:cs="Times New Roman"/>
          <w:sz w:val="26"/>
          <w:szCs w:val="26"/>
        </w:rPr>
      </w:pPr>
      <w:r w:rsidRPr="00543066">
        <w:rPr>
          <w:rFonts w:ascii="Times New Roman" w:hAnsi="Times New Roman" w:cs="Times New Roman"/>
          <w:sz w:val="26"/>
          <w:szCs w:val="26"/>
        </w:rPr>
        <w:t>Просроченная задолженность по заработной плате перед сотрудниками муниципальных учреждений и предприятий на 01.01.2018 отсутствует.</w:t>
      </w:r>
    </w:p>
    <w:p w:rsidR="006663FE" w:rsidRPr="009E16FC" w:rsidRDefault="00DC25A6" w:rsidP="00DC25A6">
      <w:pPr>
        <w:spacing w:line="240" w:lineRule="auto"/>
        <w:ind w:firstLine="567"/>
        <w:contextualSpacing/>
        <w:jc w:val="both"/>
        <w:rPr>
          <w:rFonts w:ascii="Times New Roman" w:hAnsi="Times New Roman" w:cs="Times New Roman"/>
          <w:i/>
          <w:sz w:val="26"/>
          <w:szCs w:val="26"/>
        </w:rPr>
      </w:pPr>
      <w:r w:rsidRPr="009E16FC">
        <w:rPr>
          <w:rFonts w:ascii="Times New Roman" w:hAnsi="Times New Roman" w:cs="Times New Roman"/>
          <w:i/>
          <w:sz w:val="26"/>
          <w:szCs w:val="26"/>
        </w:rPr>
        <w:t xml:space="preserve">3. </w:t>
      </w:r>
      <w:r w:rsidR="0014655D">
        <w:rPr>
          <w:rFonts w:ascii="Times New Roman" w:hAnsi="Times New Roman" w:cs="Times New Roman"/>
          <w:i/>
          <w:sz w:val="26"/>
          <w:szCs w:val="26"/>
        </w:rPr>
        <w:t>Использование в</w:t>
      </w:r>
      <w:r w:rsidR="0014655D" w:rsidRPr="009E16FC">
        <w:rPr>
          <w:rFonts w:ascii="Times New Roman" w:hAnsi="Times New Roman" w:cs="Times New Roman"/>
          <w:i/>
          <w:sz w:val="26"/>
          <w:szCs w:val="26"/>
        </w:rPr>
        <w:t xml:space="preserve"> полной мере</w:t>
      </w:r>
      <w:r w:rsidRPr="009E16FC">
        <w:rPr>
          <w:rFonts w:ascii="Times New Roman" w:hAnsi="Times New Roman" w:cs="Times New Roman"/>
          <w:i/>
          <w:sz w:val="26"/>
          <w:szCs w:val="26"/>
        </w:rPr>
        <w:t xml:space="preserve"> потенциал</w:t>
      </w:r>
      <w:r w:rsidR="0014655D">
        <w:rPr>
          <w:rFonts w:ascii="Times New Roman" w:hAnsi="Times New Roman" w:cs="Times New Roman"/>
          <w:i/>
          <w:sz w:val="26"/>
          <w:szCs w:val="26"/>
        </w:rPr>
        <w:t>а</w:t>
      </w:r>
      <w:r w:rsidRPr="009E16FC">
        <w:rPr>
          <w:rFonts w:ascii="Times New Roman" w:hAnsi="Times New Roman" w:cs="Times New Roman"/>
          <w:i/>
          <w:sz w:val="26"/>
          <w:szCs w:val="26"/>
        </w:rPr>
        <w:t xml:space="preserve"> комиссий по вопросам обеспечения полной и своевременной выплаты заработной платы, повышения уровня оплаты труда работников, поступления страховых взносов на обязательное пенсионное, медицинское и социальное страхование, налога на доходы физических лиц в целях обеспечения дополнительных финансовых поступлений в местные бюджеты для их дальнейшего направления на повышение уровня оплаты труда работников муниципальных учреждений</w:t>
      </w:r>
      <w:r w:rsidR="009E16FC" w:rsidRPr="009E16FC">
        <w:rPr>
          <w:rFonts w:ascii="Times New Roman" w:hAnsi="Times New Roman" w:cs="Times New Roman"/>
          <w:i/>
          <w:sz w:val="26"/>
          <w:szCs w:val="26"/>
        </w:rPr>
        <w:t>.</w:t>
      </w:r>
    </w:p>
    <w:p w:rsidR="009E16FC" w:rsidRPr="009E16FC" w:rsidRDefault="009E16FC" w:rsidP="00DC25A6">
      <w:pPr>
        <w:spacing w:line="240" w:lineRule="auto"/>
        <w:ind w:firstLine="567"/>
        <w:contextualSpacing/>
        <w:jc w:val="both"/>
        <w:rPr>
          <w:rFonts w:ascii="Times New Roman" w:hAnsi="Times New Roman" w:cs="Times New Roman"/>
          <w:sz w:val="26"/>
          <w:szCs w:val="26"/>
        </w:rPr>
      </w:pPr>
      <w:r w:rsidRPr="009E16FC">
        <w:rPr>
          <w:rFonts w:ascii="Times New Roman" w:hAnsi="Times New Roman" w:cs="Times New Roman"/>
          <w:sz w:val="26"/>
          <w:szCs w:val="26"/>
        </w:rPr>
        <w:t>Осуществляется постоянный мониторинг и контроль за своевременной и полной выплатой заработной платы работникам муниципальных учреждений Петрозаводского городского округа. Перечисление средств из бюджета округа осуществляется в соответствии с Регламентом расходования средств бюджета Петрозаводского городского округа, утвержденным постановлением Администрации Петрозаводского городского округа от 05.07.2016 № 2694. Выплата заработной платы производится своевременно в полном объеме.</w:t>
      </w:r>
    </w:p>
    <w:p w:rsidR="00DC25A6" w:rsidRPr="00514682" w:rsidRDefault="00DC25A6" w:rsidP="00DC25A6">
      <w:pPr>
        <w:spacing w:line="240" w:lineRule="auto"/>
        <w:ind w:firstLine="567"/>
        <w:contextualSpacing/>
        <w:jc w:val="both"/>
        <w:rPr>
          <w:rFonts w:ascii="Times New Roman" w:hAnsi="Times New Roman" w:cs="Times New Roman"/>
          <w:b/>
          <w:color w:val="FF0000"/>
          <w:sz w:val="26"/>
          <w:szCs w:val="26"/>
        </w:rPr>
      </w:pPr>
    </w:p>
    <w:p w:rsidR="006258D3" w:rsidRPr="00514682" w:rsidRDefault="006258D3" w:rsidP="0038795A">
      <w:pPr>
        <w:ind w:firstLine="567"/>
        <w:contextualSpacing/>
        <w:jc w:val="center"/>
        <w:rPr>
          <w:rFonts w:ascii="Times New Roman" w:hAnsi="Times New Roman" w:cs="Times New Roman"/>
          <w:b/>
          <w:sz w:val="26"/>
          <w:szCs w:val="26"/>
        </w:rPr>
      </w:pPr>
      <w:r w:rsidRPr="00514682">
        <w:rPr>
          <w:rFonts w:ascii="Times New Roman" w:hAnsi="Times New Roman" w:cs="Times New Roman"/>
          <w:b/>
          <w:sz w:val="26"/>
          <w:szCs w:val="26"/>
        </w:rPr>
        <w:t>Развитие малого и среднего предпринимательства</w:t>
      </w:r>
    </w:p>
    <w:p w:rsidR="002F3125" w:rsidRPr="00514682" w:rsidRDefault="002F3125" w:rsidP="0008507B">
      <w:pPr>
        <w:spacing w:line="240" w:lineRule="auto"/>
        <w:ind w:firstLine="567"/>
        <w:contextualSpacing/>
        <w:jc w:val="both"/>
        <w:rPr>
          <w:rFonts w:ascii="Times New Roman" w:hAnsi="Times New Roman" w:cs="Times New Roman"/>
          <w:i/>
          <w:sz w:val="26"/>
          <w:szCs w:val="26"/>
        </w:rPr>
      </w:pPr>
      <w:r w:rsidRPr="00514682">
        <w:rPr>
          <w:rFonts w:ascii="Times New Roman" w:hAnsi="Times New Roman" w:cs="Times New Roman"/>
          <w:i/>
          <w:sz w:val="26"/>
          <w:szCs w:val="26"/>
        </w:rPr>
        <w:t xml:space="preserve">1. </w:t>
      </w:r>
      <w:r w:rsidR="0008507B" w:rsidRPr="00514682">
        <w:rPr>
          <w:rFonts w:ascii="Times New Roman" w:hAnsi="Times New Roman" w:cs="Times New Roman"/>
          <w:i/>
          <w:sz w:val="26"/>
          <w:szCs w:val="26"/>
        </w:rPr>
        <w:t>Обеспеч</w:t>
      </w:r>
      <w:r w:rsidR="0014655D">
        <w:rPr>
          <w:rFonts w:ascii="Times New Roman" w:hAnsi="Times New Roman" w:cs="Times New Roman"/>
          <w:i/>
          <w:sz w:val="26"/>
          <w:szCs w:val="26"/>
        </w:rPr>
        <w:t>ение</w:t>
      </w:r>
      <w:r w:rsidR="0008507B" w:rsidRPr="00514682">
        <w:rPr>
          <w:rFonts w:ascii="Times New Roman" w:hAnsi="Times New Roman" w:cs="Times New Roman"/>
          <w:i/>
          <w:sz w:val="26"/>
          <w:szCs w:val="26"/>
        </w:rPr>
        <w:t xml:space="preserve"> разработк</w:t>
      </w:r>
      <w:r w:rsidR="0014655D">
        <w:rPr>
          <w:rFonts w:ascii="Times New Roman" w:hAnsi="Times New Roman" w:cs="Times New Roman"/>
          <w:i/>
          <w:sz w:val="26"/>
          <w:szCs w:val="26"/>
        </w:rPr>
        <w:t>и</w:t>
      </w:r>
      <w:r w:rsidR="0008507B" w:rsidRPr="00514682">
        <w:rPr>
          <w:rFonts w:ascii="Times New Roman" w:hAnsi="Times New Roman" w:cs="Times New Roman"/>
          <w:i/>
          <w:sz w:val="26"/>
          <w:szCs w:val="26"/>
        </w:rPr>
        <w:t xml:space="preserve"> и реализаци</w:t>
      </w:r>
      <w:r w:rsidR="0014655D">
        <w:rPr>
          <w:rFonts w:ascii="Times New Roman" w:hAnsi="Times New Roman" w:cs="Times New Roman"/>
          <w:i/>
          <w:sz w:val="26"/>
          <w:szCs w:val="26"/>
        </w:rPr>
        <w:t>и</w:t>
      </w:r>
      <w:r w:rsidR="0008507B" w:rsidRPr="00514682">
        <w:rPr>
          <w:rFonts w:ascii="Times New Roman" w:hAnsi="Times New Roman" w:cs="Times New Roman"/>
          <w:i/>
          <w:sz w:val="26"/>
          <w:szCs w:val="26"/>
        </w:rPr>
        <w:t xml:space="preserve"> муниципальных программ поддержки малого и среднего предпринимательства с целью возможности получения субсидий из федерального и регионального бюджетов на реализацию мероприятий муниципальных программ развития малого и среднего предпринимательства.</w:t>
      </w:r>
    </w:p>
    <w:p w:rsidR="00514682" w:rsidRPr="00514682" w:rsidRDefault="00514682" w:rsidP="00514682">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 xml:space="preserve">В 2017 году деятельность по поддержке малого и среднего  бизнеса на территории Петрозаводского городского округа осуществлялась в рамках ведомственной программы комитета экономики и управления муниципальным имуществом Администрации Петрозаводского городского округа «Развитие и муниципальная поддержка субъектов малого и среднего предпринимательства на территории Петрозаводского городского округа на 2017-2019 годы», утвержденной постановлением Администрации Петрозаводского городского округа от 30.12.2016 № 5380. </w:t>
      </w:r>
    </w:p>
    <w:p w:rsidR="00514682" w:rsidRPr="00514682" w:rsidRDefault="00514682" w:rsidP="00514682">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В 2017 году оказание поддержки производилось в основном в виде финансовой, имущественной, информационной, консультационной поддержки, поддержки в области подготовки, переподготовки и повышения квалификации.</w:t>
      </w:r>
    </w:p>
    <w:p w:rsidR="00514682" w:rsidRPr="00514682" w:rsidRDefault="00514682" w:rsidP="00514682">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 xml:space="preserve">Финансовая поддержка субъектов малого и среднего предпринимательства осуществлялась в виде предоставления субсидии начинающим субъектам малого предпринимательства на создание собственного дела, а также субсидии на возмещение части затрат по уплате процентов по инвестиционному кредиту или части лизинговых платежей по договору финансовой аренды (лизинга) на приобретение основных средств. В бюджете Петрозаводского городского округа на </w:t>
      </w:r>
      <w:r w:rsidRPr="00514682">
        <w:rPr>
          <w:rFonts w:ascii="Times New Roman" w:hAnsi="Times New Roman" w:cs="Times New Roman"/>
          <w:sz w:val="26"/>
          <w:szCs w:val="26"/>
        </w:rPr>
        <w:lastRenderedPageBreak/>
        <w:t xml:space="preserve">2017 год </w:t>
      </w:r>
      <w:r w:rsidR="00E4768F">
        <w:rPr>
          <w:rFonts w:ascii="Times New Roman" w:hAnsi="Times New Roman" w:cs="Times New Roman"/>
          <w:sz w:val="26"/>
          <w:szCs w:val="26"/>
        </w:rPr>
        <w:t>на реализацию данных мероприятий</w:t>
      </w:r>
      <w:r w:rsidRPr="00514682">
        <w:rPr>
          <w:rFonts w:ascii="Times New Roman" w:hAnsi="Times New Roman" w:cs="Times New Roman"/>
          <w:sz w:val="26"/>
          <w:szCs w:val="26"/>
        </w:rPr>
        <w:t xml:space="preserve"> Программы поддержки предпринимательства было п</w:t>
      </w:r>
      <w:r w:rsidR="00CF661A">
        <w:rPr>
          <w:rFonts w:ascii="Times New Roman" w:hAnsi="Times New Roman" w:cs="Times New Roman"/>
          <w:sz w:val="26"/>
          <w:szCs w:val="26"/>
        </w:rPr>
        <w:t>редусмотрено 2 347,6 тыс. руб.</w:t>
      </w:r>
      <w:r w:rsidRPr="00514682">
        <w:rPr>
          <w:rFonts w:ascii="Times New Roman" w:hAnsi="Times New Roman" w:cs="Times New Roman"/>
          <w:sz w:val="26"/>
          <w:szCs w:val="26"/>
        </w:rPr>
        <w:t>, в том числе за счет средств бю</w:t>
      </w:r>
      <w:r w:rsidR="00CF661A">
        <w:rPr>
          <w:rFonts w:ascii="Times New Roman" w:hAnsi="Times New Roman" w:cs="Times New Roman"/>
          <w:sz w:val="26"/>
          <w:szCs w:val="26"/>
        </w:rPr>
        <w:t>джета округа – 854,8 тыс. руб</w:t>
      </w:r>
      <w:r w:rsidRPr="00514682">
        <w:rPr>
          <w:rFonts w:ascii="Times New Roman" w:hAnsi="Times New Roman" w:cs="Times New Roman"/>
          <w:sz w:val="26"/>
          <w:szCs w:val="26"/>
        </w:rPr>
        <w:t xml:space="preserve">. </w:t>
      </w:r>
    </w:p>
    <w:p w:rsidR="00514682" w:rsidRPr="00514682" w:rsidRDefault="00514682" w:rsidP="00514682">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В течение 2017 года финансовая поддержка оказана 10 субъектам малого предпринимательства, в том числе 8 начинающим свое дело субъектам малого предпринимательства.</w:t>
      </w:r>
    </w:p>
    <w:p w:rsidR="0008507B" w:rsidRPr="00514682" w:rsidRDefault="0008507B" w:rsidP="0008507B">
      <w:pPr>
        <w:spacing w:line="240" w:lineRule="auto"/>
        <w:ind w:firstLine="567"/>
        <w:contextualSpacing/>
        <w:jc w:val="both"/>
        <w:rPr>
          <w:rFonts w:ascii="Times New Roman" w:hAnsi="Times New Roman" w:cs="Times New Roman"/>
          <w:sz w:val="26"/>
          <w:szCs w:val="26"/>
        </w:rPr>
      </w:pPr>
    </w:p>
    <w:p w:rsidR="009F0BF3" w:rsidRPr="00514682" w:rsidRDefault="0025796B" w:rsidP="00D27D9D">
      <w:pPr>
        <w:spacing w:line="240" w:lineRule="auto"/>
        <w:ind w:firstLine="567"/>
        <w:contextualSpacing/>
        <w:jc w:val="center"/>
        <w:rPr>
          <w:rFonts w:ascii="Times New Roman" w:hAnsi="Times New Roman" w:cs="Times New Roman"/>
          <w:b/>
          <w:sz w:val="26"/>
          <w:szCs w:val="26"/>
        </w:rPr>
      </w:pPr>
      <w:r w:rsidRPr="00514682">
        <w:rPr>
          <w:rFonts w:ascii="Times New Roman" w:hAnsi="Times New Roman" w:cs="Times New Roman"/>
          <w:b/>
          <w:sz w:val="26"/>
          <w:szCs w:val="26"/>
        </w:rPr>
        <w:t>Улучшение и</w:t>
      </w:r>
      <w:r w:rsidR="009F0BF3" w:rsidRPr="00514682">
        <w:rPr>
          <w:rFonts w:ascii="Times New Roman" w:hAnsi="Times New Roman" w:cs="Times New Roman"/>
          <w:b/>
          <w:sz w:val="26"/>
          <w:szCs w:val="26"/>
        </w:rPr>
        <w:t>нвестиционной привлекательности</w:t>
      </w:r>
    </w:p>
    <w:p w:rsidR="002F3125" w:rsidRPr="00514682" w:rsidRDefault="00514682" w:rsidP="002F3125">
      <w:pPr>
        <w:spacing w:line="240" w:lineRule="auto"/>
        <w:ind w:firstLine="567"/>
        <w:contextualSpacing/>
        <w:jc w:val="both"/>
        <w:rPr>
          <w:rFonts w:ascii="Times New Roman" w:hAnsi="Times New Roman" w:cs="Times New Roman"/>
          <w:i/>
          <w:sz w:val="26"/>
          <w:szCs w:val="26"/>
        </w:rPr>
      </w:pPr>
      <w:r w:rsidRPr="00514682">
        <w:rPr>
          <w:rFonts w:ascii="Times New Roman" w:hAnsi="Times New Roman" w:cs="Times New Roman"/>
          <w:i/>
          <w:sz w:val="26"/>
          <w:szCs w:val="26"/>
        </w:rPr>
        <w:t>1</w:t>
      </w:r>
      <w:r w:rsidR="002F3125" w:rsidRPr="00514682">
        <w:rPr>
          <w:rFonts w:ascii="Times New Roman" w:hAnsi="Times New Roman" w:cs="Times New Roman"/>
          <w:i/>
          <w:sz w:val="26"/>
          <w:szCs w:val="26"/>
        </w:rPr>
        <w:t>. Прове</w:t>
      </w:r>
      <w:r w:rsidR="0014655D">
        <w:rPr>
          <w:rFonts w:ascii="Times New Roman" w:hAnsi="Times New Roman" w:cs="Times New Roman"/>
          <w:i/>
          <w:sz w:val="26"/>
          <w:szCs w:val="26"/>
        </w:rPr>
        <w:t>дение</w:t>
      </w:r>
      <w:r w:rsidR="002F3125" w:rsidRPr="00514682">
        <w:rPr>
          <w:rFonts w:ascii="Times New Roman" w:hAnsi="Times New Roman" w:cs="Times New Roman"/>
          <w:i/>
          <w:sz w:val="26"/>
          <w:szCs w:val="26"/>
        </w:rPr>
        <w:t xml:space="preserve"> инвентаризаци</w:t>
      </w:r>
      <w:r w:rsidR="0014655D">
        <w:rPr>
          <w:rFonts w:ascii="Times New Roman" w:hAnsi="Times New Roman" w:cs="Times New Roman"/>
          <w:i/>
          <w:sz w:val="26"/>
          <w:szCs w:val="26"/>
        </w:rPr>
        <w:t>и</w:t>
      </w:r>
      <w:r w:rsidR="002F3125" w:rsidRPr="00514682">
        <w:rPr>
          <w:rFonts w:ascii="Times New Roman" w:hAnsi="Times New Roman" w:cs="Times New Roman"/>
          <w:i/>
          <w:sz w:val="26"/>
          <w:szCs w:val="26"/>
        </w:rPr>
        <w:t xml:space="preserve"> свободных промышленных и земельных участков, на которых возможна реализация новых инвестиционных проектов.</w:t>
      </w:r>
    </w:p>
    <w:p w:rsidR="00514682" w:rsidRPr="00514682" w:rsidRDefault="00514682" w:rsidP="002F3125">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Инвентаризация свободных промышленных и земельных участков, на которых возможна реализация новых инвестиционных проектов, проведена. Информация о соответствующих участках размещена на официальном сайте Администрации Петрозаводского городского округа (http://portal.petrozavodsk-mo.ru/petrozavodsk_new/activity/business/invest/reestr.htm).</w:t>
      </w:r>
    </w:p>
    <w:p w:rsidR="002F3125" w:rsidRPr="00514682" w:rsidRDefault="00514682" w:rsidP="0008507B">
      <w:pPr>
        <w:spacing w:line="240" w:lineRule="auto"/>
        <w:ind w:firstLine="567"/>
        <w:contextualSpacing/>
        <w:jc w:val="both"/>
        <w:rPr>
          <w:rFonts w:ascii="Times New Roman" w:hAnsi="Times New Roman" w:cs="Times New Roman"/>
          <w:i/>
          <w:sz w:val="26"/>
          <w:szCs w:val="26"/>
        </w:rPr>
      </w:pPr>
      <w:r w:rsidRPr="00514682">
        <w:rPr>
          <w:rFonts w:ascii="Times New Roman" w:hAnsi="Times New Roman" w:cs="Times New Roman"/>
          <w:i/>
          <w:sz w:val="26"/>
          <w:szCs w:val="26"/>
        </w:rPr>
        <w:t>2</w:t>
      </w:r>
      <w:r w:rsidR="002F3125" w:rsidRPr="00514682">
        <w:rPr>
          <w:rFonts w:ascii="Times New Roman" w:hAnsi="Times New Roman" w:cs="Times New Roman"/>
          <w:i/>
          <w:sz w:val="26"/>
          <w:szCs w:val="26"/>
        </w:rPr>
        <w:t xml:space="preserve">. </w:t>
      </w:r>
      <w:r w:rsidR="0014655D">
        <w:rPr>
          <w:rFonts w:ascii="Times New Roman" w:hAnsi="Times New Roman" w:cs="Times New Roman"/>
          <w:i/>
          <w:sz w:val="26"/>
          <w:szCs w:val="26"/>
        </w:rPr>
        <w:t>Актуализация</w:t>
      </w:r>
      <w:r w:rsidR="0008507B" w:rsidRPr="00514682">
        <w:rPr>
          <w:rFonts w:ascii="Times New Roman" w:hAnsi="Times New Roman" w:cs="Times New Roman"/>
          <w:i/>
          <w:sz w:val="26"/>
          <w:szCs w:val="26"/>
        </w:rPr>
        <w:t xml:space="preserve"> паспорт</w:t>
      </w:r>
      <w:r w:rsidR="0014655D">
        <w:rPr>
          <w:rFonts w:ascii="Times New Roman" w:hAnsi="Times New Roman" w:cs="Times New Roman"/>
          <w:i/>
          <w:sz w:val="26"/>
          <w:szCs w:val="26"/>
        </w:rPr>
        <w:t>ов</w:t>
      </w:r>
      <w:r w:rsidR="0008507B" w:rsidRPr="00514682">
        <w:rPr>
          <w:rFonts w:ascii="Times New Roman" w:hAnsi="Times New Roman" w:cs="Times New Roman"/>
          <w:i/>
          <w:sz w:val="26"/>
          <w:szCs w:val="26"/>
        </w:rPr>
        <w:t xml:space="preserve"> промышленных площадок и представ</w:t>
      </w:r>
      <w:r w:rsidR="0014655D">
        <w:rPr>
          <w:rFonts w:ascii="Times New Roman" w:hAnsi="Times New Roman" w:cs="Times New Roman"/>
          <w:i/>
          <w:sz w:val="26"/>
          <w:szCs w:val="26"/>
        </w:rPr>
        <w:t>ление</w:t>
      </w:r>
      <w:r w:rsidR="0008507B" w:rsidRPr="00514682">
        <w:rPr>
          <w:rFonts w:ascii="Times New Roman" w:hAnsi="Times New Roman" w:cs="Times New Roman"/>
          <w:i/>
          <w:sz w:val="26"/>
          <w:szCs w:val="26"/>
        </w:rPr>
        <w:t xml:space="preserve"> их к размещению на Инвестиционном портале Республики Карелия</w:t>
      </w:r>
      <w:r w:rsidR="002F3125" w:rsidRPr="00514682">
        <w:rPr>
          <w:rFonts w:ascii="Times New Roman" w:hAnsi="Times New Roman" w:cs="Times New Roman"/>
          <w:i/>
          <w:sz w:val="26"/>
          <w:szCs w:val="26"/>
        </w:rPr>
        <w:t>.</w:t>
      </w:r>
    </w:p>
    <w:p w:rsidR="00514682" w:rsidRPr="00514682" w:rsidRDefault="00514682" w:rsidP="0008507B">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Паспорта промышленных площадок актуализированы по состоянию на 01.04.2018 и направлены в Министерство экономического развития и промышленности Республики Карелия для последующего размещения на Инвестиционном портале Республики Карелия.</w:t>
      </w:r>
    </w:p>
    <w:p w:rsidR="0008507B" w:rsidRPr="00514682" w:rsidRDefault="00514682" w:rsidP="0008507B">
      <w:pPr>
        <w:spacing w:line="240" w:lineRule="auto"/>
        <w:ind w:firstLine="567"/>
        <w:contextualSpacing/>
        <w:jc w:val="both"/>
        <w:rPr>
          <w:rFonts w:ascii="Times New Roman" w:hAnsi="Times New Roman" w:cs="Times New Roman"/>
          <w:i/>
          <w:sz w:val="26"/>
          <w:szCs w:val="26"/>
        </w:rPr>
      </w:pPr>
      <w:r w:rsidRPr="00514682">
        <w:rPr>
          <w:rFonts w:ascii="Times New Roman" w:hAnsi="Times New Roman" w:cs="Times New Roman"/>
          <w:i/>
          <w:sz w:val="26"/>
          <w:szCs w:val="26"/>
        </w:rPr>
        <w:t>3</w:t>
      </w:r>
      <w:r w:rsidR="002F3125" w:rsidRPr="00514682">
        <w:rPr>
          <w:rFonts w:ascii="Times New Roman" w:hAnsi="Times New Roman" w:cs="Times New Roman"/>
          <w:i/>
          <w:sz w:val="26"/>
          <w:szCs w:val="26"/>
        </w:rPr>
        <w:t xml:space="preserve">. </w:t>
      </w:r>
      <w:r w:rsidR="0008507B" w:rsidRPr="00514682">
        <w:rPr>
          <w:rFonts w:ascii="Times New Roman" w:hAnsi="Times New Roman" w:cs="Times New Roman"/>
          <w:i/>
          <w:sz w:val="26"/>
          <w:szCs w:val="26"/>
        </w:rPr>
        <w:t>Внедр</w:t>
      </w:r>
      <w:r w:rsidR="0014655D">
        <w:rPr>
          <w:rFonts w:ascii="Times New Roman" w:hAnsi="Times New Roman" w:cs="Times New Roman"/>
          <w:i/>
          <w:sz w:val="26"/>
          <w:szCs w:val="26"/>
        </w:rPr>
        <w:t>ение</w:t>
      </w:r>
      <w:r w:rsidR="0008507B" w:rsidRPr="00514682">
        <w:rPr>
          <w:rFonts w:ascii="Times New Roman" w:hAnsi="Times New Roman" w:cs="Times New Roman"/>
          <w:i/>
          <w:sz w:val="26"/>
          <w:szCs w:val="26"/>
        </w:rPr>
        <w:t xml:space="preserve"> опыт</w:t>
      </w:r>
      <w:r w:rsidR="0014655D">
        <w:rPr>
          <w:rFonts w:ascii="Times New Roman" w:hAnsi="Times New Roman" w:cs="Times New Roman"/>
          <w:i/>
          <w:sz w:val="26"/>
          <w:szCs w:val="26"/>
        </w:rPr>
        <w:t>а</w:t>
      </w:r>
      <w:r w:rsidR="0008507B" w:rsidRPr="00514682">
        <w:rPr>
          <w:rFonts w:ascii="Times New Roman" w:hAnsi="Times New Roman" w:cs="Times New Roman"/>
          <w:i/>
          <w:sz w:val="26"/>
          <w:szCs w:val="26"/>
        </w:rPr>
        <w:t xml:space="preserve"> лучших практик национального рейтинга состояния инвестиционного климата в субъектах Российской Федерации и муниципальных практик по формированию инвестиционного климата, рекомендованных АНО «Агентство стратегических инициатив».</w:t>
      </w:r>
    </w:p>
    <w:p w:rsidR="00514682" w:rsidRPr="00514682" w:rsidRDefault="00514682" w:rsidP="00514682">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 xml:space="preserve">Администрация </w:t>
      </w:r>
      <w:r w:rsidR="00772129" w:rsidRPr="00404D22">
        <w:rPr>
          <w:rFonts w:ascii="Times New Roman" w:hAnsi="Times New Roman" w:cs="Times New Roman"/>
          <w:sz w:val="26"/>
          <w:szCs w:val="26"/>
        </w:rPr>
        <w:t>Петрозаводского городского округ</w:t>
      </w:r>
      <w:r w:rsidR="00772129">
        <w:rPr>
          <w:rFonts w:ascii="Times New Roman" w:hAnsi="Times New Roman" w:cs="Times New Roman"/>
          <w:sz w:val="26"/>
          <w:szCs w:val="26"/>
        </w:rPr>
        <w:t xml:space="preserve">а </w:t>
      </w:r>
      <w:r w:rsidRPr="00514682">
        <w:rPr>
          <w:rFonts w:ascii="Times New Roman" w:hAnsi="Times New Roman" w:cs="Times New Roman"/>
          <w:sz w:val="26"/>
          <w:szCs w:val="26"/>
        </w:rPr>
        <w:t>в пределах собственных полномочий проводит работу на постоянной основе по внедрению лучших практик национального рейтинга состояния инвестиционного климата и муниципальных практик по формированию инвестиционного климата, рекомендованных АНО «Агентство стратегического развития», в том числе по состоянию на 01.04.2018:</w:t>
      </w:r>
    </w:p>
    <w:p w:rsidR="00514682" w:rsidRPr="00514682" w:rsidRDefault="00514682" w:rsidP="00514682">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 решением Петрозаводского городского Совета от 18.02.2015 № 27/31-489 утверждена Стратеги</w:t>
      </w:r>
      <w:r w:rsidR="00E4768F">
        <w:rPr>
          <w:rFonts w:ascii="Times New Roman" w:hAnsi="Times New Roman" w:cs="Times New Roman"/>
          <w:sz w:val="26"/>
          <w:szCs w:val="26"/>
        </w:rPr>
        <w:t>я</w:t>
      </w:r>
      <w:r w:rsidRPr="00514682">
        <w:rPr>
          <w:rFonts w:ascii="Times New Roman" w:hAnsi="Times New Roman" w:cs="Times New Roman"/>
          <w:sz w:val="26"/>
          <w:szCs w:val="26"/>
        </w:rPr>
        <w:t xml:space="preserve"> социально-экономического развития Петрозаводского городского округа на период до 2025 года;</w:t>
      </w:r>
    </w:p>
    <w:p w:rsidR="00514682" w:rsidRPr="00514682" w:rsidRDefault="00514682" w:rsidP="00514682">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 утвержден Порядок сопровождения инвестиционных проектов, реализуемых и (или) планируемых к реализации на территории Петрозаводского городского округа, который направлен на снижение административных барьеров при реализации проектов, обеспечение единых условий осуществления инвестиционной деятельности, оказание максимального содействия инвестору;</w:t>
      </w:r>
    </w:p>
    <w:p w:rsidR="00514682" w:rsidRPr="00514682" w:rsidRDefault="00514682" w:rsidP="00514682">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 xml:space="preserve">– создана и действует Комиссия по размещению, развитию производственных сил и развитию государственно-частного партнерства, которая определяет целесообразность и возможность реализации проектов на территории Петрозаводского городского округа, и посредством которой осуществляется прямая связь с инвесторами и руководством Администрации </w:t>
      </w:r>
      <w:r w:rsidR="00772129" w:rsidRPr="00404D22">
        <w:rPr>
          <w:rFonts w:ascii="Times New Roman" w:hAnsi="Times New Roman" w:cs="Times New Roman"/>
          <w:sz w:val="26"/>
          <w:szCs w:val="26"/>
        </w:rPr>
        <w:t>Петрозаводского городского округ</w:t>
      </w:r>
      <w:r w:rsidR="00772129">
        <w:rPr>
          <w:rFonts w:ascii="Times New Roman" w:hAnsi="Times New Roman" w:cs="Times New Roman"/>
          <w:sz w:val="26"/>
          <w:szCs w:val="26"/>
        </w:rPr>
        <w:t xml:space="preserve">а </w:t>
      </w:r>
      <w:r w:rsidRPr="00514682">
        <w:rPr>
          <w:rFonts w:ascii="Times New Roman" w:hAnsi="Times New Roman" w:cs="Times New Roman"/>
          <w:sz w:val="26"/>
          <w:szCs w:val="26"/>
        </w:rPr>
        <w:t>для оперативного решения вопросов, возникающих в процессе инвестиционной деятельности;</w:t>
      </w:r>
    </w:p>
    <w:p w:rsidR="00514682" w:rsidRPr="00514682" w:rsidRDefault="00514682" w:rsidP="00514682">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 xml:space="preserve">– создано МУП «Агентство городского развития», в функции которого входит разработка и реализация проектов социально-экономического развития города, поиск инвесторов и их привлечение к реализации инвестиционных проектов на </w:t>
      </w:r>
      <w:r w:rsidRPr="00514682">
        <w:rPr>
          <w:rFonts w:ascii="Times New Roman" w:hAnsi="Times New Roman" w:cs="Times New Roman"/>
          <w:sz w:val="26"/>
          <w:szCs w:val="26"/>
        </w:rPr>
        <w:lastRenderedPageBreak/>
        <w:t xml:space="preserve">территории города, привлечение средств частного капитала и федеральных институтов развития для реализации перспективных проектов, разработка и реализация проектов </w:t>
      </w:r>
      <w:proofErr w:type="spellStart"/>
      <w:r w:rsidRPr="00514682">
        <w:rPr>
          <w:rFonts w:ascii="Times New Roman" w:hAnsi="Times New Roman" w:cs="Times New Roman"/>
          <w:sz w:val="26"/>
          <w:szCs w:val="26"/>
        </w:rPr>
        <w:t>муниципально</w:t>
      </w:r>
      <w:proofErr w:type="spellEnd"/>
      <w:r w:rsidRPr="00514682">
        <w:rPr>
          <w:rFonts w:ascii="Times New Roman" w:hAnsi="Times New Roman" w:cs="Times New Roman"/>
          <w:sz w:val="26"/>
          <w:szCs w:val="26"/>
        </w:rPr>
        <w:t>-частного партнерства, сопровождение инвестиционных проектов по принципу «одного окна»;</w:t>
      </w:r>
    </w:p>
    <w:p w:rsidR="00514682" w:rsidRPr="00514682" w:rsidRDefault="00514682" w:rsidP="00514682">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 заключено соглашение о сотрудничестве с АО «Корпорация развития Республики Карелия».</w:t>
      </w:r>
    </w:p>
    <w:p w:rsidR="0008507B" w:rsidRPr="00514682" w:rsidRDefault="00514682" w:rsidP="0008507B">
      <w:pPr>
        <w:spacing w:line="240" w:lineRule="auto"/>
        <w:ind w:firstLine="567"/>
        <w:contextualSpacing/>
        <w:jc w:val="both"/>
        <w:rPr>
          <w:rFonts w:ascii="Times New Roman" w:hAnsi="Times New Roman" w:cs="Times New Roman"/>
          <w:i/>
          <w:sz w:val="26"/>
          <w:szCs w:val="26"/>
        </w:rPr>
      </w:pPr>
      <w:r w:rsidRPr="00514682">
        <w:rPr>
          <w:rFonts w:ascii="Times New Roman" w:hAnsi="Times New Roman" w:cs="Times New Roman"/>
          <w:i/>
          <w:sz w:val="26"/>
          <w:szCs w:val="26"/>
        </w:rPr>
        <w:t>4</w:t>
      </w:r>
      <w:r w:rsidR="0008507B" w:rsidRPr="00514682">
        <w:rPr>
          <w:rFonts w:ascii="Times New Roman" w:hAnsi="Times New Roman" w:cs="Times New Roman"/>
          <w:i/>
          <w:sz w:val="26"/>
          <w:szCs w:val="26"/>
        </w:rPr>
        <w:t>. Активиз</w:t>
      </w:r>
      <w:r w:rsidR="0014655D">
        <w:rPr>
          <w:rFonts w:ascii="Times New Roman" w:hAnsi="Times New Roman" w:cs="Times New Roman"/>
          <w:i/>
          <w:sz w:val="26"/>
          <w:szCs w:val="26"/>
        </w:rPr>
        <w:t>ация</w:t>
      </w:r>
      <w:r w:rsidR="0008507B" w:rsidRPr="00514682">
        <w:rPr>
          <w:rFonts w:ascii="Times New Roman" w:hAnsi="Times New Roman" w:cs="Times New Roman"/>
          <w:i/>
          <w:sz w:val="26"/>
          <w:szCs w:val="26"/>
        </w:rPr>
        <w:t xml:space="preserve"> работ</w:t>
      </w:r>
      <w:r w:rsidR="0014655D">
        <w:rPr>
          <w:rFonts w:ascii="Times New Roman" w:hAnsi="Times New Roman" w:cs="Times New Roman"/>
          <w:i/>
          <w:sz w:val="26"/>
          <w:szCs w:val="26"/>
        </w:rPr>
        <w:t>ы</w:t>
      </w:r>
      <w:r w:rsidR="0008507B" w:rsidRPr="00514682">
        <w:rPr>
          <w:rFonts w:ascii="Times New Roman" w:hAnsi="Times New Roman" w:cs="Times New Roman"/>
          <w:i/>
          <w:sz w:val="26"/>
          <w:szCs w:val="26"/>
        </w:rPr>
        <w:t xml:space="preserve"> по реализации проектов с применением механизма </w:t>
      </w:r>
      <w:proofErr w:type="spellStart"/>
      <w:r w:rsidR="0008507B" w:rsidRPr="00514682">
        <w:rPr>
          <w:rFonts w:ascii="Times New Roman" w:hAnsi="Times New Roman" w:cs="Times New Roman"/>
          <w:i/>
          <w:sz w:val="26"/>
          <w:szCs w:val="26"/>
        </w:rPr>
        <w:t>му</w:t>
      </w:r>
      <w:r w:rsidRPr="00514682">
        <w:rPr>
          <w:rFonts w:ascii="Times New Roman" w:hAnsi="Times New Roman" w:cs="Times New Roman"/>
          <w:i/>
          <w:sz w:val="26"/>
          <w:szCs w:val="26"/>
        </w:rPr>
        <w:t>ниципально</w:t>
      </w:r>
      <w:proofErr w:type="spellEnd"/>
      <w:r w:rsidRPr="00514682">
        <w:rPr>
          <w:rFonts w:ascii="Times New Roman" w:hAnsi="Times New Roman" w:cs="Times New Roman"/>
          <w:i/>
          <w:sz w:val="26"/>
          <w:szCs w:val="26"/>
        </w:rPr>
        <w:t>-частного партнерства.</w:t>
      </w:r>
    </w:p>
    <w:p w:rsidR="00514682" w:rsidRPr="00514682" w:rsidRDefault="00514682" w:rsidP="00514682">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 xml:space="preserve">Постановлением Администрации </w:t>
      </w:r>
      <w:r w:rsidR="00772129" w:rsidRPr="00404D22">
        <w:rPr>
          <w:rFonts w:ascii="Times New Roman" w:hAnsi="Times New Roman" w:cs="Times New Roman"/>
          <w:sz w:val="26"/>
          <w:szCs w:val="26"/>
        </w:rPr>
        <w:t>Петрозаводского городского округ</w:t>
      </w:r>
      <w:r w:rsidR="00772129">
        <w:rPr>
          <w:rFonts w:ascii="Times New Roman" w:hAnsi="Times New Roman" w:cs="Times New Roman"/>
          <w:sz w:val="26"/>
          <w:szCs w:val="26"/>
        </w:rPr>
        <w:t xml:space="preserve">а </w:t>
      </w:r>
      <w:r w:rsidRPr="00514682">
        <w:rPr>
          <w:rFonts w:ascii="Times New Roman" w:hAnsi="Times New Roman" w:cs="Times New Roman"/>
          <w:sz w:val="26"/>
          <w:szCs w:val="26"/>
        </w:rPr>
        <w:t xml:space="preserve">от 04.08.2016 № 3040 определены полномочия в сфере </w:t>
      </w:r>
      <w:proofErr w:type="spellStart"/>
      <w:r w:rsidRPr="00514682">
        <w:rPr>
          <w:rFonts w:ascii="Times New Roman" w:hAnsi="Times New Roman" w:cs="Times New Roman"/>
          <w:sz w:val="26"/>
          <w:szCs w:val="26"/>
        </w:rPr>
        <w:t>муниципально</w:t>
      </w:r>
      <w:proofErr w:type="spellEnd"/>
      <w:r w:rsidRPr="00514682">
        <w:rPr>
          <w:rFonts w:ascii="Times New Roman" w:hAnsi="Times New Roman" w:cs="Times New Roman"/>
          <w:sz w:val="26"/>
          <w:szCs w:val="26"/>
        </w:rPr>
        <w:t>-частного партн</w:t>
      </w:r>
      <w:r w:rsidR="00A67DFD">
        <w:rPr>
          <w:rFonts w:ascii="Times New Roman" w:hAnsi="Times New Roman" w:cs="Times New Roman"/>
          <w:sz w:val="26"/>
          <w:szCs w:val="26"/>
        </w:rPr>
        <w:t>е</w:t>
      </w:r>
      <w:r w:rsidRPr="00514682">
        <w:rPr>
          <w:rFonts w:ascii="Times New Roman" w:hAnsi="Times New Roman" w:cs="Times New Roman"/>
          <w:sz w:val="26"/>
          <w:szCs w:val="26"/>
        </w:rPr>
        <w:t xml:space="preserve">рства. На сегодняшний день Администрацией </w:t>
      </w:r>
      <w:r w:rsidR="00772129" w:rsidRPr="00404D22">
        <w:rPr>
          <w:rFonts w:ascii="Times New Roman" w:hAnsi="Times New Roman" w:cs="Times New Roman"/>
          <w:sz w:val="26"/>
          <w:szCs w:val="26"/>
        </w:rPr>
        <w:t>Петрозаводского городского округ</w:t>
      </w:r>
      <w:r w:rsidR="00772129">
        <w:rPr>
          <w:rFonts w:ascii="Times New Roman" w:hAnsi="Times New Roman" w:cs="Times New Roman"/>
          <w:sz w:val="26"/>
          <w:szCs w:val="26"/>
        </w:rPr>
        <w:t xml:space="preserve">а </w:t>
      </w:r>
      <w:r w:rsidRPr="00514682">
        <w:rPr>
          <w:rFonts w:ascii="Times New Roman" w:hAnsi="Times New Roman" w:cs="Times New Roman"/>
          <w:sz w:val="26"/>
          <w:szCs w:val="26"/>
        </w:rPr>
        <w:t xml:space="preserve">проводится работа по актуализации и совершенствованию муниципальной нормативно-правовой базы, регулирующей реализацию проектов </w:t>
      </w:r>
      <w:proofErr w:type="spellStart"/>
      <w:r w:rsidRPr="00514682">
        <w:rPr>
          <w:rFonts w:ascii="Times New Roman" w:hAnsi="Times New Roman" w:cs="Times New Roman"/>
          <w:sz w:val="26"/>
          <w:szCs w:val="26"/>
        </w:rPr>
        <w:t>муниципально</w:t>
      </w:r>
      <w:proofErr w:type="spellEnd"/>
      <w:r w:rsidRPr="00514682">
        <w:rPr>
          <w:rFonts w:ascii="Times New Roman" w:hAnsi="Times New Roman" w:cs="Times New Roman"/>
          <w:sz w:val="26"/>
          <w:szCs w:val="26"/>
        </w:rPr>
        <w:t>-частного партн</w:t>
      </w:r>
      <w:r w:rsidR="00A67DFD">
        <w:rPr>
          <w:rFonts w:ascii="Times New Roman" w:hAnsi="Times New Roman" w:cs="Times New Roman"/>
          <w:sz w:val="26"/>
          <w:szCs w:val="26"/>
        </w:rPr>
        <w:t>е</w:t>
      </w:r>
      <w:r w:rsidRPr="00514682">
        <w:rPr>
          <w:rFonts w:ascii="Times New Roman" w:hAnsi="Times New Roman" w:cs="Times New Roman"/>
          <w:sz w:val="26"/>
          <w:szCs w:val="26"/>
        </w:rPr>
        <w:t>рства на территории Петрозаводского городского округа, с учетом опыта субъектов Российской Федерации.</w:t>
      </w:r>
    </w:p>
    <w:p w:rsidR="00514682" w:rsidRPr="00514682" w:rsidRDefault="00514682" w:rsidP="00514682">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i/>
          <w:sz w:val="26"/>
          <w:szCs w:val="26"/>
        </w:rPr>
        <w:t>5</w:t>
      </w:r>
      <w:r w:rsidR="0008507B" w:rsidRPr="00514682">
        <w:rPr>
          <w:rFonts w:ascii="Times New Roman" w:hAnsi="Times New Roman" w:cs="Times New Roman"/>
          <w:i/>
          <w:sz w:val="26"/>
          <w:szCs w:val="26"/>
        </w:rPr>
        <w:t>. Обеспеч</w:t>
      </w:r>
      <w:r w:rsidR="0014655D">
        <w:rPr>
          <w:rFonts w:ascii="Times New Roman" w:hAnsi="Times New Roman" w:cs="Times New Roman"/>
          <w:i/>
          <w:sz w:val="26"/>
          <w:szCs w:val="26"/>
        </w:rPr>
        <w:t>ение</w:t>
      </w:r>
      <w:r w:rsidR="0008507B" w:rsidRPr="00514682">
        <w:rPr>
          <w:rFonts w:ascii="Times New Roman" w:hAnsi="Times New Roman" w:cs="Times New Roman"/>
          <w:i/>
          <w:sz w:val="26"/>
          <w:szCs w:val="26"/>
        </w:rPr>
        <w:t xml:space="preserve"> реализаци</w:t>
      </w:r>
      <w:r w:rsidR="0014655D">
        <w:rPr>
          <w:rFonts w:ascii="Times New Roman" w:hAnsi="Times New Roman" w:cs="Times New Roman"/>
          <w:i/>
          <w:sz w:val="26"/>
          <w:szCs w:val="26"/>
        </w:rPr>
        <w:t>и</w:t>
      </w:r>
      <w:r w:rsidR="0008507B" w:rsidRPr="00514682">
        <w:rPr>
          <w:rFonts w:ascii="Times New Roman" w:hAnsi="Times New Roman" w:cs="Times New Roman"/>
          <w:i/>
          <w:sz w:val="26"/>
          <w:szCs w:val="26"/>
        </w:rPr>
        <w:t xml:space="preserve"> мероприятий по внедрению целевых моделей упрощения процедур ведения бизнеса и повышения инвестиционной привлекательности субъектов Российской Федерации, а также Стандарта развития конкуренции в субъектах Российской Федерации.</w:t>
      </w:r>
      <w:r w:rsidR="0008507B" w:rsidRPr="00514682">
        <w:rPr>
          <w:rFonts w:ascii="Times New Roman" w:hAnsi="Times New Roman" w:cs="Times New Roman"/>
          <w:i/>
          <w:sz w:val="26"/>
          <w:szCs w:val="26"/>
        </w:rPr>
        <w:cr/>
      </w:r>
      <w:r w:rsidRPr="00514682">
        <w:t xml:space="preserve"> </w:t>
      </w:r>
      <w:r>
        <w:tab/>
      </w:r>
      <w:r w:rsidRPr="00514682">
        <w:rPr>
          <w:rFonts w:ascii="Times New Roman" w:hAnsi="Times New Roman" w:cs="Times New Roman"/>
          <w:sz w:val="26"/>
          <w:szCs w:val="26"/>
        </w:rPr>
        <w:t>Многие из мероприятий, предусмотренных целевыми моделями упрощения процедур ведения бизнеса и повышения инвестиционной привлекательности субъектов Российской Федерации, а также Стандарта развития конкуренции в субъектах Российской Федерации, реализуются Администрацией</w:t>
      </w:r>
      <w:r w:rsidR="00772129">
        <w:rPr>
          <w:rFonts w:ascii="Times New Roman" w:hAnsi="Times New Roman" w:cs="Times New Roman"/>
          <w:sz w:val="26"/>
          <w:szCs w:val="26"/>
        </w:rPr>
        <w:t xml:space="preserve"> </w:t>
      </w:r>
      <w:r w:rsidR="00772129" w:rsidRPr="00404D22">
        <w:rPr>
          <w:rFonts w:ascii="Times New Roman" w:hAnsi="Times New Roman" w:cs="Times New Roman"/>
          <w:sz w:val="26"/>
          <w:szCs w:val="26"/>
        </w:rPr>
        <w:t>Петрозаводского городского округ</w:t>
      </w:r>
      <w:r w:rsidR="00772129">
        <w:rPr>
          <w:rFonts w:ascii="Times New Roman" w:hAnsi="Times New Roman" w:cs="Times New Roman"/>
          <w:sz w:val="26"/>
          <w:szCs w:val="26"/>
        </w:rPr>
        <w:t>а</w:t>
      </w:r>
      <w:r w:rsidRPr="00514682">
        <w:rPr>
          <w:rFonts w:ascii="Times New Roman" w:hAnsi="Times New Roman" w:cs="Times New Roman"/>
          <w:sz w:val="26"/>
          <w:szCs w:val="26"/>
        </w:rPr>
        <w:t>, в том числе:</w:t>
      </w:r>
    </w:p>
    <w:p w:rsidR="00514682" w:rsidRPr="00514682" w:rsidRDefault="00514682" w:rsidP="00514682">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 xml:space="preserve">– утверждена ведомственная целевая программа комитета экономики и управления муниципальным имуществом Администрации </w:t>
      </w:r>
      <w:r w:rsidR="00772129" w:rsidRPr="00404D22">
        <w:rPr>
          <w:rFonts w:ascii="Times New Roman" w:hAnsi="Times New Roman" w:cs="Times New Roman"/>
          <w:sz w:val="26"/>
          <w:szCs w:val="26"/>
        </w:rPr>
        <w:t>Петрозаводского городского округ</w:t>
      </w:r>
      <w:r w:rsidR="00772129">
        <w:rPr>
          <w:rFonts w:ascii="Times New Roman" w:hAnsi="Times New Roman" w:cs="Times New Roman"/>
          <w:sz w:val="26"/>
          <w:szCs w:val="26"/>
        </w:rPr>
        <w:t>а</w:t>
      </w:r>
      <w:r w:rsidR="00772129" w:rsidRPr="00514682">
        <w:rPr>
          <w:rFonts w:ascii="Times New Roman" w:hAnsi="Times New Roman" w:cs="Times New Roman"/>
          <w:sz w:val="26"/>
          <w:szCs w:val="26"/>
        </w:rPr>
        <w:t xml:space="preserve"> </w:t>
      </w:r>
      <w:r w:rsidRPr="00514682">
        <w:rPr>
          <w:rFonts w:ascii="Times New Roman" w:hAnsi="Times New Roman" w:cs="Times New Roman"/>
          <w:sz w:val="26"/>
          <w:szCs w:val="26"/>
        </w:rPr>
        <w:t xml:space="preserve">«Развитие и муниципальная поддержка субъектов малого и среднего предпринимательства на территории Петрозаводского городского округа на 2017-2019 годы», включающая финансовую, имущественную поддержку субъектам </w:t>
      </w:r>
      <w:r w:rsidR="00E4768F">
        <w:rPr>
          <w:rFonts w:ascii="Times New Roman" w:hAnsi="Times New Roman" w:cs="Times New Roman"/>
          <w:sz w:val="26"/>
          <w:szCs w:val="26"/>
        </w:rPr>
        <w:t>малого и среднего предпринимательства</w:t>
      </w:r>
      <w:r w:rsidRPr="00514682">
        <w:rPr>
          <w:rFonts w:ascii="Times New Roman" w:hAnsi="Times New Roman" w:cs="Times New Roman"/>
          <w:sz w:val="26"/>
          <w:szCs w:val="26"/>
        </w:rPr>
        <w:t xml:space="preserve">, реализацию мер, направленных на обучение субъектов </w:t>
      </w:r>
      <w:r w:rsidR="00E4768F">
        <w:rPr>
          <w:rFonts w:ascii="Times New Roman" w:hAnsi="Times New Roman" w:cs="Times New Roman"/>
          <w:sz w:val="26"/>
          <w:szCs w:val="26"/>
        </w:rPr>
        <w:t>малого и среднего предпринимательства</w:t>
      </w:r>
      <w:r w:rsidRPr="00514682">
        <w:rPr>
          <w:rFonts w:ascii="Times New Roman" w:hAnsi="Times New Roman" w:cs="Times New Roman"/>
          <w:sz w:val="26"/>
          <w:szCs w:val="26"/>
        </w:rPr>
        <w:t>;</w:t>
      </w:r>
    </w:p>
    <w:p w:rsidR="00514682" w:rsidRPr="00514682" w:rsidRDefault="00514682" w:rsidP="00514682">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 создано МУП «Агентство городского развития», в функции которого входит сопровождение инвестиционных проектов по принципу «одного окна»;</w:t>
      </w:r>
    </w:p>
    <w:p w:rsidR="00514682" w:rsidRPr="00514682" w:rsidRDefault="00514682" w:rsidP="00514682">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w:t>
      </w:r>
      <w:r w:rsidR="00E4768F">
        <w:rPr>
          <w:rFonts w:ascii="Times New Roman" w:hAnsi="Times New Roman" w:cs="Times New Roman"/>
          <w:sz w:val="26"/>
          <w:szCs w:val="26"/>
        </w:rPr>
        <w:t xml:space="preserve"> </w:t>
      </w:r>
      <w:r w:rsidRPr="00514682">
        <w:rPr>
          <w:rFonts w:ascii="Times New Roman" w:hAnsi="Times New Roman" w:cs="Times New Roman"/>
          <w:sz w:val="26"/>
          <w:szCs w:val="26"/>
        </w:rPr>
        <w:t>создан и поддерживается в актуальном состоянии Интернет-сайт «Портал для малого и среднего бизнеса города Петрозаводска» (www.g2b.ptz.ru), где размещается информация о принятых нормативных правовых актах местного самоуправления, касающихся деятельности субъектов малого и среднего предпринимательства на территории Петрозаводского городского округа, ведется новостная лента, а также размещается иная полезная для ведения бизнеса информация;</w:t>
      </w:r>
    </w:p>
    <w:p w:rsidR="00514682" w:rsidRPr="00514682" w:rsidRDefault="00514682" w:rsidP="00514682">
      <w:pPr>
        <w:spacing w:line="240" w:lineRule="auto"/>
        <w:ind w:firstLine="567"/>
        <w:contextualSpacing/>
        <w:jc w:val="both"/>
        <w:rPr>
          <w:rFonts w:ascii="Times New Roman" w:hAnsi="Times New Roman" w:cs="Times New Roman"/>
          <w:sz w:val="26"/>
          <w:szCs w:val="26"/>
        </w:rPr>
      </w:pPr>
      <w:r w:rsidRPr="00514682">
        <w:rPr>
          <w:rFonts w:ascii="Times New Roman" w:hAnsi="Times New Roman" w:cs="Times New Roman"/>
          <w:sz w:val="26"/>
          <w:szCs w:val="26"/>
        </w:rPr>
        <w:t>– регламентирован порядок оценки регу</w:t>
      </w:r>
      <w:r w:rsidR="00736C6D">
        <w:rPr>
          <w:rFonts w:ascii="Times New Roman" w:hAnsi="Times New Roman" w:cs="Times New Roman"/>
          <w:sz w:val="26"/>
          <w:szCs w:val="26"/>
        </w:rPr>
        <w:t>лирующего воздействия.</w:t>
      </w:r>
    </w:p>
    <w:p w:rsidR="00C1135F" w:rsidRDefault="00C1135F" w:rsidP="0038795A">
      <w:pPr>
        <w:spacing w:line="240" w:lineRule="auto"/>
        <w:ind w:firstLine="567"/>
        <w:contextualSpacing/>
        <w:jc w:val="center"/>
        <w:rPr>
          <w:rFonts w:ascii="Times New Roman" w:hAnsi="Times New Roman" w:cs="Times New Roman"/>
          <w:b/>
          <w:sz w:val="26"/>
          <w:szCs w:val="26"/>
        </w:rPr>
      </w:pPr>
    </w:p>
    <w:p w:rsidR="002F3125" w:rsidRPr="00514682" w:rsidRDefault="002F3125" w:rsidP="0038795A">
      <w:pPr>
        <w:spacing w:line="240" w:lineRule="auto"/>
        <w:ind w:firstLine="567"/>
        <w:contextualSpacing/>
        <w:jc w:val="center"/>
        <w:rPr>
          <w:rFonts w:ascii="Times New Roman" w:hAnsi="Times New Roman" w:cs="Times New Roman"/>
          <w:b/>
          <w:color w:val="FF0000"/>
          <w:sz w:val="26"/>
          <w:szCs w:val="26"/>
        </w:rPr>
      </w:pPr>
      <w:r w:rsidRPr="00B22C5C">
        <w:rPr>
          <w:rFonts w:ascii="Times New Roman" w:hAnsi="Times New Roman" w:cs="Times New Roman"/>
          <w:b/>
          <w:sz w:val="26"/>
          <w:szCs w:val="26"/>
        </w:rPr>
        <w:t>Земельные ресурсы</w:t>
      </w:r>
    </w:p>
    <w:p w:rsidR="00B22C5C" w:rsidRPr="00B22C5C" w:rsidRDefault="0014655D" w:rsidP="00B22C5C">
      <w:pPr>
        <w:pStyle w:val="a3"/>
        <w:numPr>
          <w:ilvl w:val="0"/>
          <w:numId w:val="5"/>
        </w:numPr>
        <w:tabs>
          <w:tab w:val="left" w:pos="851"/>
        </w:tabs>
        <w:spacing w:line="240" w:lineRule="auto"/>
        <w:ind w:left="0" w:firstLine="567"/>
        <w:jc w:val="both"/>
        <w:rPr>
          <w:rFonts w:ascii="Times New Roman" w:hAnsi="Times New Roman" w:cs="Times New Roman"/>
          <w:i/>
          <w:sz w:val="26"/>
          <w:szCs w:val="26"/>
        </w:rPr>
      </w:pPr>
      <w:r>
        <w:rPr>
          <w:rFonts w:ascii="Times New Roman" w:hAnsi="Times New Roman" w:cs="Times New Roman"/>
          <w:i/>
          <w:sz w:val="26"/>
          <w:szCs w:val="26"/>
        </w:rPr>
        <w:t>Проведение в</w:t>
      </w:r>
      <w:r w:rsidR="002F3125" w:rsidRPr="00B22C5C">
        <w:rPr>
          <w:rFonts w:ascii="Times New Roman" w:hAnsi="Times New Roman" w:cs="Times New Roman"/>
          <w:i/>
          <w:sz w:val="26"/>
          <w:szCs w:val="26"/>
        </w:rPr>
        <w:t xml:space="preserve"> рамках муниципального земельного контроля работы по выявлению земельных участков, используемых без правоустанавливающих документов.</w:t>
      </w:r>
    </w:p>
    <w:p w:rsidR="00B22C5C" w:rsidRPr="00B22C5C" w:rsidRDefault="00B22C5C" w:rsidP="00B22C5C">
      <w:pPr>
        <w:pStyle w:val="a3"/>
        <w:tabs>
          <w:tab w:val="left" w:pos="851"/>
        </w:tabs>
        <w:spacing w:line="240" w:lineRule="auto"/>
        <w:ind w:left="0" w:firstLine="567"/>
        <w:jc w:val="both"/>
        <w:rPr>
          <w:rFonts w:ascii="Times New Roman" w:hAnsi="Times New Roman" w:cs="Times New Roman"/>
          <w:sz w:val="26"/>
          <w:szCs w:val="26"/>
        </w:rPr>
      </w:pPr>
      <w:r w:rsidRPr="00B22C5C">
        <w:rPr>
          <w:rFonts w:ascii="Times New Roman" w:hAnsi="Times New Roman" w:cs="Times New Roman"/>
          <w:sz w:val="26"/>
          <w:szCs w:val="26"/>
        </w:rPr>
        <w:t xml:space="preserve">Мероприятия, проводимые в рамках муниципального земельного контроля, направлены на повышение доходной части бюджета Петрозаводского городского </w:t>
      </w:r>
      <w:r w:rsidRPr="00B22C5C">
        <w:rPr>
          <w:rFonts w:ascii="Times New Roman" w:hAnsi="Times New Roman" w:cs="Times New Roman"/>
          <w:sz w:val="26"/>
          <w:szCs w:val="26"/>
        </w:rPr>
        <w:lastRenderedPageBreak/>
        <w:t xml:space="preserve">округа. В указанных целях утвержден план мероприятий («дорожная карта») «Вовлечение в оборот неучтенных земельных участков, расположенных на территории Петрозаводского городского округа, усиление муниципального земельного контроля». В ноябре 2017 года Администрацией Петрозаводского городского округа инициировано совещание с представителями ИФНС России по </w:t>
      </w:r>
      <w:proofErr w:type="spellStart"/>
      <w:r w:rsidRPr="00B22C5C">
        <w:rPr>
          <w:rFonts w:ascii="Times New Roman" w:hAnsi="Times New Roman" w:cs="Times New Roman"/>
          <w:sz w:val="26"/>
          <w:szCs w:val="26"/>
        </w:rPr>
        <w:t>г.Петрозаводску</w:t>
      </w:r>
      <w:proofErr w:type="spellEnd"/>
      <w:r w:rsidRPr="00B22C5C">
        <w:rPr>
          <w:rFonts w:ascii="Times New Roman" w:hAnsi="Times New Roman" w:cs="Times New Roman"/>
          <w:sz w:val="26"/>
          <w:szCs w:val="26"/>
        </w:rPr>
        <w:t>, Управлени</w:t>
      </w:r>
      <w:r w:rsidR="00196674">
        <w:rPr>
          <w:rFonts w:ascii="Times New Roman" w:hAnsi="Times New Roman" w:cs="Times New Roman"/>
          <w:sz w:val="26"/>
          <w:szCs w:val="26"/>
        </w:rPr>
        <w:t>я</w:t>
      </w:r>
      <w:r w:rsidRPr="00B22C5C">
        <w:rPr>
          <w:rFonts w:ascii="Times New Roman" w:hAnsi="Times New Roman" w:cs="Times New Roman"/>
          <w:sz w:val="26"/>
          <w:szCs w:val="26"/>
        </w:rPr>
        <w:t xml:space="preserve"> </w:t>
      </w:r>
      <w:proofErr w:type="spellStart"/>
      <w:r w:rsidRPr="00B22C5C">
        <w:rPr>
          <w:rFonts w:ascii="Times New Roman" w:hAnsi="Times New Roman" w:cs="Times New Roman"/>
          <w:sz w:val="26"/>
          <w:szCs w:val="26"/>
        </w:rPr>
        <w:t>Росреестра</w:t>
      </w:r>
      <w:proofErr w:type="spellEnd"/>
      <w:r w:rsidRPr="00B22C5C">
        <w:rPr>
          <w:rFonts w:ascii="Times New Roman" w:hAnsi="Times New Roman" w:cs="Times New Roman"/>
          <w:sz w:val="26"/>
          <w:szCs w:val="26"/>
        </w:rPr>
        <w:t xml:space="preserve"> по Республике Карелия</w:t>
      </w:r>
      <w:r w:rsidR="007A76CE">
        <w:rPr>
          <w:rFonts w:ascii="Times New Roman" w:hAnsi="Times New Roman" w:cs="Times New Roman"/>
          <w:sz w:val="26"/>
          <w:szCs w:val="26"/>
        </w:rPr>
        <w:t>,</w:t>
      </w:r>
      <w:r w:rsidRPr="00B22C5C">
        <w:rPr>
          <w:rFonts w:ascii="Times New Roman" w:hAnsi="Times New Roman" w:cs="Times New Roman"/>
          <w:sz w:val="26"/>
          <w:szCs w:val="26"/>
        </w:rPr>
        <w:t xml:space="preserve"> Филиал</w:t>
      </w:r>
      <w:r w:rsidR="00196674">
        <w:rPr>
          <w:rFonts w:ascii="Times New Roman" w:hAnsi="Times New Roman" w:cs="Times New Roman"/>
          <w:sz w:val="26"/>
          <w:szCs w:val="26"/>
        </w:rPr>
        <w:t>а</w:t>
      </w:r>
      <w:r w:rsidRPr="00B22C5C">
        <w:rPr>
          <w:rFonts w:ascii="Times New Roman" w:hAnsi="Times New Roman" w:cs="Times New Roman"/>
          <w:sz w:val="26"/>
          <w:szCs w:val="26"/>
        </w:rPr>
        <w:t xml:space="preserve"> ФГБУ «ФКП </w:t>
      </w:r>
      <w:proofErr w:type="spellStart"/>
      <w:r w:rsidRPr="00B22C5C">
        <w:rPr>
          <w:rFonts w:ascii="Times New Roman" w:hAnsi="Times New Roman" w:cs="Times New Roman"/>
          <w:sz w:val="26"/>
          <w:szCs w:val="26"/>
        </w:rPr>
        <w:t>Росреестра</w:t>
      </w:r>
      <w:proofErr w:type="spellEnd"/>
      <w:r w:rsidRPr="00B22C5C">
        <w:rPr>
          <w:rFonts w:ascii="Times New Roman" w:hAnsi="Times New Roman" w:cs="Times New Roman"/>
          <w:sz w:val="26"/>
          <w:szCs w:val="26"/>
        </w:rPr>
        <w:t xml:space="preserve">» по вопросу вовлечения в налогообложение объектов (земельные участки, объекты недвижимого имущества) в целях исчисления земельного налога и налога на имущество физических лиц. В целях вовлечения в налогооблагаемый оборот неучтенных площадей объектов недвижимости, в том числе в отношении лиц, задекларировавших меньшую площадь жилых домов,  несоответствующую  их фактической площади, Администрацией Петрозаводского городского округа совместно с ИФНС России по </w:t>
      </w:r>
      <w:proofErr w:type="spellStart"/>
      <w:r w:rsidRPr="00B22C5C">
        <w:rPr>
          <w:rFonts w:ascii="Times New Roman" w:hAnsi="Times New Roman" w:cs="Times New Roman"/>
          <w:sz w:val="26"/>
          <w:szCs w:val="26"/>
        </w:rPr>
        <w:t>г.Петрозаводску</w:t>
      </w:r>
      <w:proofErr w:type="spellEnd"/>
      <w:r w:rsidRPr="00B22C5C">
        <w:rPr>
          <w:rFonts w:ascii="Times New Roman" w:hAnsi="Times New Roman" w:cs="Times New Roman"/>
          <w:sz w:val="26"/>
          <w:szCs w:val="26"/>
        </w:rPr>
        <w:t xml:space="preserve"> начата работа по сверке баз данных, содержащих сведения о земельных участках и их собственниках или пользователях</w:t>
      </w:r>
      <w:r w:rsidR="007A76CE">
        <w:rPr>
          <w:rFonts w:ascii="Times New Roman" w:hAnsi="Times New Roman" w:cs="Times New Roman"/>
          <w:sz w:val="26"/>
          <w:szCs w:val="26"/>
        </w:rPr>
        <w:t>,</w:t>
      </w:r>
      <w:r w:rsidRPr="00B22C5C">
        <w:rPr>
          <w:rFonts w:ascii="Times New Roman" w:hAnsi="Times New Roman" w:cs="Times New Roman"/>
          <w:sz w:val="26"/>
          <w:szCs w:val="26"/>
        </w:rPr>
        <w:t xml:space="preserve"> в том числе в отношении  объектов недвижимости с нулевыми площадями, объектов незавершенного строительства, в отношении которых отсутствует кадастровая стоимость, а также индивидуальных жилых домов с площадью менее 50 </w:t>
      </w:r>
      <w:proofErr w:type="spellStart"/>
      <w:r w:rsidRPr="00B22C5C">
        <w:rPr>
          <w:rFonts w:ascii="Times New Roman" w:hAnsi="Times New Roman" w:cs="Times New Roman"/>
          <w:sz w:val="26"/>
          <w:szCs w:val="26"/>
        </w:rPr>
        <w:t>кв.м</w:t>
      </w:r>
      <w:proofErr w:type="spellEnd"/>
      <w:r w:rsidRPr="00B22C5C">
        <w:rPr>
          <w:rFonts w:ascii="Times New Roman" w:hAnsi="Times New Roman" w:cs="Times New Roman"/>
          <w:sz w:val="26"/>
          <w:szCs w:val="26"/>
        </w:rPr>
        <w:t>.</w:t>
      </w:r>
    </w:p>
    <w:p w:rsidR="00B22C5C" w:rsidRPr="00B22C5C" w:rsidRDefault="002F3125" w:rsidP="00B22C5C">
      <w:pPr>
        <w:pStyle w:val="a3"/>
        <w:numPr>
          <w:ilvl w:val="0"/>
          <w:numId w:val="5"/>
        </w:numPr>
        <w:tabs>
          <w:tab w:val="left" w:pos="567"/>
          <w:tab w:val="left" w:pos="851"/>
        </w:tabs>
        <w:spacing w:line="240" w:lineRule="auto"/>
        <w:ind w:left="0" w:firstLine="567"/>
        <w:jc w:val="both"/>
        <w:rPr>
          <w:rFonts w:ascii="Times New Roman" w:hAnsi="Times New Roman" w:cs="Times New Roman"/>
          <w:i/>
          <w:sz w:val="26"/>
          <w:szCs w:val="26"/>
        </w:rPr>
      </w:pPr>
      <w:r w:rsidRPr="00B22C5C">
        <w:rPr>
          <w:rFonts w:ascii="Times New Roman" w:hAnsi="Times New Roman" w:cs="Times New Roman"/>
          <w:i/>
          <w:sz w:val="26"/>
          <w:szCs w:val="26"/>
        </w:rPr>
        <w:t>Активиз</w:t>
      </w:r>
      <w:r w:rsidR="0014655D">
        <w:rPr>
          <w:rFonts w:ascii="Times New Roman" w:hAnsi="Times New Roman" w:cs="Times New Roman"/>
          <w:i/>
          <w:sz w:val="26"/>
          <w:szCs w:val="26"/>
        </w:rPr>
        <w:t>ация</w:t>
      </w:r>
      <w:r w:rsidRPr="00B22C5C">
        <w:rPr>
          <w:rFonts w:ascii="Times New Roman" w:hAnsi="Times New Roman" w:cs="Times New Roman"/>
          <w:i/>
          <w:sz w:val="26"/>
          <w:szCs w:val="26"/>
        </w:rPr>
        <w:t xml:space="preserve"> процесс</w:t>
      </w:r>
      <w:r w:rsidR="0014655D">
        <w:rPr>
          <w:rFonts w:ascii="Times New Roman" w:hAnsi="Times New Roman" w:cs="Times New Roman"/>
          <w:i/>
          <w:sz w:val="26"/>
          <w:szCs w:val="26"/>
        </w:rPr>
        <w:t>а</w:t>
      </w:r>
      <w:r w:rsidRPr="00B22C5C">
        <w:rPr>
          <w:rFonts w:ascii="Times New Roman" w:hAnsi="Times New Roman" w:cs="Times New Roman"/>
          <w:i/>
          <w:sz w:val="26"/>
          <w:szCs w:val="26"/>
        </w:rPr>
        <w:t xml:space="preserve"> предоставления земельных участков в частную собственность (</w:t>
      </w:r>
      <w:r w:rsidR="00B22C5C" w:rsidRPr="00B22C5C">
        <w:rPr>
          <w:rFonts w:ascii="Times New Roman" w:hAnsi="Times New Roman" w:cs="Times New Roman"/>
          <w:i/>
          <w:sz w:val="26"/>
          <w:szCs w:val="26"/>
        </w:rPr>
        <w:t>для строительства и иных целей).</w:t>
      </w:r>
    </w:p>
    <w:p w:rsidR="00B22C5C" w:rsidRPr="00B22C5C" w:rsidRDefault="00B22C5C" w:rsidP="00B22C5C">
      <w:pPr>
        <w:pStyle w:val="a3"/>
        <w:tabs>
          <w:tab w:val="left" w:pos="851"/>
        </w:tabs>
        <w:spacing w:line="240" w:lineRule="auto"/>
        <w:ind w:left="0" w:firstLine="567"/>
        <w:jc w:val="both"/>
        <w:rPr>
          <w:rFonts w:ascii="Times New Roman" w:hAnsi="Times New Roman" w:cs="Times New Roman"/>
          <w:sz w:val="26"/>
          <w:szCs w:val="26"/>
        </w:rPr>
      </w:pPr>
      <w:r w:rsidRPr="00B22C5C">
        <w:rPr>
          <w:rFonts w:ascii="Times New Roman" w:hAnsi="Times New Roman" w:cs="Times New Roman"/>
          <w:sz w:val="26"/>
          <w:szCs w:val="26"/>
        </w:rPr>
        <w:t>В связи с принятием Закона Республики Карелия от 29.12.2015 №1980-ЗРК «О перераспределении полномочий по предоставлению земельных участков, государственная собственность на которые не разграничена, между органами местного самоуправления муниципальных образований в Республике Карелия и органами государственной власти Республики Карелия» Администрация Петрозаводского городского округа утратила полномочия по предоставлению земельных участков, расположенных на территории Петрозаводского городского округа, государственная собственность на которые не разграничена.</w:t>
      </w:r>
    </w:p>
    <w:p w:rsidR="002F3125" w:rsidRPr="00B22C5C" w:rsidRDefault="002F3125" w:rsidP="0008507B">
      <w:pPr>
        <w:pStyle w:val="a3"/>
        <w:tabs>
          <w:tab w:val="left" w:pos="851"/>
        </w:tabs>
        <w:spacing w:line="240" w:lineRule="auto"/>
        <w:ind w:left="0" w:firstLine="567"/>
        <w:jc w:val="both"/>
        <w:rPr>
          <w:rFonts w:ascii="Times New Roman" w:hAnsi="Times New Roman" w:cs="Times New Roman"/>
          <w:i/>
          <w:sz w:val="26"/>
          <w:szCs w:val="26"/>
        </w:rPr>
      </w:pPr>
      <w:r w:rsidRPr="00B22C5C">
        <w:rPr>
          <w:rFonts w:ascii="Times New Roman" w:hAnsi="Times New Roman" w:cs="Times New Roman"/>
          <w:i/>
          <w:sz w:val="26"/>
          <w:szCs w:val="26"/>
        </w:rPr>
        <w:t xml:space="preserve">3. </w:t>
      </w:r>
      <w:r w:rsidR="0008507B" w:rsidRPr="00B22C5C">
        <w:rPr>
          <w:rFonts w:ascii="Times New Roman" w:hAnsi="Times New Roman" w:cs="Times New Roman"/>
          <w:i/>
          <w:sz w:val="26"/>
          <w:szCs w:val="26"/>
        </w:rPr>
        <w:t>Созда</w:t>
      </w:r>
      <w:r w:rsidR="0014655D">
        <w:rPr>
          <w:rFonts w:ascii="Times New Roman" w:hAnsi="Times New Roman" w:cs="Times New Roman"/>
          <w:i/>
          <w:sz w:val="26"/>
          <w:szCs w:val="26"/>
        </w:rPr>
        <w:t>ние</w:t>
      </w:r>
      <w:r w:rsidR="0008507B" w:rsidRPr="00B22C5C">
        <w:rPr>
          <w:rFonts w:ascii="Times New Roman" w:hAnsi="Times New Roman" w:cs="Times New Roman"/>
          <w:i/>
          <w:sz w:val="26"/>
          <w:szCs w:val="26"/>
        </w:rPr>
        <w:t xml:space="preserve"> услови</w:t>
      </w:r>
      <w:r w:rsidR="0014655D">
        <w:rPr>
          <w:rFonts w:ascii="Times New Roman" w:hAnsi="Times New Roman" w:cs="Times New Roman"/>
          <w:i/>
          <w:sz w:val="26"/>
          <w:szCs w:val="26"/>
        </w:rPr>
        <w:t>й</w:t>
      </w:r>
      <w:r w:rsidR="0008507B" w:rsidRPr="00B22C5C">
        <w:rPr>
          <w:rFonts w:ascii="Times New Roman" w:hAnsi="Times New Roman" w:cs="Times New Roman"/>
          <w:i/>
          <w:sz w:val="26"/>
          <w:szCs w:val="26"/>
        </w:rPr>
        <w:t xml:space="preserve"> для увеличения количества земельных участков, являющихся объектами налогообложения и их идентификации.</w:t>
      </w:r>
    </w:p>
    <w:p w:rsidR="00B22C5C" w:rsidRPr="00B22C5C" w:rsidRDefault="00B22C5C" w:rsidP="0008507B">
      <w:pPr>
        <w:pStyle w:val="a3"/>
        <w:tabs>
          <w:tab w:val="left" w:pos="851"/>
        </w:tabs>
        <w:spacing w:line="240" w:lineRule="auto"/>
        <w:ind w:left="0" w:firstLine="567"/>
        <w:jc w:val="both"/>
        <w:rPr>
          <w:rFonts w:ascii="Times New Roman" w:hAnsi="Times New Roman" w:cs="Times New Roman"/>
          <w:sz w:val="26"/>
          <w:szCs w:val="26"/>
        </w:rPr>
      </w:pPr>
      <w:r w:rsidRPr="00B22C5C">
        <w:rPr>
          <w:rFonts w:ascii="Times New Roman" w:hAnsi="Times New Roman" w:cs="Times New Roman"/>
          <w:sz w:val="26"/>
          <w:szCs w:val="26"/>
        </w:rPr>
        <w:t>В рамках создания условия для увеличения количества земельных участков, являющихся объектами налогообложения и их идентификации, Администрацией Петрозаводского городского округа проводится работа по проверке и подтверждению связей в отношении 7</w:t>
      </w:r>
      <w:r w:rsidR="007A76CE">
        <w:rPr>
          <w:rFonts w:ascii="Times New Roman" w:hAnsi="Times New Roman" w:cs="Times New Roman"/>
          <w:sz w:val="26"/>
          <w:szCs w:val="26"/>
        </w:rPr>
        <w:t xml:space="preserve"> </w:t>
      </w:r>
      <w:r w:rsidRPr="00B22C5C">
        <w:rPr>
          <w:rFonts w:ascii="Times New Roman" w:hAnsi="Times New Roman" w:cs="Times New Roman"/>
          <w:sz w:val="26"/>
          <w:szCs w:val="26"/>
        </w:rPr>
        <w:t>932 объе</w:t>
      </w:r>
      <w:r w:rsidR="00142FC0">
        <w:rPr>
          <w:rFonts w:ascii="Times New Roman" w:hAnsi="Times New Roman" w:cs="Times New Roman"/>
          <w:sz w:val="26"/>
          <w:szCs w:val="26"/>
        </w:rPr>
        <w:t xml:space="preserve">ктов </w:t>
      </w:r>
      <w:proofErr w:type="gramStart"/>
      <w:r w:rsidR="00142FC0">
        <w:rPr>
          <w:rFonts w:ascii="Times New Roman" w:hAnsi="Times New Roman" w:cs="Times New Roman"/>
          <w:sz w:val="26"/>
          <w:szCs w:val="26"/>
        </w:rPr>
        <w:t>капитального строительства</w:t>
      </w:r>
      <w:proofErr w:type="gramEnd"/>
      <w:r w:rsidR="00142FC0">
        <w:rPr>
          <w:rFonts w:ascii="Times New Roman" w:hAnsi="Times New Roman" w:cs="Times New Roman"/>
          <w:sz w:val="26"/>
          <w:szCs w:val="26"/>
        </w:rPr>
        <w:t xml:space="preserve"> </w:t>
      </w:r>
      <w:r w:rsidRPr="00B22C5C">
        <w:rPr>
          <w:rFonts w:ascii="Times New Roman" w:hAnsi="Times New Roman" w:cs="Times New Roman"/>
          <w:sz w:val="26"/>
          <w:szCs w:val="26"/>
        </w:rPr>
        <w:t xml:space="preserve">согласно представленного филиалом ФГБУ «ФКП </w:t>
      </w:r>
      <w:proofErr w:type="spellStart"/>
      <w:r w:rsidRPr="00B22C5C">
        <w:rPr>
          <w:rFonts w:ascii="Times New Roman" w:hAnsi="Times New Roman" w:cs="Times New Roman"/>
          <w:sz w:val="26"/>
          <w:szCs w:val="26"/>
        </w:rPr>
        <w:t>Росреестра</w:t>
      </w:r>
      <w:proofErr w:type="spellEnd"/>
      <w:r w:rsidRPr="00B22C5C">
        <w:rPr>
          <w:rFonts w:ascii="Times New Roman" w:hAnsi="Times New Roman" w:cs="Times New Roman"/>
          <w:sz w:val="26"/>
          <w:szCs w:val="26"/>
        </w:rPr>
        <w:t>» по Республике</w:t>
      </w:r>
      <w:r w:rsidR="00142FC0">
        <w:rPr>
          <w:rFonts w:ascii="Times New Roman" w:hAnsi="Times New Roman" w:cs="Times New Roman"/>
          <w:sz w:val="26"/>
          <w:szCs w:val="26"/>
        </w:rPr>
        <w:t xml:space="preserve"> Карелия перечня</w:t>
      </w:r>
      <w:r w:rsidRPr="00B22C5C">
        <w:rPr>
          <w:rFonts w:ascii="Times New Roman" w:hAnsi="Times New Roman" w:cs="Times New Roman"/>
          <w:sz w:val="26"/>
          <w:szCs w:val="26"/>
        </w:rPr>
        <w:t xml:space="preserve"> с целью подтверждения расположения объектов капитального строительства на земельных участках.</w:t>
      </w:r>
    </w:p>
    <w:p w:rsidR="000419E9" w:rsidRPr="004C700E" w:rsidRDefault="000419E9" w:rsidP="00D27D9D">
      <w:pPr>
        <w:spacing w:line="240" w:lineRule="auto"/>
        <w:ind w:firstLine="567"/>
        <w:contextualSpacing/>
        <w:jc w:val="center"/>
        <w:rPr>
          <w:rFonts w:ascii="Times New Roman" w:hAnsi="Times New Roman" w:cs="Times New Roman"/>
          <w:b/>
          <w:sz w:val="26"/>
          <w:szCs w:val="26"/>
        </w:rPr>
      </w:pPr>
      <w:r w:rsidRPr="004C700E">
        <w:rPr>
          <w:rFonts w:ascii="Times New Roman" w:hAnsi="Times New Roman" w:cs="Times New Roman"/>
          <w:b/>
          <w:sz w:val="26"/>
          <w:szCs w:val="26"/>
        </w:rPr>
        <w:t>Дошкольное образование</w:t>
      </w:r>
    </w:p>
    <w:p w:rsidR="00DC25A6" w:rsidRPr="004C700E" w:rsidRDefault="00DC25A6" w:rsidP="00DC25A6">
      <w:pPr>
        <w:spacing w:line="240" w:lineRule="auto"/>
        <w:ind w:firstLine="567"/>
        <w:contextualSpacing/>
        <w:jc w:val="both"/>
        <w:rPr>
          <w:rFonts w:ascii="Times New Roman" w:hAnsi="Times New Roman" w:cs="Times New Roman"/>
          <w:i/>
          <w:sz w:val="26"/>
          <w:szCs w:val="26"/>
        </w:rPr>
      </w:pPr>
      <w:r w:rsidRPr="004C700E">
        <w:rPr>
          <w:rFonts w:ascii="Times New Roman" w:hAnsi="Times New Roman" w:cs="Times New Roman"/>
          <w:i/>
          <w:sz w:val="26"/>
          <w:szCs w:val="26"/>
        </w:rPr>
        <w:t xml:space="preserve">1. </w:t>
      </w:r>
      <w:r w:rsidR="0014655D">
        <w:rPr>
          <w:rFonts w:ascii="Times New Roman" w:hAnsi="Times New Roman" w:cs="Times New Roman"/>
          <w:i/>
          <w:sz w:val="26"/>
          <w:szCs w:val="26"/>
        </w:rPr>
        <w:t>П</w:t>
      </w:r>
      <w:r w:rsidRPr="004C700E">
        <w:rPr>
          <w:rFonts w:ascii="Times New Roman" w:hAnsi="Times New Roman" w:cs="Times New Roman"/>
          <w:i/>
          <w:sz w:val="26"/>
          <w:szCs w:val="26"/>
        </w:rPr>
        <w:t>оэтапно</w:t>
      </w:r>
      <w:r w:rsidR="0014655D">
        <w:rPr>
          <w:rFonts w:ascii="Times New Roman" w:hAnsi="Times New Roman" w:cs="Times New Roman"/>
          <w:i/>
          <w:sz w:val="26"/>
          <w:szCs w:val="26"/>
        </w:rPr>
        <w:t>е осуществление</w:t>
      </w:r>
      <w:r w:rsidRPr="004C700E">
        <w:rPr>
          <w:rFonts w:ascii="Times New Roman" w:hAnsi="Times New Roman" w:cs="Times New Roman"/>
          <w:i/>
          <w:sz w:val="26"/>
          <w:szCs w:val="26"/>
        </w:rPr>
        <w:t xml:space="preserve"> планируемы</w:t>
      </w:r>
      <w:r w:rsidR="0014655D">
        <w:rPr>
          <w:rFonts w:ascii="Times New Roman" w:hAnsi="Times New Roman" w:cs="Times New Roman"/>
          <w:i/>
          <w:sz w:val="26"/>
          <w:szCs w:val="26"/>
        </w:rPr>
        <w:t>х</w:t>
      </w:r>
      <w:r w:rsidRPr="004C700E">
        <w:rPr>
          <w:rFonts w:ascii="Times New Roman" w:hAnsi="Times New Roman" w:cs="Times New Roman"/>
          <w:i/>
          <w:sz w:val="26"/>
          <w:szCs w:val="26"/>
        </w:rPr>
        <w:t xml:space="preserve"> мероприяти</w:t>
      </w:r>
      <w:r w:rsidR="0014655D">
        <w:rPr>
          <w:rFonts w:ascii="Times New Roman" w:hAnsi="Times New Roman" w:cs="Times New Roman"/>
          <w:i/>
          <w:sz w:val="26"/>
          <w:szCs w:val="26"/>
        </w:rPr>
        <w:t>й</w:t>
      </w:r>
      <w:r w:rsidRPr="004C700E">
        <w:rPr>
          <w:rFonts w:ascii="Times New Roman" w:hAnsi="Times New Roman" w:cs="Times New Roman"/>
          <w:i/>
          <w:sz w:val="26"/>
          <w:szCs w:val="26"/>
        </w:rPr>
        <w:t xml:space="preserve"> по реструктуризации и оптимизации сетей образовательных организаций за счет внедрения новых современных форм и моделей организации образовательного процесса, образовательных и педагогических технологий.</w:t>
      </w:r>
    </w:p>
    <w:p w:rsidR="004C700E" w:rsidRPr="004C700E" w:rsidRDefault="004C700E" w:rsidP="004C700E">
      <w:pPr>
        <w:spacing w:after="0" w:line="240" w:lineRule="auto"/>
        <w:ind w:firstLine="567"/>
        <w:jc w:val="both"/>
        <w:rPr>
          <w:rFonts w:ascii="Times New Roman" w:hAnsi="Times New Roman" w:cs="Times New Roman"/>
          <w:sz w:val="26"/>
          <w:szCs w:val="26"/>
        </w:rPr>
      </w:pPr>
      <w:r w:rsidRPr="004C700E">
        <w:rPr>
          <w:rFonts w:ascii="Times New Roman" w:hAnsi="Times New Roman" w:cs="Times New Roman"/>
          <w:sz w:val="26"/>
          <w:szCs w:val="26"/>
        </w:rPr>
        <w:t>В 2017 году в целях эффективного расходования средств бюджета Петрозаводского городского округа Администрацией Петрозаводского городского округа проведена работа по реорганизации ряда муниципальных дошкольных образовательных организаций путем присоединения детских садов малой проектной мощности к иным дошкольным учреждениям и детских садов отдал</w:t>
      </w:r>
      <w:r w:rsidR="00A67DFD">
        <w:rPr>
          <w:rFonts w:ascii="Times New Roman" w:hAnsi="Times New Roman" w:cs="Times New Roman"/>
          <w:sz w:val="26"/>
          <w:szCs w:val="26"/>
        </w:rPr>
        <w:t>е</w:t>
      </w:r>
      <w:r w:rsidRPr="004C700E">
        <w:rPr>
          <w:rFonts w:ascii="Times New Roman" w:hAnsi="Times New Roman" w:cs="Times New Roman"/>
          <w:sz w:val="26"/>
          <w:szCs w:val="26"/>
        </w:rPr>
        <w:t xml:space="preserve">нных районов города к общеобразовательным школам. Данные мероприятия позволяют </w:t>
      </w:r>
      <w:r w:rsidRPr="004C700E">
        <w:rPr>
          <w:rFonts w:ascii="Times New Roman" w:hAnsi="Times New Roman" w:cs="Times New Roman"/>
          <w:sz w:val="26"/>
          <w:szCs w:val="26"/>
        </w:rPr>
        <w:lastRenderedPageBreak/>
        <w:t>оптимально и эффективно использовать организационные, трудовые и финансовые ресурсы учреждений.</w:t>
      </w:r>
    </w:p>
    <w:p w:rsidR="002D3A93" w:rsidRPr="0014655D" w:rsidRDefault="002D3A93" w:rsidP="002D3A93">
      <w:pPr>
        <w:ind w:firstLine="567"/>
        <w:contextualSpacing/>
        <w:jc w:val="both"/>
        <w:rPr>
          <w:rFonts w:ascii="Times New Roman" w:eastAsia="Times New Roman" w:hAnsi="Times New Roman"/>
          <w:sz w:val="26"/>
          <w:szCs w:val="26"/>
          <w:lang w:eastAsia="ru-RU"/>
        </w:rPr>
      </w:pPr>
      <w:r w:rsidRPr="0014655D">
        <w:rPr>
          <w:rFonts w:ascii="Times New Roman" w:eastAsia="Times New Roman" w:hAnsi="Times New Roman"/>
          <w:sz w:val="26"/>
          <w:szCs w:val="26"/>
          <w:lang w:eastAsia="ru-RU"/>
        </w:rPr>
        <w:t>В ноябре-декабре 2017 года в целях эффективного расходования средств бюджета Петрозаводского городского округа Администрацией Петрозаводского городского округа проведена работа по реорганизации ряда муниципальных дошкольных образовательных организаций путем присоединения детских садов малой проектной мощности к иным дошкольным учреждениям и детских садов отдаленных районов города к общеобразовательным школам:</w:t>
      </w:r>
    </w:p>
    <w:p w:rsidR="002D3A93" w:rsidRPr="0014655D" w:rsidRDefault="002D3A93" w:rsidP="002D3A93">
      <w:pPr>
        <w:ind w:firstLine="567"/>
        <w:contextualSpacing/>
        <w:jc w:val="both"/>
        <w:rPr>
          <w:rFonts w:ascii="Times New Roman" w:hAnsi="Times New Roman"/>
          <w:sz w:val="26"/>
          <w:szCs w:val="26"/>
        </w:rPr>
      </w:pPr>
      <w:r w:rsidRPr="0014655D">
        <w:rPr>
          <w:rFonts w:ascii="Times New Roman" w:eastAsia="Times New Roman" w:hAnsi="Times New Roman"/>
          <w:sz w:val="26"/>
          <w:szCs w:val="26"/>
          <w:lang w:eastAsia="ru-RU"/>
        </w:rPr>
        <w:t xml:space="preserve">- МДОУ </w:t>
      </w:r>
      <w:r w:rsidRPr="0014655D">
        <w:rPr>
          <w:rFonts w:ascii="Times New Roman" w:hAnsi="Times New Roman"/>
          <w:sz w:val="26"/>
          <w:szCs w:val="26"/>
        </w:rPr>
        <w:t>«Детский сад № 65» присоединен к МДОУ «Детский сад № 20»;</w:t>
      </w:r>
    </w:p>
    <w:p w:rsidR="002D3A93" w:rsidRPr="0014655D" w:rsidRDefault="002D3A93" w:rsidP="002D3A93">
      <w:pPr>
        <w:ind w:firstLine="567"/>
        <w:contextualSpacing/>
        <w:jc w:val="both"/>
        <w:rPr>
          <w:rFonts w:ascii="Times New Roman" w:hAnsi="Times New Roman"/>
          <w:sz w:val="26"/>
          <w:szCs w:val="26"/>
        </w:rPr>
      </w:pPr>
      <w:r w:rsidRPr="0014655D">
        <w:rPr>
          <w:rFonts w:ascii="Times New Roman" w:hAnsi="Times New Roman"/>
          <w:sz w:val="26"/>
          <w:szCs w:val="26"/>
        </w:rPr>
        <w:t>- МДОУ «Детский сад № 126» присоединен к МДОУ «Детский сад № 63»;</w:t>
      </w:r>
    </w:p>
    <w:p w:rsidR="002D3A93" w:rsidRPr="0014655D" w:rsidRDefault="002D3A93" w:rsidP="002D3A93">
      <w:pPr>
        <w:ind w:firstLine="567"/>
        <w:contextualSpacing/>
        <w:jc w:val="both"/>
        <w:rPr>
          <w:rFonts w:ascii="Times New Roman" w:hAnsi="Times New Roman"/>
          <w:sz w:val="26"/>
          <w:szCs w:val="26"/>
        </w:rPr>
      </w:pPr>
      <w:r w:rsidRPr="0014655D">
        <w:rPr>
          <w:rFonts w:ascii="Times New Roman" w:hAnsi="Times New Roman"/>
          <w:sz w:val="26"/>
          <w:szCs w:val="26"/>
        </w:rPr>
        <w:t>- МДОУ «Детский сад № 32» присоединен к МДОУ «Детский сад № 70»;</w:t>
      </w:r>
    </w:p>
    <w:p w:rsidR="002D3A93" w:rsidRPr="0014655D" w:rsidRDefault="002D3A93" w:rsidP="002D3A93">
      <w:pPr>
        <w:ind w:firstLine="567"/>
        <w:contextualSpacing/>
        <w:jc w:val="both"/>
        <w:rPr>
          <w:rFonts w:ascii="Times New Roman" w:hAnsi="Times New Roman"/>
          <w:sz w:val="26"/>
          <w:szCs w:val="26"/>
        </w:rPr>
      </w:pPr>
      <w:r w:rsidRPr="0014655D">
        <w:rPr>
          <w:rFonts w:ascii="Times New Roman" w:hAnsi="Times New Roman"/>
          <w:sz w:val="26"/>
          <w:szCs w:val="26"/>
        </w:rPr>
        <w:t>- МДОУ «Детский сад № 81» присоединен к МДОУ «Детский сад № 22»;</w:t>
      </w:r>
    </w:p>
    <w:p w:rsidR="002D3A93" w:rsidRPr="0014655D" w:rsidRDefault="002D3A93" w:rsidP="002D3A93">
      <w:pPr>
        <w:ind w:firstLine="567"/>
        <w:contextualSpacing/>
        <w:jc w:val="both"/>
        <w:rPr>
          <w:rFonts w:ascii="Times New Roman" w:hAnsi="Times New Roman"/>
          <w:sz w:val="26"/>
          <w:szCs w:val="26"/>
        </w:rPr>
      </w:pPr>
      <w:r w:rsidRPr="0014655D">
        <w:rPr>
          <w:rFonts w:ascii="Times New Roman" w:hAnsi="Times New Roman"/>
          <w:sz w:val="26"/>
          <w:szCs w:val="26"/>
        </w:rPr>
        <w:t>- МДОУ «Детский сад № 16» присоединен к МДОУ «Детский сад № 41»;</w:t>
      </w:r>
    </w:p>
    <w:p w:rsidR="002D3A93" w:rsidRPr="0014655D" w:rsidRDefault="002D3A93" w:rsidP="002D3A93">
      <w:pPr>
        <w:ind w:firstLine="567"/>
        <w:contextualSpacing/>
        <w:jc w:val="both"/>
        <w:rPr>
          <w:rFonts w:ascii="Times New Roman" w:hAnsi="Times New Roman"/>
          <w:sz w:val="26"/>
          <w:szCs w:val="26"/>
        </w:rPr>
      </w:pPr>
      <w:r w:rsidRPr="0014655D">
        <w:rPr>
          <w:rFonts w:ascii="Times New Roman" w:hAnsi="Times New Roman"/>
          <w:sz w:val="26"/>
          <w:szCs w:val="26"/>
        </w:rPr>
        <w:t>- МДОУ «Детский сад № 25» присоединен к МОУ «Основная общеобразовательная школа № 19»;</w:t>
      </w:r>
    </w:p>
    <w:p w:rsidR="002D3A93" w:rsidRPr="0014655D" w:rsidRDefault="002D3A93" w:rsidP="002D3A93">
      <w:pPr>
        <w:ind w:firstLine="567"/>
        <w:contextualSpacing/>
        <w:jc w:val="both"/>
        <w:rPr>
          <w:rFonts w:ascii="Times New Roman" w:hAnsi="Times New Roman"/>
          <w:sz w:val="26"/>
          <w:szCs w:val="26"/>
        </w:rPr>
      </w:pPr>
      <w:r w:rsidRPr="0014655D">
        <w:rPr>
          <w:rFonts w:ascii="Times New Roman" w:hAnsi="Times New Roman"/>
          <w:sz w:val="26"/>
          <w:szCs w:val="26"/>
        </w:rPr>
        <w:t>- МДОУ «Детский сад № 19» присоединен к МОУ «Основная общеобразовательная школа № 32».</w:t>
      </w:r>
    </w:p>
    <w:p w:rsidR="002D3A93" w:rsidRPr="0014655D" w:rsidRDefault="002D3A93" w:rsidP="002D3A93">
      <w:pPr>
        <w:ind w:firstLine="567"/>
        <w:contextualSpacing/>
        <w:jc w:val="both"/>
        <w:rPr>
          <w:rFonts w:ascii="Times New Roman" w:eastAsia="Times New Roman" w:hAnsi="Times New Roman"/>
          <w:sz w:val="26"/>
          <w:szCs w:val="26"/>
          <w:lang w:eastAsia="ru-RU"/>
        </w:rPr>
      </w:pPr>
      <w:r w:rsidRPr="0014655D">
        <w:rPr>
          <w:rFonts w:ascii="Times New Roman" w:eastAsia="Times New Roman" w:hAnsi="Times New Roman"/>
          <w:sz w:val="26"/>
          <w:szCs w:val="26"/>
          <w:lang w:eastAsia="ru-RU"/>
        </w:rPr>
        <w:t xml:space="preserve"> Данные мероприятия позволяют оптимально и эффективно использовать организационные, трудовые и финансовые ресурсы учреждений. </w:t>
      </w:r>
    </w:p>
    <w:p w:rsidR="004C700E" w:rsidRPr="004C700E" w:rsidRDefault="004C700E" w:rsidP="002D3A93">
      <w:pPr>
        <w:spacing w:after="120"/>
        <w:ind w:firstLine="567"/>
        <w:jc w:val="both"/>
        <w:rPr>
          <w:rFonts w:ascii="Times New Roman" w:hAnsi="Times New Roman" w:cs="Times New Roman"/>
          <w:sz w:val="26"/>
          <w:szCs w:val="26"/>
        </w:rPr>
      </w:pPr>
      <w:r w:rsidRPr="004C700E">
        <w:rPr>
          <w:rFonts w:ascii="Times New Roman" w:hAnsi="Times New Roman" w:cs="Times New Roman"/>
          <w:sz w:val="26"/>
          <w:szCs w:val="26"/>
        </w:rPr>
        <w:t>Работа в этом направлении будет продолжена в 2018 году.</w:t>
      </w:r>
    </w:p>
    <w:p w:rsidR="004C700E" w:rsidRPr="004C700E" w:rsidRDefault="004C700E" w:rsidP="00DC25A6">
      <w:pPr>
        <w:spacing w:line="240" w:lineRule="auto"/>
        <w:ind w:firstLine="567"/>
        <w:contextualSpacing/>
        <w:jc w:val="both"/>
        <w:rPr>
          <w:rFonts w:ascii="Times New Roman" w:hAnsi="Times New Roman" w:cs="Times New Roman"/>
          <w:i/>
          <w:color w:val="FF0000"/>
          <w:sz w:val="26"/>
          <w:szCs w:val="26"/>
        </w:rPr>
      </w:pPr>
    </w:p>
    <w:p w:rsidR="00DC25A6" w:rsidRPr="004C700E" w:rsidRDefault="0014655D" w:rsidP="00DC25A6">
      <w:pPr>
        <w:spacing w:line="240" w:lineRule="auto"/>
        <w:ind w:firstLine="567"/>
        <w:contextualSpacing/>
        <w:jc w:val="both"/>
        <w:rPr>
          <w:rFonts w:ascii="Times New Roman" w:hAnsi="Times New Roman" w:cs="Times New Roman"/>
          <w:i/>
          <w:sz w:val="26"/>
          <w:szCs w:val="26"/>
        </w:rPr>
      </w:pPr>
      <w:r>
        <w:rPr>
          <w:rFonts w:ascii="Times New Roman" w:hAnsi="Times New Roman" w:cs="Times New Roman"/>
          <w:i/>
          <w:sz w:val="26"/>
          <w:szCs w:val="26"/>
        </w:rPr>
        <w:t>2. Не</w:t>
      </w:r>
      <w:r w:rsidR="00DC25A6" w:rsidRPr="004C700E">
        <w:rPr>
          <w:rFonts w:ascii="Times New Roman" w:hAnsi="Times New Roman" w:cs="Times New Roman"/>
          <w:i/>
          <w:sz w:val="26"/>
          <w:szCs w:val="26"/>
        </w:rPr>
        <w:t>допу</w:t>
      </w:r>
      <w:r>
        <w:rPr>
          <w:rFonts w:ascii="Times New Roman" w:hAnsi="Times New Roman" w:cs="Times New Roman"/>
          <w:i/>
          <w:sz w:val="26"/>
          <w:szCs w:val="26"/>
        </w:rPr>
        <w:t>щение</w:t>
      </w:r>
      <w:r w:rsidR="00DC25A6" w:rsidRPr="004C700E">
        <w:rPr>
          <w:rFonts w:ascii="Times New Roman" w:hAnsi="Times New Roman" w:cs="Times New Roman"/>
          <w:i/>
          <w:sz w:val="26"/>
          <w:szCs w:val="26"/>
        </w:rPr>
        <w:t xml:space="preserve"> снижения равной доступности обучающихся к качественному образованию, как результату проводимых мероприятий по реструктуризации муниципальных сетей образовательных организаций, повышения эффективности деятельности образовательных организаций.</w:t>
      </w:r>
    </w:p>
    <w:p w:rsidR="004C700E" w:rsidRPr="004C700E" w:rsidRDefault="004C700E" w:rsidP="00DC25A6">
      <w:pPr>
        <w:spacing w:line="240" w:lineRule="auto"/>
        <w:ind w:firstLine="567"/>
        <w:contextualSpacing/>
        <w:jc w:val="both"/>
        <w:rPr>
          <w:rFonts w:ascii="Times New Roman" w:hAnsi="Times New Roman" w:cs="Times New Roman"/>
          <w:sz w:val="26"/>
          <w:szCs w:val="26"/>
        </w:rPr>
      </w:pPr>
      <w:r w:rsidRPr="004C700E">
        <w:rPr>
          <w:rFonts w:ascii="Times New Roman" w:hAnsi="Times New Roman" w:cs="Times New Roman"/>
          <w:sz w:val="26"/>
          <w:szCs w:val="26"/>
        </w:rPr>
        <w:t>Проводимые мероприятия по оптимизации и реструктуризации сети муниципальных дошкольных образовательных организаций Петрозаводского городского округа направлены на повышение эффективности деятельности образовательных организаций, оптимизацию расходов бюджета, и не влекут за собой снижение равенства доступности обучающихся к качественному образованию.</w:t>
      </w:r>
    </w:p>
    <w:p w:rsidR="00DC25A6" w:rsidRPr="004C700E" w:rsidRDefault="00DC25A6" w:rsidP="00DC25A6">
      <w:pPr>
        <w:spacing w:line="240" w:lineRule="auto"/>
        <w:ind w:firstLine="567"/>
        <w:contextualSpacing/>
        <w:jc w:val="both"/>
        <w:rPr>
          <w:rFonts w:ascii="Times New Roman" w:hAnsi="Times New Roman" w:cs="Times New Roman"/>
          <w:i/>
          <w:sz w:val="26"/>
          <w:szCs w:val="26"/>
        </w:rPr>
      </w:pPr>
      <w:r w:rsidRPr="004C700E">
        <w:rPr>
          <w:rFonts w:ascii="Times New Roman" w:hAnsi="Times New Roman" w:cs="Times New Roman"/>
          <w:i/>
          <w:sz w:val="26"/>
          <w:szCs w:val="26"/>
        </w:rPr>
        <w:t>3. Поэтапно</w:t>
      </w:r>
      <w:r w:rsidR="0014655D">
        <w:rPr>
          <w:rFonts w:ascii="Times New Roman" w:hAnsi="Times New Roman" w:cs="Times New Roman"/>
          <w:i/>
          <w:sz w:val="26"/>
          <w:szCs w:val="26"/>
        </w:rPr>
        <w:t>е обеспечение</w:t>
      </w:r>
      <w:r w:rsidRPr="004C700E">
        <w:rPr>
          <w:rFonts w:ascii="Times New Roman" w:hAnsi="Times New Roman" w:cs="Times New Roman"/>
          <w:i/>
          <w:sz w:val="26"/>
          <w:szCs w:val="26"/>
        </w:rPr>
        <w:t xml:space="preserve"> развити</w:t>
      </w:r>
      <w:r w:rsidR="0014655D">
        <w:rPr>
          <w:rFonts w:ascii="Times New Roman" w:hAnsi="Times New Roman" w:cs="Times New Roman"/>
          <w:i/>
          <w:sz w:val="26"/>
          <w:szCs w:val="26"/>
        </w:rPr>
        <w:t>я</w:t>
      </w:r>
      <w:r w:rsidRPr="004C700E">
        <w:rPr>
          <w:rFonts w:ascii="Times New Roman" w:hAnsi="Times New Roman" w:cs="Times New Roman"/>
          <w:i/>
          <w:sz w:val="26"/>
          <w:szCs w:val="26"/>
        </w:rPr>
        <w:t xml:space="preserve"> вариативных форм организации дошкольного образования, в том числе через развитие негосударственного сектора дошкольного образования</w:t>
      </w:r>
      <w:r w:rsidR="004C700E" w:rsidRPr="004C700E">
        <w:rPr>
          <w:rFonts w:ascii="Times New Roman" w:hAnsi="Times New Roman" w:cs="Times New Roman"/>
          <w:i/>
          <w:sz w:val="26"/>
          <w:szCs w:val="26"/>
        </w:rPr>
        <w:t>.</w:t>
      </w:r>
    </w:p>
    <w:p w:rsidR="004C700E" w:rsidRPr="004C700E" w:rsidRDefault="004C700E" w:rsidP="004C700E">
      <w:pPr>
        <w:spacing w:line="240" w:lineRule="auto"/>
        <w:ind w:firstLine="567"/>
        <w:contextualSpacing/>
        <w:jc w:val="both"/>
        <w:rPr>
          <w:rFonts w:ascii="Times New Roman" w:hAnsi="Times New Roman" w:cs="Times New Roman"/>
          <w:sz w:val="26"/>
          <w:szCs w:val="26"/>
        </w:rPr>
      </w:pPr>
      <w:r w:rsidRPr="004C700E">
        <w:rPr>
          <w:rFonts w:ascii="Times New Roman" w:hAnsi="Times New Roman" w:cs="Times New Roman"/>
          <w:sz w:val="26"/>
          <w:szCs w:val="26"/>
        </w:rPr>
        <w:t>В целях решения проблемы дефицита мест в дошкольных образовательных организациях Петрозаводского городского округа внедряются вариативные формы предоставления услуги дошкольного образования.</w:t>
      </w:r>
    </w:p>
    <w:p w:rsidR="004C700E" w:rsidRPr="004C700E" w:rsidRDefault="004C700E" w:rsidP="004C700E">
      <w:pPr>
        <w:spacing w:line="240" w:lineRule="auto"/>
        <w:ind w:firstLine="567"/>
        <w:contextualSpacing/>
        <w:jc w:val="both"/>
        <w:rPr>
          <w:rFonts w:ascii="Times New Roman" w:hAnsi="Times New Roman" w:cs="Times New Roman"/>
          <w:sz w:val="26"/>
          <w:szCs w:val="26"/>
        </w:rPr>
      </w:pPr>
      <w:r w:rsidRPr="004C700E">
        <w:rPr>
          <w:rFonts w:ascii="Times New Roman" w:hAnsi="Times New Roman" w:cs="Times New Roman"/>
          <w:sz w:val="26"/>
          <w:szCs w:val="26"/>
        </w:rPr>
        <w:t>В 2017 году муниципальными образовательными организациями Петрозаводского городского округа проведена работа по организации вариативных форм предоставления услуг дошкольного образования: функционируют 16 групп кратковременного пребывания с охватом 155 детей. Мероприятия по открытию групп кратковременного пребывания проводятся за сч</w:t>
      </w:r>
      <w:r w:rsidR="00A67DFD">
        <w:rPr>
          <w:rFonts w:ascii="Times New Roman" w:hAnsi="Times New Roman" w:cs="Times New Roman"/>
          <w:sz w:val="26"/>
          <w:szCs w:val="26"/>
        </w:rPr>
        <w:t>е</w:t>
      </w:r>
      <w:r w:rsidRPr="004C700E">
        <w:rPr>
          <w:rFonts w:ascii="Times New Roman" w:hAnsi="Times New Roman" w:cs="Times New Roman"/>
          <w:sz w:val="26"/>
          <w:szCs w:val="26"/>
        </w:rPr>
        <w:t xml:space="preserve">т средств бюджета Петрозаводского городского округа. </w:t>
      </w:r>
    </w:p>
    <w:p w:rsidR="004C700E" w:rsidRPr="004C700E" w:rsidRDefault="004C700E" w:rsidP="004C700E">
      <w:pPr>
        <w:spacing w:line="240" w:lineRule="auto"/>
        <w:ind w:firstLine="567"/>
        <w:contextualSpacing/>
        <w:jc w:val="both"/>
        <w:rPr>
          <w:rFonts w:ascii="Times New Roman" w:hAnsi="Times New Roman" w:cs="Times New Roman"/>
          <w:sz w:val="26"/>
          <w:szCs w:val="26"/>
        </w:rPr>
      </w:pPr>
      <w:r w:rsidRPr="004C700E">
        <w:rPr>
          <w:rFonts w:ascii="Times New Roman" w:hAnsi="Times New Roman" w:cs="Times New Roman"/>
          <w:sz w:val="26"/>
          <w:szCs w:val="26"/>
        </w:rPr>
        <w:t>Кроме того, в муниципальном бюджетном образовательном учреждении</w:t>
      </w:r>
      <w:r w:rsidR="00E8783A">
        <w:rPr>
          <w:rFonts w:ascii="Times New Roman" w:hAnsi="Times New Roman" w:cs="Times New Roman"/>
          <w:sz w:val="26"/>
          <w:szCs w:val="26"/>
        </w:rPr>
        <w:t xml:space="preserve"> </w:t>
      </w:r>
      <w:r w:rsidR="00E8783A" w:rsidRPr="004C700E">
        <w:rPr>
          <w:rFonts w:ascii="Times New Roman" w:hAnsi="Times New Roman" w:cs="Times New Roman"/>
          <w:sz w:val="26"/>
          <w:szCs w:val="26"/>
        </w:rPr>
        <w:t>«Центр психолого-медико-социального сопровождения»</w:t>
      </w:r>
      <w:r w:rsidRPr="004C700E">
        <w:rPr>
          <w:rFonts w:ascii="Times New Roman" w:hAnsi="Times New Roman" w:cs="Times New Roman"/>
          <w:sz w:val="26"/>
          <w:szCs w:val="26"/>
        </w:rPr>
        <w:t xml:space="preserve"> для детей, нуждающихся в психолого-педагогической и медико-социальной помощи Петрозаводского </w:t>
      </w:r>
      <w:r w:rsidRPr="004C700E">
        <w:rPr>
          <w:rFonts w:ascii="Times New Roman" w:hAnsi="Times New Roman" w:cs="Times New Roman"/>
          <w:sz w:val="26"/>
          <w:szCs w:val="26"/>
        </w:rPr>
        <w:lastRenderedPageBreak/>
        <w:t>городского округа</w:t>
      </w:r>
      <w:r w:rsidR="00E8783A">
        <w:rPr>
          <w:rFonts w:ascii="Times New Roman" w:hAnsi="Times New Roman" w:cs="Times New Roman"/>
          <w:sz w:val="26"/>
          <w:szCs w:val="26"/>
        </w:rPr>
        <w:t>,</w:t>
      </w:r>
      <w:r w:rsidRPr="004C700E">
        <w:rPr>
          <w:rFonts w:ascii="Times New Roman" w:hAnsi="Times New Roman" w:cs="Times New Roman"/>
          <w:sz w:val="26"/>
          <w:szCs w:val="26"/>
        </w:rPr>
        <w:t xml:space="preserve"> функционируют следующие вариативные формы дошкольного образования:</w:t>
      </w:r>
    </w:p>
    <w:p w:rsidR="004C700E" w:rsidRPr="004C700E" w:rsidRDefault="004C700E" w:rsidP="004C700E">
      <w:pPr>
        <w:spacing w:line="240" w:lineRule="auto"/>
        <w:ind w:firstLine="567"/>
        <w:contextualSpacing/>
        <w:jc w:val="both"/>
        <w:rPr>
          <w:rFonts w:ascii="Times New Roman" w:hAnsi="Times New Roman" w:cs="Times New Roman"/>
          <w:sz w:val="26"/>
          <w:szCs w:val="26"/>
        </w:rPr>
      </w:pPr>
      <w:r w:rsidRPr="004C700E">
        <w:rPr>
          <w:rFonts w:ascii="Times New Roman" w:hAnsi="Times New Roman" w:cs="Times New Roman"/>
          <w:sz w:val="26"/>
          <w:szCs w:val="26"/>
        </w:rPr>
        <w:t xml:space="preserve">- «Центр игровой поддержки» для детей с </w:t>
      </w:r>
      <w:r w:rsidR="00E8783A">
        <w:rPr>
          <w:rFonts w:ascii="Times New Roman" w:hAnsi="Times New Roman" w:cs="Times New Roman"/>
          <w:sz w:val="26"/>
          <w:szCs w:val="26"/>
        </w:rPr>
        <w:t>ограниченным возможностями здоровья</w:t>
      </w:r>
      <w:r w:rsidRPr="004C700E">
        <w:rPr>
          <w:rFonts w:ascii="Times New Roman" w:hAnsi="Times New Roman" w:cs="Times New Roman"/>
          <w:sz w:val="26"/>
          <w:szCs w:val="26"/>
        </w:rPr>
        <w:t>;</w:t>
      </w:r>
    </w:p>
    <w:p w:rsidR="004C700E" w:rsidRPr="004C700E" w:rsidRDefault="004C700E" w:rsidP="004C700E">
      <w:pPr>
        <w:spacing w:line="240" w:lineRule="auto"/>
        <w:ind w:firstLine="567"/>
        <w:contextualSpacing/>
        <w:jc w:val="both"/>
        <w:rPr>
          <w:rFonts w:ascii="Times New Roman" w:hAnsi="Times New Roman" w:cs="Times New Roman"/>
          <w:sz w:val="26"/>
          <w:szCs w:val="26"/>
        </w:rPr>
      </w:pPr>
      <w:r w:rsidRPr="004C700E">
        <w:rPr>
          <w:rFonts w:ascii="Times New Roman" w:hAnsi="Times New Roman" w:cs="Times New Roman"/>
          <w:sz w:val="26"/>
          <w:szCs w:val="26"/>
        </w:rPr>
        <w:t>- «Служба ранней помощи»;</w:t>
      </w:r>
    </w:p>
    <w:p w:rsidR="004C700E" w:rsidRPr="004C700E" w:rsidRDefault="004C700E" w:rsidP="004C700E">
      <w:pPr>
        <w:spacing w:line="240" w:lineRule="auto"/>
        <w:ind w:firstLine="567"/>
        <w:contextualSpacing/>
        <w:jc w:val="both"/>
        <w:rPr>
          <w:rFonts w:ascii="Times New Roman" w:hAnsi="Times New Roman" w:cs="Times New Roman"/>
          <w:sz w:val="26"/>
          <w:szCs w:val="26"/>
        </w:rPr>
      </w:pPr>
      <w:r w:rsidRPr="004C700E">
        <w:rPr>
          <w:rFonts w:ascii="Times New Roman" w:hAnsi="Times New Roman" w:cs="Times New Roman"/>
          <w:sz w:val="26"/>
          <w:szCs w:val="26"/>
        </w:rPr>
        <w:t>- проект «Помощь маме - поддержка ребенку» для выпускниц детских домов, имеющих детей дошкольного возраста;</w:t>
      </w:r>
    </w:p>
    <w:p w:rsidR="004C700E" w:rsidRPr="004C700E" w:rsidRDefault="004C700E" w:rsidP="004C700E">
      <w:pPr>
        <w:spacing w:line="240" w:lineRule="auto"/>
        <w:ind w:firstLine="567"/>
        <w:contextualSpacing/>
        <w:jc w:val="both"/>
        <w:rPr>
          <w:rFonts w:ascii="Times New Roman" w:hAnsi="Times New Roman" w:cs="Times New Roman"/>
          <w:sz w:val="26"/>
          <w:szCs w:val="26"/>
        </w:rPr>
      </w:pPr>
      <w:r w:rsidRPr="004C700E">
        <w:rPr>
          <w:rFonts w:ascii="Times New Roman" w:hAnsi="Times New Roman" w:cs="Times New Roman"/>
          <w:sz w:val="26"/>
          <w:szCs w:val="26"/>
        </w:rPr>
        <w:t>- «Инклюзивно-досуговый центр» для семей, имеющих детей-инвалидов;</w:t>
      </w:r>
    </w:p>
    <w:p w:rsidR="004C700E" w:rsidRPr="004C700E" w:rsidRDefault="004C700E" w:rsidP="004C700E">
      <w:pPr>
        <w:spacing w:line="240" w:lineRule="auto"/>
        <w:ind w:firstLine="567"/>
        <w:contextualSpacing/>
        <w:jc w:val="both"/>
        <w:rPr>
          <w:rFonts w:ascii="Times New Roman" w:hAnsi="Times New Roman" w:cs="Times New Roman"/>
          <w:sz w:val="26"/>
          <w:szCs w:val="26"/>
        </w:rPr>
      </w:pPr>
      <w:r w:rsidRPr="004C700E">
        <w:rPr>
          <w:rFonts w:ascii="Times New Roman" w:hAnsi="Times New Roman" w:cs="Times New Roman"/>
          <w:sz w:val="26"/>
          <w:szCs w:val="26"/>
        </w:rPr>
        <w:t>- проект «Будем вместе» по работе с при</w:t>
      </w:r>
      <w:r w:rsidR="00A67DFD">
        <w:rPr>
          <w:rFonts w:ascii="Times New Roman" w:hAnsi="Times New Roman" w:cs="Times New Roman"/>
          <w:sz w:val="26"/>
          <w:szCs w:val="26"/>
        </w:rPr>
        <w:t>е</w:t>
      </w:r>
      <w:r w:rsidRPr="004C700E">
        <w:rPr>
          <w:rFonts w:ascii="Times New Roman" w:hAnsi="Times New Roman" w:cs="Times New Roman"/>
          <w:sz w:val="26"/>
          <w:szCs w:val="26"/>
        </w:rPr>
        <w:t>мными семьями.</w:t>
      </w:r>
    </w:p>
    <w:p w:rsidR="00DC25A6" w:rsidRPr="00351ACF" w:rsidRDefault="00DC25A6" w:rsidP="00DC25A6">
      <w:pPr>
        <w:spacing w:line="240" w:lineRule="auto"/>
        <w:ind w:firstLine="567"/>
        <w:contextualSpacing/>
        <w:jc w:val="both"/>
        <w:rPr>
          <w:rFonts w:ascii="Times New Roman" w:hAnsi="Times New Roman" w:cs="Times New Roman"/>
          <w:i/>
          <w:sz w:val="26"/>
          <w:szCs w:val="26"/>
        </w:rPr>
      </w:pPr>
      <w:r w:rsidRPr="00351ACF">
        <w:rPr>
          <w:rFonts w:ascii="Times New Roman" w:hAnsi="Times New Roman" w:cs="Times New Roman"/>
          <w:i/>
          <w:sz w:val="26"/>
          <w:szCs w:val="26"/>
        </w:rPr>
        <w:t>4. Заверш</w:t>
      </w:r>
      <w:r w:rsidR="0014655D">
        <w:rPr>
          <w:rFonts w:ascii="Times New Roman" w:hAnsi="Times New Roman" w:cs="Times New Roman"/>
          <w:i/>
          <w:sz w:val="26"/>
          <w:szCs w:val="26"/>
        </w:rPr>
        <w:t>ение</w:t>
      </w:r>
      <w:r w:rsidRPr="00351ACF">
        <w:rPr>
          <w:rFonts w:ascii="Times New Roman" w:hAnsi="Times New Roman" w:cs="Times New Roman"/>
          <w:i/>
          <w:sz w:val="26"/>
          <w:szCs w:val="26"/>
        </w:rPr>
        <w:t xml:space="preserve"> внедрени</w:t>
      </w:r>
      <w:r w:rsidR="0014655D">
        <w:rPr>
          <w:rFonts w:ascii="Times New Roman" w:hAnsi="Times New Roman" w:cs="Times New Roman"/>
          <w:i/>
          <w:sz w:val="26"/>
          <w:szCs w:val="26"/>
        </w:rPr>
        <w:t>я</w:t>
      </w:r>
      <w:r w:rsidRPr="00351ACF">
        <w:rPr>
          <w:rFonts w:ascii="Times New Roman" w:hAnsi="Times New Roman" w:cs="Times New Roman"/>
          <w:i/>
          <w:sz w:val="26"/>
          <w:szCs w:val="26"/>
        </w:rPr>
        <w:t xml:space="preserve"> механизма оценки деятельности образовательных организаций, их руководителей и педагогических работников на основании утвержденных показателей эффективности деятельности, зафиксированных в муниципальных заданиях для образовательных организаций по оказанию образовательных услуг населению и «эффективных» контрактах с работниками, реализ</w:t>
      </w:r>
      <w:r w:rsidR="0014655D">
        <w:rPr>
          <w:rFonts w:ascii="Times New Roman" w:hAnsi="Times New Roman" w:cs="Times New Roman"/>
          <w:i/>
          <w:sz w:val="26"/>
          <w:szCs w:val="26"/>
        </w:rPr>
        <w:t>ация</w:t>
      </w:r>
      <w:r w:rsidRPr="00351ACF">
        <w:rPr>
          <w:rFonts w:ascii="Times New Roman" w:hAnsi="Times New Roman" w:cs="Times New Roman"/>
          <w:i/>
          <w:sz w:val="26"/>
          <w:szCs w:val="26"/>
        </w:rPr>
        <w:t xml:space="preserve"> мероприяти</w:t>
      </w:r>
      <w:r w:rsidR="0014655D">
        <w:rPr>
          <w:rFonts w:ascii="Times New Roman" w:hAnsi="Times New Roman" w:cs="Times New Roman"/>
          <w:i/>
          <w:sz w:val="26"/>
          <w:szCs w:val="26"/>
        </w:rPr>
        <w:t>й</w:t>
      </w:r>
      <w:r w:rsidRPr="00351ACF">
        <w:rPr>
          <w:rFonts w:ascii="Times New Roman" w:hAnsi="Times New Roman" w:cs="Times New Roman"/>
          <w:i/>
          <w:sz w:val="26"/>
          <w:szCs w:val="26"/>
        </w:rPr>
        <w:t xml:space="preserve"> по поэтапному совершенствованию системы оплаты труда работников сферы образования.</w:t>
      </w:r>
    </w:p>
    <w:p w:rsidR="00351ACF" w:rsidRPr="00351ACF" w:rsidRDefault="00351ACF" w:rsidP="00DC25A6">
      <w:pPr>
        <w:spacing w:line="240" w:lineRule="auto"/>
        <w:ind w:firstLine="567"/>
        <w:contextualSpacing/>
        <w:jc w:val="both"/>
        <w:rPr>
          <w:rFonts w:ascii="Times New Roman" w:hAnsi="Times New Roman" w:cs="Times New Roman"/>
          <w:sz w:val="26"/>
          <w:szCs w:val="26"/>
        </w:rPr>
      </w:pPr>
      <w:r w:rsidRPr="00351ACF">
        <w:rPr>
          <w:rFonts w:ascii="Times New Roman" w:hAnsi="Times New Roman" w:cs="Times New Roman"/>
          <w:sz w:val="26"/>
          <w:szCs w:val="26"/>
        </w:rPr>
        <w:t>Удельный вес муниципальных образовательных организаций Петрозаводского городского округа, в которых оценка деятельности образовательных организаций, их руководителей и основных категорий работников осуществляется на основании показателей эффективности деятельности подведомственных муниципал</w:t>
      </w:r>
      <w:r w:rsidR="0075506C">
        <w:rPr>
          <w:rFonts w:ascii="Times New Roman" w:hAnsi="Times New Roman" w:cs="Times New Roman"/>
          <w:sz w:val="26"/>
          <w:szCs w:val="26"/>
        </w:rPr>
        <w:t>ьных организаций, составила 100</w:t>
      </w:r>
      <w:r w:rsidRPr="00351ACF">
        <w:rPr>
          <w:rFonts w:ascii="Times New Roman" w:hAnsi="Times New Roman" w:cs="Times New Roman"/>
          <w:sz w:val="26"/>
          <w:szCs w:val="26"/>
        </w:rPr>
        <w:t>%.</w:t>
      </w:r>
    </w:p>
    <w:p w:rsidR="00DC25A6" w:rsidRPr="00514682" w:rsidRDefault="00DC25A6" w:rsidP="00DC25A6">
      <w:pPr>
        <w:spacing w:line="240" w:lineRule="auto"/>
        <w:ind w:firstLine="567"/>
        <w:contextualSpacing/>
        <w:jc w:val="both"/>
        <w:rPr>
          <w:rFonts w:ascii="Times New Roman" w:hAnsi="Times New Roman" w:cs="Times New Roman"/>
          <w:i/>
          <w:color w:val="FF0000"/>
          <w:sz w:val="26"/>
          <w:szCs w:val="26"/>
        </w:rPr>
      </w:pPr>
    </w:p>
    <w:p w:rsidR="0038795A" w:rsidRPr="00C12607" w:rsidRDefault="00865A16" w:rsidP="00DC25A6">
      <w:pPr>
        <w:spacing w:line="240" w:lineRule="auto"/>
        <w:ind w:firstLine="567"/>
        <w:contextualSpacing/>
        <w:jc w:val="center"/>
        <w:rPr>
          <w:rFonts w:ascii="Times New Roman" w:hAnsi="Times New Roman" w:cs="Times New Roman"/>
          <w:b/>
          <w:sz w:val="26"/>
          <w:szCs w:val="26"/>
        </w:rPr>
      </w:pPr>
      <w:r w:rsidRPr="00C12607">
        <w:rPr>
          <w:rFonts w:ascii="Times New Roman" w:hAnsi="Times New Roman" w:cs="Times New Roman"/>
          <w:b/>
          <w:sz w:val="26"/>
          <w:szCs w:val="26"/>
        </w:rPr>
        <w:t>Общее и дополнительное образование</w:t>
      </w:r>
    </w:p>
    <w:p w:rsidR="00DC25A6" w:rsidRPr="00C12607" w:rsidRDefault="00DC25A6" w:rsidP="00DC25A6">
      <w:pPr>
        <w:spacing w:line="240" w:lineRule="auto"/>
        <w:ind w:firstLine="567"/>
        <w:contextualSpacing/>
        <w:jc w:val="both"/>
        <w:rPr>
          <w:rFonts w:ascii="Times New Roman" w:hAnsi="Times New Roman" w:cs="Times New Roman"/>
          <w:i/>
          <w:sz w:val="26"/>
          <w:szCs w:val="26"/>
        </w:rPr>
      </w:pPr>
      <w:r w:rsidRPr="00C12607">
        <w:rPr>
          <w:rFonts w:ascii="Times New Roman" w:hAnsi="Times New Roman" w:cs="Times New Roman"/>
          <w:i/>
          <w:sz w:val="26"/>
          <w:szCs w:val="26"/>
        </w:rPr>
        <w:t xml:space="preserve">1. </w:t>
      </w:r>
      <w:r w:rsidR="0014655D">
        <w:rPr>
          <w:rFonts w:ascii="Times New Roman" w:hAnsi="Times New Roman" w:cs="Times New Roman"/>
          <w:i/>
          <w:sz w:val="26"/>
          <w:szCs w:val="26"/>
        </w:rPr>
        <w:t>Поэтапное осуществление</w:t>
      </w:r>
      <w:r w:rsidRPr="00C12607">
        <w:rPr>
          <w:rFonts w:ascii="Times New Roman" w:hAnsi="Times New Roman" w:cs="Times New Roman"/>
          <w:i/>
          <w:sz w:val="26"/>
          <w:szCs w:val="26"/>
        </w:rPr>
        <w:t xml:space="preserve"> планируемы</w:t>
      </w:r>
      <w:r w:rsidR="0014655D">
        <w:rPr>
          <w:rFonts w:ascii="Times New Roman" w:hAnsi="Times New Roman" w:cs="Times New Roman"/>
          <w:i/>
          <w:sz w:val="26"/>
          <w:szCs w:val="26"/>
        </w:rPr>
        <w:t>х</w:t>
      </w:r>
      <w:r w:rsidRPr="00C12607">
        <w:rPr>
          <w:rFonts w:ascii="Times New Roman" w:hAnsi="Times New Roman" w:cs="Times New Roman"/>
          <w:i/>
          <w:sz w:val="26"/>
          <w:szCs w:val="26"/>
        </w:rPr>
        <w:t xml:space="preserve"> мероприяти</w:t>
      </w:r>
      <w:r w:rsidR="0014655D">
        <w:rPr>
          <w:rFonts w:ascii="Times New Roman" w:hAnsi="Times New Roman" w:cs="Times New Roman"/>
          <w:i/>
          <w:sz w:val="26"/>
          <w:szCs w:val="26"/>
        </w:rPr>
        <w:t>й</w:t>
      </w:r>
      <w:r w:rsidRPr="00C12607">
        <w:rPr>
          <w:rFonts w:ascii="Times New Roman" w:hAnsi="Times New Roman" w:cs="Times New Roman"/>
          <w:i/>
          <w:sz w:val="26"/>
          <w:szCs w:val="26"/>
        </w:rPr>
        <w:t xml:space="preserve"> по реструктуризации и оптимизации сетей образовательных организаций за счет внедрения новых современных форм и моделей организации образовательного процесса, образовательных и педагогических технологий.</w:t>
      </w:r>
    </w:p>
    <w:p w:rsidR="00C12607" w:rsidRPr="00C12607" w:rsidRDefault="00C12607" w:rsidP="00C12607">
      <w:pPr>
        <w:spacing w:line="240" w:lineRule="auto"/>
        <w:ind w:firstLine="567"/>
        <w:contextualSpacing/>
        <w:jc w:val="both"/>
        <w:rPr>
          <w:rFonts w:ascii="Times New Roman" w:hAnsi="Times New Roman" w:cs="Times New Roman"/>
          <w:sz w:val="26"/>
          <w:szCs w:val="26"/>
        </w:rPr>
      </w:pPr>
      <w:r w:rsidRPr="00C12607">
        <w:rPr>
          <w:rFonts w:ascii="Times New Roman" w:hAnsi="Times New Roman" w:cs="Times New Roman"/>
          <w:sz w:val="26"/>
          <w:szCs w:val="26"/>
        </w:rPr>
        <w:t>Муниципальная система общего образования Петрозаводского городского округа представлена 38 муниципальными бюджетными общеобразовательными организациями, из них: 3 гимназии, 6 лицеев, 6 средних общеобразовательных школ с углубленным изучением отдельных предметов, 20 средних общеобразовательных школ, 2 основные общеобразовательные школы, 1 вечернее (сменное) общеобразовательное учреждение.</w:t>
      </w:r>
    </w:p>
    <w:p w:rsidR="00C12607" w:rsidRPr="00C12607" w:rsidRDefault="00C12607" w:rsidP="00C12607">
      <w:pPr>
        <w:spacing w:line="240" w:lineRule="auto"/>
        <w:ind w:firstLine="567"/>
        <w:contextualSpacing/>
        <w:jc w:val="both"/>
        <w:rPr>
          <w:rFonts w:ascii="Times New Roman" w:hAnsi="Times New Roman" w:cs="Times New Roman"/>
          <w:sz w:val="26"/>
          <w:szCs w:val="26"/>
        </w:rPr>
      </w:pPr>
      <w:r w:rsidRPr="00C12607">
        <w:rPr>
          <w:rFonts w:ascii="Times New Roman" w:hAnsi="Times New Roman" w:cs="Times New Roman"/>
          <w:sz w:val="26"/>
          <w:szCs w:val="26"/>
        </w:rPr>
        <w:t>В 2017 году в результате проведения работ по реорганизации муниципальных дошкольных образовательных организаций в двух общеобразовательных школах (МОУ «Основная школа № 19» и МОУ «Основная школа № 32») открыты дошкольные группы.</w:t>
      </w:r>
    </w:p>
    <w:p w:rsidR="00C12607" w:rsidRPr="00C12607" w:rsidRDefault="00C12607" w:rsidP="00C12607">
      <w:pPr>
        <w:spacing w:line="240" w:lineRule="auto"/>
        <w:ind w:firstLine="567"/>
        <w:contextualSpacing/>
        <w:jc w:val="both"/>
        <w:rPr>
          <w:rFonts w:ascii="Times New Roman" w:hAnsi="Times New Roman" w:cs="Times New Roman"/>
          <w:sz w:val="26"/>
          <w:szCs w:val="26"/>
        </w:rPr>
      </w:pPr>
      <w:r w:rsidRPr="00C12607">
        <w:rPr>
          <w:rFonts w:ascii="Times New Roman" w:hAnsi="Times New Roman" w:cs="Times New Roman"/>
          <w:sz w:val="26"/>
          <w:szCs w:val="26"/>
        </w:rPr>
        <w:t>Во всех муниципальных образовательных организациях внедряются новые современные формы и модели организации образовательного процесса, образовательные и педагогические технологии, соответствующие требованиям федеральных государственных образовательных стандартов общего образования.</w:t>
      </w:r>
    </w:p>
    <w:p w:rsidR="00DC25A6" w:rsidRPr="00C12607" w:rsidRDefault="0014655D" w:rsidP="00DC25A6">
      <w:pPr>
        <w:spacing w:line="240" w:lineRule="auto"/>
        <w:ind w:firstLine="567"/>
        <w:contextualSpacing/>
        <w:jc w:val="both"/>
        <w:rPr>
          <w:rFonts w:ascii="Times New Roman" w:hAnsi="Times New Roman" w:cs="Times New Roman"/>
          <w:i/>
          <w:sz w:val="26"/>
          <w:szCs w:val="26"/>
        </w:rPr>
      </w:pPr>
      <w:r>
        <w:rPr>
          <w:rFonts w:ascii="Times New Roman" w:hAnsi="Times New Roman" w:cs="Times New Roman"/>
          <w:i/>
          <w:sz w:val="26"/>
          <w:szCs w:val="26"/>
        </w:rPr>
        <w:t>2. Недопущение</w:t>
      </w:r>
      <w:r w:rsidR="00DC25A6" w:rsidRPr="00C12607">
        <w:rPr>
          <w:rFonts w:ascii="Times New Roman" w:hAnsi="Times New Roman" w:cs="Times New Roman"/>
          <w:i/>
          <w:sz w:val="26"/>
          <w:szCs w:val="26"/>
        </w:rPr>
        <w:t xml:space="preserve"> снижения равной доступности обучающихся к качественному образованию, как результату проводимых мероприятий по реструктуризации муниципальных сетей образовательных организаций, повышения эффективности деятельности образовательных организаций.</w:t>
      </w:r>
    </w:p>
    <w:p w:rsidR="00C12607" w:rsidRPr="00C12607" w:rsidRDefault="00C12607" w:rsidP="00DC25A6">
      <w:pPr>
        <w:spacing w:line="240" w:lineRule="auto"/>
        <w:ind w:firstLine="567"/>
        <w:contextualSpacing/>
        <w:jc w:val="both"/>
        <w:rPr>
          <w:rFonts w:ascii="Times New Roman" w:hAnsi="Times New Roman" w:cs="Times New Roman"/>
          <w:sz w:val="26"/>
          <w:szCs w:val="26"/>
        </w:rPr>
      </w:pPr>
      <w:r w:rsidRPr="00C12607">
        <w:rPr>
          <w:rFonts w:ascii="Times New Roman" w:hAnsi="Times New Roman" w:cs="Times New Roman"/>
          <w:sz w:val="26"/>
          <w:szCs w:val="26"/>
        </w:rPr>
        <w:t xml:space="preserve">Проводимые в муниципальной системе образования Петрозаводского городского округа мероприятия по оптимизации и реструктуризации сети образовательных организаций направлены на повышение эффективности </w:t>
      </w:r>
      <w:r w:rsidRPr="00C12607">
        <w:rPr>
          <w:rFonts w:ascii="Times New Roman" w:hAnsi="Times New Roman" w:cs="Times New Roman"/>
          <w:sz w:val="26"/>
          <w:szCs w:val="26"/>
        </w:rPr>
        <w:lastRenderedPageBreak/>
        <w:t>деятельности, оптимизацию расходов бюджета и не влекут за собой снижение равенства доступности обучающихся к качественному образованию.</w:t>
      </w:r>
    </w:p>
    <w:p w:rsidR="00DC25A6" w:rsidRPr="00C12607" w:rsidRDefault="0014655D" w:rsidP="00DC25A6">
      <w:pPr>
        <w:spacing w:line="240" w:lineRule="auto"/>
        <w:ind w:firstLine="567"/>
        <w:contextualSpacing/>
        <w:jc w:val="both"/>
        <w:rPr>
          <w:rFonts w:ascii="Times New Roman" w:hAnsi="Times New Roman" w:cs="Times New Roman"/>
          <w:i/>
          <w:sz w:val="26"/>
          <w:szCs w:val="26"/>
        </w:rPr>
      </w:pPr>
      <w:r>
        <w:rPr>
          <w:rFonts w:ascii="Times New Roman" w:hAnsi="Times New Roman" w:cs="Times New Roman"/>
          <w:i/>
          <w:sz w:val="26"/>
          <w:szCs w:val="26"/>
        </w:rPr>
        <w:t>3. Повышение</w:t>
      </w:r>
      <w:r w:rsidR="00DC25A6" w:rsidRPr="00C12607">
        <w:rPr>
          <w:rFonts w:ascii="Times New Roman" w:hAnsi="Times New Roman" w:cs="Times New Roman"/>
          <w:i/>
          <w:sz w:val="26"/>
          <w:szCs w:val="26"/>
        </w:rPr>
        <w:t xml:space="preserve"> эффективност</w:t>
      </w:r>
      <w:r>
        <w:rPr>
          <w:rFonts w:ascii="Times New Roman" w:hAnsi="Times New Roman" w:cs="Times New Roman"/>
          <w:i/>
          <w:sz w:val="26"/>
          <w:szCs w:val="26"/>
        </w:rPr>
        <w:t>и</w:t>
      </w:r>
      <w:r w:rsidR="00DC25A6" w:rsidRPr="00C12607">
        <w:rPr>
          <w:rFonts w:ascii="Times New Roman" w:hAnsi="Times New Roman" w:cs="Times New Roman"/>
          <w:i/>
          <w:sz w:val="26"/>
          <w:szCs w:val="26"/>
        </w:rPr>
        <w:t xml:space="preserve"> использования площадей образовательных организаций, в том числе в целях перехода в односменный режим работы.</w:t>
      </w:r>
    </w:p>
    <w:p w:rsidR="00C12607" w:rsidRPr="00C12607" w:rsidRDefault="00C12607" w:rsidP="00C12607">
      <w:pPr>
        <w:spacing w:line="240" w:lineRule="auto"/>
        <w:ind w:firstLine="567"/>
        <w:contextualSpacing/>
        <w:jc w:val="both"/>
        <w:rPr>
          <w:rFonts w:ascii="Times New Roman" w:hAnsi="Times New Roman" w:cs="Times New Roman"/>
          <w:sz w:val="26"/>
          <w:szCs w:val="26"/>
        </w:rPr>
      </w:pPr>
      <w:r w:rsidRPr="00C12607">
        <w:rPr>
          <w:rFonts w:ascii="Times New Roman" w:hAnsi="Times New Roman" w:cs="Times New Roman"/>
          <w:sz w:val="26"/>
          <w:szCs w:val="26"/>
        </w:rPr>
        <w:t xml:space="preserve">В целях решения государственной задачи по поэтапному переводу всех общеобразовательных организаций в односменный режим обучения Администрацией Петрозаводского городского округа проводится работа по повышению эффективности использования площадей муниципальных образовательных организаций. В 2017 году проведены ремонтные работы и открыты дополнительные учебные помещения (в том числе для совместного использования учреждениями общего и дополнительного образования) в МОУ «Средняя школа </w:t>
      </w:r>
      <w:r w:rsidR="00E8783A">
        <w:rPr>
          <w:rFonts w:ascii="Times New Roman" w:hAnsi="Times New Roman" w:cs="Times New Roman"/>
          <w:sz w:val="26"/>
          <w:szCs w:val="26"/>
        </w:rPr>
        <w:br/>
      </w:r>
      <w:r w:rsidRPr="00C12607">
        <w:rPr>
          <w:rFonts w:ascii="Times New Roman" w:hAnsi="Times New Roman" w:cs="Times New Roman"/>
          <w:sz w:val="26"/>
          <w:szCs w:val="26"/>
        </w:rPr>
        <w:t>№ 11», МОУ «Средняя школа № 20», МОУ «Средняя школа № 38», МОУ «Средняя школа № 46», МОУ «Средняя школа № 48» и др.</w:t>
      </w:r>
    </w:p>
    <w:p w:rsidR="00C12607" w:rsidRPr="00C12607" w:rsidRDefault="00C12607" w:rsidP="00C12607">
      <w:pPr>
        <w:spacing w:line="240" w:lineRule="auto"/>
        <w:ind w:firstLine="567"/>
        <w:contextualSpacing/>
        <w:jc w:val="both"/>
        <w:rPr>
          <w:rFonts w:ascii="Times New Roman" w:hAnsi="Times New Roman" w:cs="Times New Roman"/>
          <w:sz w:val="26"/>
          <w:szCs w:val="26"/>
        </w:rPr>
      </w:pPr>
      <w:r w:rsidRPr="00C12607">
        <w:rPr>
          <w:rFonts w:ascii="Times New Roman" w:hAnsi="Times New Roman" w:cs="Times New Roman"/>
          <w:sz w:val="26"/>
          <w:szCs w:val="26"/>
        </w:rPr>
        <w:t>Однако проводимые мероприятия не позволили в 2017 году снизить долю общеобразовательных организаций, в которых проводится обучение в две смены, по причине увеличения общей численности обучающихся в муниципальных общеобразовательных организациях Петрозаводского городского округа (на 1,3 тыс. человек в сравнении с 2016 годом), увеличения числа классов-комплектов (1</w:t>
      </w:r>
      <w:r w:rsidR="00E8783A">
        <w:rPr>
          <w:rFonts w:ascii="Times New Roman" w:hAnsi="Times New Roman" w:cs="Times New Roman"/>
          <w:sz w:val="26"/>
          <w:szCs w:val="26"/>
        </w:rPr>
        <w:t xml:space="preserve"> </w:t>
      </w:r>
      <w:r w:rsidRPr="00C12607">
        <w:rPr>
          <w:rFonts w:ascii="Times New Roman" w:hAnsi="Times New Roman" w:cs="Times New Roman"/>
          <w:sz w:val="26"/>
          <w:szCs w:val="26"/>
        </w:rPr>
        <w:t>103 класса в 2017/2018 учебном году, 1</w:t>
      </w:r>
      <w:r w:rsidR="00E8783A">
        <w:rPr>
          <w:rFonts w:ascii="Times New Roman" w:hAnsi="Times New Roman" w:cs="Times New Roman"/>
          <w:sz w:val="26"/>
          <w:szCs w:val="26"/>
        </w:rPr>
        <w:t xml:space="preserve"> </w:t>
      </w:r>
      <w:r w:rsidRPr="00C12607">
        <w:rPr>
          <w:rFonts w:ascii="Times New Roman" w:hAnsi="Times New Roman" w:cs="Times New Roman"/>
          <w:sz w:val="26"/>
          <w:szCs w:val="26"/>
        </w:rPr>
        <w:t xml:space="preserve">071 класс в 2016/2017 учебном году). </w:t>
      </w:r>
    </w:p>
    <w:p w:rsidR="00C12607" w:rsidRPr="00C12607" w:rsidRDefault="00C12607" w:rsidP="00C12607">
      <w:pPr>
        <w:spacing w:line="240" w:lineRule="auto"/>
        <w:ind w:firstLine="567"/>
        <w:contextualSpacing/>
        <w:jc w:val="both"/>
        <w:rPr>
          <w:rFonts w:ascii="Times New Roman" w:hAnsi="Times New Roman" w:cs="Times New Roman"/>
          <w:sz w:val="26"/>
          <w:szCs w:val="26"/>
        </w:rPr>
      </w:pPr>
      <w:r w:rsidRPr="00C12607">
        <w:rPr>
          <w:rFonts w:ascii="Times New Roman" w:hAnsi="Times New Roman" w:cs="Times New Roman"/>
          <w:sz w:val="26"/>
          <w:szCs w:val="26"/>
        </w:rPr>
        <w:t>Работа по повышению эффективности использования площадей муниципальных образовательных организаций будет продолжена в 2018 году. В соответствии с поставленной государственной задачей планируется осуществить перевод обучающихся начальных классов на обучение в одну смену к 2020 году.</w:t>
      </w:r>
    </w:p>
    <w:p w:rsidR="00DC25A6" w:rsidRPr="00B22C5C" w:rsidRDefault="0014655D" w:rsidP="00DC25A6">
      <w:pPr>
        <w:spacing w:line="240" w:lineRule="auto"/>
        <w:ind w:firstLine="567"/>
        <w:contextualSpacing/>
        <w:jc w:val="both"/>
        <w:rPr>
          <w:rFonts w:ascii="Times New Roman" w:hAnsi="Times New Roman" w:cs="Times New Roman"/>
          <w:i/>
          <w:sz w:val="26"/>
          <w:szCs w:val="26"/>
        </w:rPr>
      </w:pPr>
      <w:r>
        <w:rPr>
          <w:rFonts w:ascii="Times New Roman" w:hAnsi="Times New Roman" w:cs="Times New Roman"/>
          <w:i/>
          <w:sz w:val="26"/>
          <w:szCs w:val="26"/>
        </w:rPr>
        <w:t>4. Недопущение</w:t>
      </w:r>
      <w:r w:rsidR="00DC25A6" w:rsidRPr="00B22C5C">
        <w:rPr>
          <w:rFonts w:ascii="Times New Roman" w:hAnsi="Times New Roman" w:cs="Times New Roman"/>
          <w:i/>
          <w:sz w:val="26"/>
          <w:szCs w:val="26"/>
        </w:rPr>
        <w:t xml:space="preserve"> сокращения услуг дополнительного образования детей в возрасте от 5 до 18 лет, развивая современные формы организации образовательных программ дополнительного образования детей.</w:t>
      </w:r>
    </w:p>
    <w:p w:rsidR="00C12607" w:rsidRPr="00C12607" w:rsidRDefault="00C12607" w:rsidP="00C12607">
      <w:pPr>
        <w:spacing w:line="240" w:lineRule="auto"/>
        <w:ind w:firstLine="567"/>
        <w:contextualSpacing/>
        <w:jc w:val="both"/>
        <w:rPr>
          <w:rFonts w:ascii="Times New Roman" w:hAnsi="Times New Roman" w:cs="Times New Roman"/>
          <w:sz w:val="26"/>
          <w:szCs w:val="26"/>
        </w:rPr>
      </w:pPr>
      <w:r w:rsidRPr="00C12607">
        <w:rPr>
          <w:rFonts w:ascii="Times New Roman" w:hAnsi="Times New Roman" w:cs="Times New Roman"/>
          <w:sz w:val="26"/>
          <w:szCs w:val="26"/>
        </w:rPr>
        <w:t xml:space="preserve">Организация предоставления дополнительного образования детей в муниципальных образовательных организациях является важной составляющей деятельности Администрации Петрозаводского городского округа. </w:t>
      </w:r>
    </w:p>
    <w:p w:rsidR="00C12607" w:rsidRPr="00C12607" w:rsidRDefault="00C12607" w:rsidP="00C12607">
      <w:pPr>
        <w:spacing w:line="240" w:lineRule="auto"/>
        <w:ind w:firstLine="567"/>
        <w:contextualSpacing/>
        <w:jc w:val="both"/>
        <w:rPr>
          <w:rFonts w:ascii="Times New Roman" w:hAnsi="Times New Roman" w:cs="Times New Roman"/>
          <w:sz w:val="26"/>
          <w:szCs w:val="26"/>
        </w:rPr>
      </w:pPr>
      <w:r w:rsidRPr="00C12607">
        <w:rPr>
          <w:rFonts w:ascii="Times New Roman" w:hAnsi="Times New Roman" w:cs="Times New Roman"/>
          <w:sz w:val="26"/>
          <w:szCs w:val="26"/>
        </w:rPr>
        <w:t xml:space="preserve">В 2017 году муниципальная система дополнительного образования Петрозаводского городского округа представлена 16 учреждениями дополнительного образования детей различной ведомственной принадлежности: Дворец творчества детей и юношества, Дом творчества детей и юношества № 2, Детский театральный и Детско-юношеский центры, 7 спортивных школ, из которых 3 спортивные школы Олимпийского резерва, а также музыкально-хоровая, музыкальная и художественная школы, детская школа искусств. </w:t>
      </w:r>
    </w:p>
    <w:p w:rsidR="00C12607" w:rsidRPr="00C12607" w:rsidRDefault="00C12607" w:rsidP="00C12607">
      <w:pPr>
        <w:spacing w:line="240" w:lineRule="auto"/>
        <w:ind w:firstLine="567"/>
        <w:contextualSpacing/>
        <w:jc w:val="both"/>
        <w:rPr>
          <w:rFonts w:ascii="Times New Roman" w:hAnsi="Times New Roman" w:cs="Times New Roman"/>
          <w:sz w:val="26"/>
          <w:szCs w:val="26"/>
        </w:rPr>
      </w:pPr>
      <w:r w:rsidRPr="00C12607">
        <w:rPr>
          <w:rFonts w:ascii="Times New Roman" w:hAnsi="Times New Roman" w:cs="Times New Roman"/>
          <w:sz w:val="26"/>
          <w:szCs w:val="26"/>
        </w:rPr>
        <w:t>Доля детей в возрасте 5-18 лет, получающих услуги дополнительного образования, в общей численности детей данной возрастной гру</w:t>
      </w:r>
      <w:r w:rsidR="0075506C">
        <w:rPr>
          <w:rFonts w:ascii="Times New Roman" w:hAnsi="Times New Roman" w:cs="Times New Roman"/>
          <w:sz w:val="26"/>
          <w:szCs w:val="26"/>
        </w:rPr>
        <w:t>ппы, в 2017 году составила 89,9</w:t>
      </w:r>
      <w:r w:rsidRPr="00C12607">
        <w:rPr>
          <w:rFonts w:ascii="Times New Roman" w:hAnsi="Times New Roman" w:cs="Times New Roman"/>
          <w:sz w:val="26"/>
          <w:szCs w:val="26"/>
        </w:rPr>
        <w:t>%, что выше определенного Указом Президента Российской Федерации от 07.05.2012 № 599 «О мерах по реализации государственной политики в области образовани</w:t>
      </w:r>
      <w:r w:rsidR="0075506C">
        <w:rPr>
          <w:rFonts w:ascii="Times New Roman" w:hAnsi="Times New Roman" w:cs="Times New Roman"/>
          <w:sz w:val="26"/>
          <w:szCs w:val="26"/>
        </w:rPr>
        <w:t>я и науки» показателя (до 70-75%) на 14,9</w:t>
      </w:r>
      <w:r w:rsidRPr="00C12607">
        <w:rPr>
          <w:rFonts w:ascii="Times New Roman" w:hAnsi="Times New Roman" w:cs="Times New Roman"/>
          <w:sz w:val="26"/>
          <w:szCs w:val="26"/>
        </w:rPr>
        <w:t>%.</w:t>
      </w:r>
    </w:p>
    <w:p w:rsidR="00B22C5C" w:rsidRPr="00B22C5C" w:rsidRDefault="00B22C5C" w:rsidP="00DC25A6">
      <w:pPr>
        <w:spacing w:line="240" w:lineRule="auto"/>
        <w:ind w:firstLine="567"/>
        <w:contextualSpacing/>
        <w:jc w:val="both"/>
        <w:rPr>
          <w:rFonts w:ascii="Times New Roman" w:hAnsi="Times New Roman" w:cs="Times New Roman"/>
          <w:sz w:val="26"/>
          <w:szCs w:val="26"/>
        </w:rPr>
      </w:pPr>
      <w:r w:rsidRPr="00B22C5C">
        <w:rPr>
          <w:rFonts w:ascii="Times New Roman" w:hAnsi="Times New Roman" w:cs="Times New Roman"/>
          <w:sz w:val="26"/>
          <w:szCs w:val="26"/>
        </w:rPr>
        <w:t xml:space="preserve">Уровень охвата детского населения в возрасте 5-18 </w:t>
      </w:r>
      <w:r w:rsidR="00C12607">
        <w:rPr>
          <w:rFonts w:ascii="Times New Roman" w:hAnsi="Times New Roman" w:cs="Times New Roman"/>
          <w:sz w:val="26"/>
          <w:szCs w:val="26"/>
        </w:rPr>
        <w:t>лет обучением в муниципальных детских школах</w:t>
      </w:r>
      <w:r w:rsidRPr="00B22C5C">
        <w:rPr>
          <w:rFonts w:ascii="Times New Roman" w:hAnsi="Times New Roman" w:cs="Times New Roman"/>
          <w:sz w:val="26"/>
          <w:szCs w:val="26"/>
        </w:rPr>
        <w:t xml:space="preserve"> искусств в 2017 году при пла</w:t>
      </w:r>
      <w:r w:rsidR="00C12607">
        <w:rPr>
          <w:rFonts w:ascii="Times New Roman" w:hAnsi="Times New Roman" w:cs="Times New Roman"/>
          <w:sz w:val="26"/>
          <w:szCs w:val="26"/>
        </w:rPr>
        <w:t xml:space="preserve">не </w:t>
      </w:r>
      <w:r w:rsidR="0075506C">
        <w:rPr>
          <w:rFonts w:ascii="Times New Roman" w:hAnsi="Times New Roman" w:cs="Times New Roman"/>
          <w:sz w:val="26"/>
          <w:szCs w:val="26"/>
        </w:rPr>
        <w:t>9,6</w:t>
      </w:r>
      <w:r w:rsidRPr="00B22C5C">
        <w:rPr>
          <w:rFonts w:ascii="Times New Roman" w:hAnsi="Times New Roman" w:cs="Times New Roman"/>
          <w:sz w:val="26"/>
          <w:szCs w:val="26"/>
        </w:rPr>
        <w:t>% составил 11,3%. Увеличение числа обучающихся в муниципальных детских школах искусств произошло, как и в предыдущий отчетный период, за счет развития платных образовательных услуг.</w:t>
      </w:r>
    </w:p>
    <w:p w:rsidR="00AB25F5" w:rsidRPr="00830930" w:rsidRDefault="0014655D" w:rsidP="00DC25A6">
      <w:pPr>
        <w:spacing w:line="240" w:lineRule="auto"/>
        <w:ind w:firstLine="567"/>
        <w:contextualSpacing/>
        <w:jc w:val="both"/>
        <w:rPr>
          <w:rFonts w:ascii="Times New Roman" w:hAnsi="Times New Roman" w:cs="Times New Roman"/>
          <w:i/>
          <w:sz w:val="26"/>
          <w:szCs w:val="26"/>
        </w:rPr>
      </w:pPr>
      <w:r>
        <w:rPr>
          <w:rFonts w:ascii="Times New Roman" w:hAnsi="Times New Roman" w:cs="Times New Roman"/>
          <w:i/>
          <w:sz w:val="26"/>
          <w:szCs w:val="26"/>
        </w:rPr>
        <w:t>5. Завершение</w:t>
      </w:r>
      <w:r w:rsidR="00DC25A6" w:rsidRPr="00830930">
        <w:rPr>
          <w:rFonts w:ascii="Times New Roman" w:hAnsi="Times New Roman" w:cs="Times New Roman"/>
          <w:i/>
          <w:sz w:val="26"/>
          <w:szCs w:val="26"/>
        </w:rPr>
        <w:t xml:space="preserve"> внедрени</w:t>
      </w:r>
      <w:r>
        <w:rPr>
          <w:rFonts w:ascii="Times New Roman" w:hAnsi="Times New Roman" w:cs="Times New Roman"/>
          <w:i/>
          <w:sz w:val="26"/>
          <w:szCs w:val="26"/>
        </w:rPr>
        <w:t>я</w:t>
      </w:r>
      <w:r w:rsidR="00DC25A6" w:rsidRPr="00830930">
        <w:rPr>
          <w:rFonts w:ascii="Times New Roman" w:hAnsi="Times New Roman" w:cs="Times New Roman"/>
          <w:i/>
          <w:sz w:val="26"/>
          <w:szCs w:val="26"/>
        </w:rPr>
        <w:t xml:space="preserve"> механизма оценки деятельности образовательных организаций, их руководителей и педагогических работников на основании </w:t>
      </w:r>
      <w:r w:rsidR="00DC25A6" w:rsidRPr="00830930">
        <w:rPr>
          <w:rFonts w:ascii="Times New Roman" w:hAnsi="Times New Roman" w:cs="Times New Roman"/>
          <w:i/>
          <w:sz w:val="26"/>
          <w:szCs w:val="26"/>
        </w:rPr>
        <w:lastRenderedPageBreak/>
        <w:t>утвержденных показателей эффективности деятельности, зафиксированных в муниципальных заданиях для образовательных организаций по оказанию образовательных услуг населению и «эффективных» контрактах с работниками, реализовать мероприятия по поэтапному совершенствованию системы оплаты труда работников сферы образования.</w:t>
      </w:r>
    </w:p>
    <w:p w:rsidR="00830930" w:rsidRPr="00830930" w:rsidRDefault="00830930" w:rsidP="00DC25A6">
      <w:pPr>
        <w:spacing w:line="240" w:lineRule="auto"/>
        <w:ind w:firstLine="567"/>
        <w:contextualSpacing/>
        <w:jc w:val="both"/>
        <w:rPr>
          <w:rFonts w:ascii="Times New Roman" w:hAnsi="Times New Roman" w:cs="Times New Roman"/>
          <w:sz w:val="26"/>
          <w:szCs w:val="26"/>
        </w:rPr>
      </w:pPr>
      <w:r w:rsidRPr="00830930">
        <w:rPr>
          <w:rFonts w:ascii="Times New Roman" w:hAnsi="Times New Roman" w:cs="Times New Roman"/>
          <w:sz w:val="26"/>
          <w:szCs w:val="26"/>
        </w:rPr>
        <w:t>Удельный вес муниципальных образовательных организаций Петрозаводского городского округа, в которых оценка деятельности образовательных организаций, их руководителей и основных категорий работников осуществляется на основании показателей эффективности деятельности подведомственных муниципал</w:t>
      </w:r>
      <w:r w:rsidR="0075506C">
        <w:rPr>
          <w:rFonts w:ascii="Times New Roman" w:hAnsi="Times New Roman" w:cs="Times New Roman"/>
          <w:sz w:val="26"/>
          <w:szCs w:val="26"/>
        </w:rPr>
        <w:t>ьных организаций, составила 100</w:t>
      </w:r>
      <w:r w:rsidRPr="00830930">
        <w:rPr>
          <w:rFonts w:ascii="Times New Roman" w:hAnsi="Times New Roman" w:cs="Times New Roman"/>
          <w:sz w:val="26"/>
          <w:szCs w:val="26"/>
        </w:rPr>
        <w:t>%.</w:t>
      </w:r>
    </w:p>
    <w:p w:rsidR="00DC25A6" w:rsidRPr="00514682" w:rsidRDefault="00DC25A6" w:rsidP="00DC25A6">
      <w:pPr>
        <w:spacing w:line="240" w:lineRule="auto"/>
        <w:ind w:firstLine="567"/>
        <w:contextualSpacing/>
        <w:jc w:val="center"/>
        <w:rPr>
          <w:rFonts w:ascii="Times New Roman" w:hAnsi="Times New Roman" w:cs="Times New Roman"/>
          <w:b/>
          <w:color w:val="FF0000"/>
          <w:sz w:val="26"/>
          <w:szCs w:val="26"/>
        </w:rPr>
      </w:pPr>
    </w:p>
    <w:p w:rsidR="007248DD" w:rsidRPr="00514682" w:rsidRDefault="00865A16" w:rsidP="00D27D9D">
      <w:pPr>
        <w:spacing w:line="240" w:lineRule="auto"/>
        <w:ind w:firstLine="567"/>
        <w:contextualSpacing/>
        <w:jc w:val="center"/>
        <w:rPr>
          <w:rFonts w:ascii="Times New Roman" w:hAnsi="Times New Roman" w:cs="Times New Roman"/>
          <w:b/>
          <w:color w:val="FF0000"/>
          <w:sz w:val="26"/>
          <w:szCs w:val="26"/>
        </w:rPr>
      </w:pPr>
      <w:r w:rsidRPr="00B22C5C">
        <w:rPr>
          <w:rFonts w:ascii="Times New Roman" w:hAnsi="Times New Roman" w:cs="Times New Roman"/>
          <w:b/>
          <w:sz w:val="26"/>
          <w:szCs w:val="26"/>
        </w:rPr>
        <w:t>Культура</w:t>
      </w:r>
    </w:p>
    <w:p w:rsidR="00DC25A6" w:rsidRPr="00B22C5C" w:rsidRDefault="0014655D" w:rsidP="00DC25A6">
      <w:pPr>
        <w:spacing w:line="240" w:lineRule="auto"/>
        <w:ind w:firstLine="567"/>
        <w:contextualSpacing/>
        <w:jc w:val="both"/>
        <w:rPr>
          <w:rFonts w:ascii="Times New Roman" w:hAnsi="Times New Roman" w:cs="Times New Roman"/>
          <w:i/>
          <w:sz w:val="26"/>
          <w:szCs w:val="26"/>
        </w:rPr>
      </w:pPr>
      <w:r>
        <w:rPr>
          <w:rFonts w:ascii="Times New Roman" w:hAnsi="Times New Roman" w:cs="Times New Roman"/>
          <w:i/>
          <w:sz w:val="26"/>
          <w:szCs w:val="26"/>
        </w:rPr>
        <w:t>3. Расширение</w:t>
      </w:r>
      <w:r w:rsidR="00DC25A6" w:rsidRPr="00B22C5C">
        <w:rPr>
          <w:rFonts w:ascii="Times New Roman" w:hAnsi="Times New Roman" w:cs="Times New Roman"/>
          <w:i/>
          <w:sz w:val="26"/>
          <w:szCs w:val="26"/>
        </w:rPr>
        <w:t xml:space="preserve"> объем</w:t>
      </w:r>
      <w:r>
        <w:rPr>
          <w:rFonts w:ascii="Times New Roman" w:hAnsi="Times New Roman" w:cs="Times New Roman"/>
          <w:i/>
          <w:sz w:val="26"/>
          <w:szCs w:val="26"/>
        </w:rPr>
        <w:t>а</w:t>
      </w:r>
      <w:r w:rsidR="00DC25A6" w:rsidRPr="00B22C5C">
        <w:rPr>
          <w:rFonts w:ascii="Times New Roman" w:hAnsi="Times New Roman" w:cs="Times New Roman"/>
          <w:i/>
          <w:sz w:val="26"/>
          <w:szCs w:val="26"/>
        </w:rPr>
        <w:t xml:space="preserve"> платных услуг в сфере культуры.</w:t>
      </w:r>
    </w:p>
    <w:p w:rsidR="00B22C5C" w:rsidRPr="00861D87" w:rsidRDefault="00B22C5C" w:rsidP="00DC25A6">
      <w:pPr>
        <w:spacing w:line="240" w:lineRule="auto"/>
        <w:ind w:firstLine="567"/>
        <w:contextualSpacing/>
        <w:jc w:val="both"/>
        <w:rPr>
          <w:rFonts w:ascii="Times New Roman" w:hAnsi="Times New Roman" w:cs="Times New Roman"/>
          <w:sz w:val="26"/>
          <w:szCs w:val="26"/>
        </w:rPr>
      </w:pPr>
      <w:r w:rsidRPr="00B22C5C">
        <w:rPr>
          <w:rFonts w:ascii="Times New Roman" w:hAnsi="Times New Roman" w:cs="Times New Roman"/>
          <w:sz w:val="26"/>
          <w:szCs w:val="26"/>
        </w:rPr>
        <w:t xml:space="preserve">Объем платных услуг населению муниципальными учреждениями культуры     в 2017 году составил 6,7 млн руб. Дальнейшее увеличение объемов сдерживается ограниченностью площадей учреждений культурно-досугового типа и недопустимо малым </w:t>
      </w:r>
      <w:r w:rsidRPr="00861D87">
        <w:rPr>
          <w:rFonts w:ascii="Times New Roman" w:hAnsi="Times New Roman" w:cs="Times New Roman"/>
          <w:sz w:val="26"/>
          <w:szCs w:val="26"/>
        </w:rPr>
        <w:t>количеством зрительских мест в н</w:t>
      </w:r>
      <w:r w:rsidR="00E8783A">
        <w:rPr>
          <w:rFonts w:ascii="Times New Roman" w:hAnsi="Times New Roman" w:cs="Times New Roman"/>
          <w:sz w:val="26"/>
          <w:szCs w:val="26"/>
        </w:rPr>
        <w:t xml:space="preserve">их. Решение вопроса возможно </w:t>
      </w:r>
      <w:r w:rsidRPr="00861D87">
        <w:rPr>
          <w:rFonts w:ascii="Times New Roman" w:hAnsi="Times New Roman" w:cs="Times New Roman"/>
          <w:sz w:val="26"/>
          <w:szCs w:val="26"/>
        </w:rPr>
        <w:t>лишь при переводе учреждений в помещения большей площади.</w:t>
      </w:r>
    </w:p>
    <w:p w:rsidR="00DC25A6" w:rsidRPr="00861D87" w:rsidRDefault="0014655D" w:rsidP="00DC25A6">
      <w:pPr>
        <w:spacing w:line="240" w:lineRule="auto"/>
        <w:ind w:firstLine="567"/>
        <w:contextualSpacing/>
        <w:jc w:val="both"/>
        <w:rPr>
          <w:rFonts w:ascii="Times New Roman" w:hAnsi="Times New Roman" w:cs="Times New Roman"/>
          <w:i/>
          <w:sz w:val="26"/>
          <w:szCs w:val="26"/>
        </w:rPr>
      </w:pPr>
      <w:r>
        <w:rPr>
          <w:rFonts w:ascii="Times New Roman" w:hAnsi="Times New Roman" w:cs="Times New Roman"/>
          <w:i/>
          <w:sz w:val="26"/>
          <w:szCs w:val="26"/>
        </w:rPr>
        <w:t>4. Проведение модернизации</w:t>
      </w:r>
      <w:r w:rsidR="00DC25A6" w:rsidRPr="00861D87">
        <w:rPr>
          <w:rFonts w:ascii="Times New Roman" w:hAnsi="Times New Roman" w:cs="Times New Roman"/>
          <w:i/>
          <w:sz w:val="26"/>
          <w:szCs w:val="26"/>
        </w:rPr>
        <w:t xml:space="preserve"> материально-технической базы учреждений.</w:t>
      </w:r>
    </w:p>
    <w:p w:rsidR="00861D87" w:rsidRPr="00861D87" w:rsidRDefault="0014655D" w:rsidP="00861D87">
      <w:pPr>
        <w:spacing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В 2</w:t>
      </w:r>
      <w:r w:rsidR="00861D87" w:rsidRPr="00861D87">
        <w:rPr>
          <w:rFonts w:ascii="Times New Roman" w:hAnsi="Times New Roman" w:cs="Times New Roman"/>
          <w:sz w:val="26"/>
          <w:szCs w:val="26"/>
        </w:rPr>
        <w:t>0</w:t>
      </w:r>
      <w:r>
        <w:rPr>
          <w:rFonts w:ascii="Times New Roman" w:hAnsi="Times New Roman" w:cs="Times New Roman"/>
          <w:sz w:val="26"/>
          <w:szCs w:val="26"/>
        </w:rPr>
        <w:t>1</w:t>
      </w:r>
      <w:r w:rsidR="00861D87" w:rsidRPr="00861D87">
        <w:rPr>
          <w:rFonts w:ascii="Times New Roman" w:hAnsi="Times New Roman" w:cs="Times New Roman"/>
          <w:sz w:val="26"/>
          <w:szCs w:val="26"/>
        </w:rPr>
        <w:t>7 году удалось существенно улучшить условия библиотечного обслуживания жителей микрорайонов «</w:t>
      </w:r>
      <w:proofErr w:type="spellStart"/>
      <w:r w:rsidR="00861D87" w:rsidRPr="00861D87">
        <w:rPr>
          <w:rFonts w:ascii="Times New Roman" w:hAnsi="Times New Roman" w:cs="Times New Roman"/>
          <w:sz w:val="26"/>
          <w:szCs w:val="26"/>
        </w:rPr>
        <w:t>Зарека</w:t>
      </w:r>
      <w:proofErr w:type="spellEnd"/>
      <w:r w:rsidR="00861D87" w:rsidRPr="00861D87">
        <w:rPr>
          <w:rFonts w:ascii="Times New Roman" w:hAnsi="Times New Roman" w:cs="Times New Roman"/>
          <w:sz w:val="26"/>
          <w:szCs w:val="26"/>
        </w:rPr>
        <w:t>» и «</w:t>
      </w:r>
      <w:proofErr w:type="spellStart"/>
      <w:r w:rsidR="00861D87" w:rsidRPr="00861D87">
        <w:rPr>
          <w:rFonts w:ascii="Times New Roman" w:hAnsi="Times New Roman" w:cs="Times New Roman"/>
          <w:sz w:val="26"/>
          <w:szCs w:val="26"/>
        </w:rPr>
        <w:t>Голиковка</w:t>
      </w:r>
      <w:proofErr w:type="spellEnd"/>
      <w:r w:rsidR="00861D87" w:rsidRPr="00861D87">
        <w:rPr>
          <w:rFonts w:ascii="Times New Roman" w:hAnsi="Times New Roman" w:cs="Times New Roman"/>
          <w:sz w:val="26"/>
          <w:szCs w:val="26"/>
        </w:rPr>
        <w:t>», переведя 2 библиотеки, ранее размещенные на цокольных этажах жилых зданий</w:t>
      </w:r>
      <w:r w:rsidR="00E8783A">
        <w:rPr>
          <w:rFonts w:ascii="Times New Roman" w:hAnsi="Times New Roman" w:cs="Times New Roman"/>
          <w:sz w:val="26"/>
          <w:szCs w:val="26"/>
        </w:rPr>
        <w:t>,</w:t>
      </w:r>
      <w:r w:rsidR="00861D87" w:rsidRPr="00861D87">
        <w:rPr>
          <w:rFonts w:ascii="Times New Roman" w:hAnsi="Times New Roman" w:cs="Times New Roman"/>
          <w:sz w:val="26"/>
          <w:szCs w:val="26"/>
        </w:rPr>
        <w:t xml:space="preserve"> в отремонтированное по</w:t>
      </w:r>
      <w:r w:rsidR="00861D87">
        <w:rPr>
          <w:rFonts w:ascii="Times New Roman" w:hAnsi="Times New Roman" w:cs="Times New Roman"/>
          <w:sz w:val="26"/>
          <w:szCs w:val="26"/>
        </w:rPr>
        <w:t xml:space="preserve">мещение на 1 этаже жилого дома </w:t>
      </w:r>
      <w:r w:rsidR="00861D87" w:rsidRPr="00861D87">
        <w:rPr>
          <w:rFonts w:ascii="Times New Roman" w:hAnsi="Times New Roman" w:cs="Times New Roman"/>
          <w:sz w:val="26"/>
          <w:szCs w:val="26"/>
        </w:rPr>
        <w:t xml:space="preserve">по ул. Гоголя, 14. С 01.11.2017 г. Библиотека № 2 вошла в состав Городской детской библиотеки </w:t>
      </w:r>
      <w:r w:rsidR="00E8783A">
        <w:rPr>
          <w:rFonts w:ascii="Times New Roman" w:hAnsi="Times New Roman" w:cs="Times New Roman"/>
          <w:sz w:val="26"/>
          <w:szCs w:val="26"/>
        </w:rPr>
        <w:br/>
      </w:r>
      <w:r w:rsidR="00861D87" w:rsidRPr="00861D87">
        <w:rPr>
          <w:rFonts w:ascii="Times New Roman" w:hAnsi="Times New Roman" w:cs="Times New Roman"/>
          <w:sz w:val="26"/>
          <w:szCs w:val="26"/>
        </w:rPr>
        <w:t>им. В.М. Данилова, на базе которой сформирован Центр семейного чтения.</w:t>
      </w:r>
    </w:p>
    <w:p w:rsidR="00861D87" w:rsidRPr="00861D87" w:rsidRDefault="00861D87" w:rsidP="00861D87">
      <w:pPr>
        <w:spacing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Для обеспечения</w:t>
      </w:r>
      <w:r w:rsidRPr="00861D87">
        <w:rPr>
          <w:rFonts w:ascii="Times New Roman" w:hAnsi="Times New Roman" w:cs="Times New Roman"/>
          <w:sz w:val="26"/>
          <w:szCs w:val="26"/>
        </w:rPr>
        <w:t xml:space="preserve"> деятельности учреждений культуры и дополнительного образования сферы культуры за счет средств от оказания платных услуг населению приобретено 33 единицы компьютеров и программного обеспечения</w:t>
      </w:r>
      <w:r w:rsidR="00E8783A">
        <w:rPr>
          <w:rFonts w:ascii="Times New Roman" w:hAnsi="Times New Roman" w:cs="Times New Roman"/>
          <w:sz w:val="26"/>
          <w:szCs w:val="26"/>
        </w:rPr>
        <w:t xml:space="preserve"> на сумму более 200 тыс.</w:t>
      </w:r>
      <w:r w:rsidR="00CF661A">
        <w:rPr>
          <w:rFonts w:ascii="Times New Roman" w:hAnsi="Times New Roman" w:cs="Times New Roman"/>
          <w:sz w:val="26"/>
          <w:szCs w:val="26"/>
        </w:rPr>
        <w:t xml:space="preserve"> руб</w:t>
      </w:r>
      <w:r w:rsidRPr="00861D87">
        <w:rPr>
          <w:rFonts w:ascii="Times New Roman" w:hAnsi="Times New Roman" w:cs="Times New Roman"/>
          <w:sz w:val="26"/>
          <w:szCs w:val="26"/>
        </w:rPr>
        <w:t>.</w:t>
      </w:r>
    </w:p>
    <w:p w:rsidR="00DC25A6" w:rsidRPr="00404D22" w:rsidRDefault="0014655D" w:rsidP="00DC25A6">
      <w:pPr>
        <w:spacing w:line="240" w:lineRule="auto"/>
        <w:ind w:firstLine="567"/>
        <w:contextualSpacing/>
        <w:jc w:val="both"/>
        <w:rPr>
          <w:rFonts w:ascii="Times New Roman" w:hAnsi="Times New Roman" w:cs="Times New Roman"/>
          <w:i/>
          <w:sz w:val="26"/>
          <w:szCs w:val="26"/>
        </w:rPr>
      </w:pPr>
      <w:r>
        <w:rPr>
          <w:rFonts w:ascii="Times New Roman" w:hAnsi="Times New Roman" w:cs="Times New Roman"/>
          <w:i/>
          <w:sz w:val="26"/>
          <w:szCs w:val="26"/>
        </w:rPr>
        <w:t>5. Внедрение</w:t>
      </w:r>
      <w:r w:rsidR="00DC25A6" w:rsidRPr="00404D22">
        <w:rPr>
          <w:rFonts w:ascii="Times New Roman" w:hAnsi="Times New Roman" w:cs="Times New Roman"/>
          <w:i/>
          <w:sz w:val="26"/>
          <w:szCs w:val="26"/>
        </w:rPr>
        <w:t xml:space="preserve"> программны</w:t>
      </w:r>
      <w:r>
        <w:rPr>
          <w:rFonts w:ascii="Times New Roman" w:hAnsi="Times New Roman" w:cs="Times New Roman"/>
          <w:i/>
          <w:sz w:val="26"/>
          <w:szCs w:val="26"/>
        </w:rPr>
        <w:t>х (электронных</w:t>
      </w:r>
      <w:r w:rsidR="00DC25A6" w:rsidRPr="00404D22">
        <w:rPr>
          <w:rFonts w:ascii="Times New Roman" w:hAnsi="Times New Roman" w:cs="Times New Roman"/>
          <w:i/>
          <w:sz w:val="26"/>
          <w:szCs w:val="26"/>
        </w:rPr>
        <w:t>) решени</w:t>
      </w:r>
      <w:r>
        <w:rPr>
          <w:rFonts w:ascii="Times New Roman" w:hAnsi="Times New Roman" w:cs="Times New Roman"/>
          <w:i/>
          <w:sz w:val="26"/>
          <w:szCs w:val="26"/>
        </w:rPr>
        <w:t>й</w:t>
      </w:r>
      <w:r w:rsidR="00DC25A6" w:rsidRPr="00404D22">
        <w:rPr>
          <w:rFonts w:ascii="Times New Roman" w:hAnsi="Times New Roman" w:cs="Times New Roman"/>
          <w:i/>
          <w:sz w:val="26"/>
          <w:szCs w:val="26"/>
        </w:rPr>
        <w:t xml:space="preserve"> по ведению мониторинга реализации Указов Президента Российской Федерации от 7 мая 2012 года.</w:t>
      </w:r>
    </w:p>
    <w:p w:rsidR="00404D22" w:rsidRPr="00404D22" w:rsidRDefault="00404D22" w:rsidP="00DC25A6">
      <w:pPr>
        <w:spacing w:line="240" w:lineRule="auto"/>
        <w:ind w:firstLine="567"/>
        <w:contextualSpacing/>
        <w:jc w:val="both"/>
        <w:rPr>
          <w:rFonts w:ascii="Times New Roman" w:hAnsi="Times New Roman" w:cs="Times New Roman"/>
          <w:sz w:val="26"/>
          <w:szCs w:val="26"/>
        </w:rPr>
      </w:pPr>
      <w:r w:rsidRPr="00404D22">
        <w:rPr>
          <w:rFonts w:ascii="Times New Roman" w:hAnsi="Times New Roman" w:cs="Times New Roman"/>
          <w:sz w:val="26"/>
          <w:szCs w:val="26"/>
        </w:rPr>
        <w:t>С 2014 года на основании Соглашения между Администрацией Петрозаводского городского округа и Министерством культуры Республики Карелия 2 раза в год проводится мониторинг реализации Плана мероприятий («дорожной карты») «Изменения в отраслях социальной сферы, направленных на повышение эффективности сферы культуры Петрозаводского</w:t>
      </w:r>
      <w:r w:rsidR="00E8783A">
        <w:rPr>
          <w:rFonts w:ascii="Times New Roman" w:hAnsi="Times New Roman" w:cs="Times New Roman"/>
          <w:sz w:val="26"/>
          <w:szCs w:val="26"/>
        </w:rPr>
        <w:t xml:space="preserve"> городского округа». С</w:t>
      </w:r>
      <w:r w:rsidRPr="00404D22">
        <w:rPr>
          <w:rFonts w:ascii="Times New Roman" w:hAnsi="Times New Roman" w:cs="Times New Roman"/>
          <w:sz w:val="26"/>
          <w:szCs w:val="26"/>
        </w:rPr>
        <w:t xml:space="preserve"> 01.01.2015 Администрация Петрозаводского городского округа проводит такой мониторинг ежеквартально.</w:t>
      </w:r>
    </w:p>
    <w:p w:rsidR="009967DB" w:rsidRPr="00B22C5C" w:rsidRDefault="0014655D" w:rsidP="00DC25A6">
      <w:pPr>
        <w:spacing w:line="240" w:lineRule="auto"/>
        <w:ind w:firstLine="567"/>
        <w:contextualSpacing/>
        <w:jc w:val="both"/>
        <w:rPr>
          <w:rFonts w:ascii="Times New Roman" w:hAnsi="Times New Roman" w:cs="Times New Roman"/>
          <w:i/>
          <w:sz w:val="26"/>
          <w:szCs w:val="26"/>
        </w:rPr>
      </w:pPr>
      <w:r>
        <w:rPr>
          <w:rFonts w:ascii="Times New Roman" w:hAnsi="Times New Roman" w:cs="Times New Roman"/>
          <w:i/>
          <w:sz w:val="26"/>
          <w:szCs w:val="26"/>
        </w:rPr>
        <w:t>6. Разработка</w:t>
      </w:r>
      <w:r w:rsidR="00DC25A6" w:rsidRPr="00B22C5C">
        <w:rPr>
          <w:rFonts w:ascii="Times New Roman" w:hAnsi="Times New Roman" w:cs="Times New Roman"/>
          <w:i/>
          <w:sz w:val="26"/>
          <w:szCs w:val="26"/>
        </w:rPr>
        <w:t xml:space="preserve"> муниципальны</w:t>
      </w:r>
      <w:r>
        <w:rPr>
          <w:rFonts w:ascii="Times New Roman" w:hAnsi="Times New Roman" w:cs="Times New Roman"/>
          <w:i/>
          <w:sz w:val="26"/>
          <w:szCs w:val="26"/>
        </w:rPr>
        <w:t>х программ</w:t>
      </w:r>
      <w:r w:rsidR="00DC25A6" w:rsidRPr="00B22C5C">
        <w:rPr>
          <w:rFonts w:ascii="Times New Roman" w:hAnsi="Times New Roman" w:cs="Times New Roman"/>
          <w:i/>
          <w:sz w:val="26"/>
          <w:szCs w:val="26"/>
        </w:rPr>
        <w:t xml:space="preserve"> развития сферы культуры с учетом показателей «дорожных карт», программ социально-экономического развития, стратегических документов отрасли «Культура»: Стратегии государственной культурной политики и Основ государственной культурной политики.</w:t>
      </w:r>
    </w:p>
    <w:p w:rsidR="00B22C5C" w:rsidRPr="00B22C5C" w:rsidRDefault="00B22C5C" w:rsidP="00DC25A6">
      <w:pPr>
        <w:spacing w:line="240" w:lineRule="auto"/>
        <w:ind w:firstLine="567"/>
        <w:contextualSpacing/>
        <w:jc w:val="both"/>
        <w:rPr>
          <w:rFonts w:ascii="Times New Roman" w:hAnsi="Times New Roman" w:cs="Times New Roman"/>
          <w:sz w:val="26"/>
          <w:szCs w:val="26"/>
        </w:rPr>
      </w:pPr>
      <w:r w:rsidRPr="00B22C5C">
        <w:rPr>
          <w:rFonts w:ascii="Times New Roman" w:hAnsi="Times New Roman" w:cs="Times New Roman"/>
          <w:sz w:val="26"/>
          <w:szCs w:val="26"/>
        </w:rPr>
        <w:t xml:space="preserve">С 2015 года реализуется муниципальная программа Петрозаводского городского округа «Развитие сферы культуры Петрозаводского городского округа» </w:t>
      </w:r>
      <w:r w:rsidR="00E8783A">
        <w:rPr>
          <w:rFonts w:ascii="Times New Roman" w:hAnsi="Times New Roman" w:cs="Times New Roman"/>
          <w:sz w:val="26"/>
          <w:szCs w:val="26"/>
        </w:rPr>
        <w:t>на 2015-</w:t>
      </w:r>
      <w:r>
        <w:rPr>
          <w:rFonts w:ascii="Times New Roman" w:hAnsi="Times New Roman" w:cs="Times New Roman"/>
          <w:sz w:val="26"/>
          <w:szCs w:val="26"/>
        </w:rPr>
        <w:t>2020 годы. Разработка</w:t>
      </w:r>
      <w:r w:rsidRPr="00B22C5C">
        <w:rPr>
          <w:rFonts w:ascii="Times New Roman" w:hAnsi="Times New Roman" w:cs="Times New Roman"/>
          <w:sz w:val="26"/>
          <w:szCs w:val="26"/>
        </w:rPr>
        <w:t xml:space="preserve"> показателей результатов и эффективности муниципальной программы была произведена с уч</w:t>
      </w:r>
      <w:r w:rsidR="00A67DFD">
        <w:rPr>
          <w:rFonts w:ascii="Times New Roman" w:hAnsi="Times New Roman" w:cs="Times New Roman"/>
          <w:sz w:val="26"/>
          <w:szCs w:val="26"/>
        </w:rPr>
        <w:t>е</w:t>
      </w:r>
      <w:r w:rsidRPr="00B22C5C">
        <w:rPr>
          <w:rFonts w:ascii="Times New Roman" w:hAnsi="Times New Roman" w:cs="Times New Roman"/>
          <w:sz w:val="26"/>
          <w:szCs w:val="26"/>
        </w:rPr>
        <w:t xml:space="preserve">том обеспечения реализации мероприятий Указа Президента Российской Федерации от 7 мая 2012 года № 597 на основе Плана мероприятий («дорожной карты») «Изменения в отраслях социальной </w:t>
      </w:r>
      <w:r w:rsidRPr="00B22C5C">
        <w:rPr>
          <w:rFonts w:ascii="Times New Roman" w:hAnsi="Times New Roman" w:cs="Times New Roman"/>
          <w:sz w:val="26"/>
          <w:szCs w:val="26"/>
        </w:rPr>
        <w:lastRenderedPageBreak/>
        <w:t>сферы, направленных на повышен</w:t>
      </w:r>
      <w:r>
        <w:rPr>
          <w:rFonts w:ascii="Times New Roman" w:hAnsi="Times New Roman" w:cs="Times New Roman"/>
          <w:sz w:val="26"/>
          <w:szCs w:val="26"/>
        </w:rPr>
        <w:t>ие эффективности сферы культуры</w:t>
      </w:r>
      <w:r w:rsidRPr="00B22C5C">
        <w:rPr>
          <w:rFonts w:ascii="Times New Roman" w:hAnsi="Times New Roman" w:cs="Times New Roman"/>
          <w:sz w:val="26"/>
          <w:szCs w:val="26"/>
        </w:rPr>
        <w:t xml:space="preserve"> Петрозаводского городского округа», стратегических документов отрасли «Культура».</w:t>
      </w:r>
    </w:p>
    <w:p w:rsidR="00DC25A6" w:rsidRPr="00514682" w:rsidRDefault="00DC25A6" w:rsidP="00DC25A6">
      <w:pPr>
        <w:spacing w:line="240" w:lineRule="auto"/>
        <w:ind w:firstLine="567"/>
        <w:contextualSpacing/>
        <w:jc w:val="both"/>
        <w:rPr>
          <w:rFonts w:ascii="Times New Roman" w:hAnsi="Times New Roman" w:cs="Times New Roman"/>
          <w:color w:val="FF0000"/>
          <w:sz w:val="26"/>
          <w:szCs w:val="26"/>
        </w:rPr>
      </w:pPr>
    </w:p>
    <w:p w:rsidR="008F20DD" w:rsidRPr="009155F0" w:rsidRDefault="008F20DD" w:rsidP="008F20DD">
      <w:pPr>
        <w:spacing w:line="240" w:lineRule="auto"/>
        <w:contextualSpacing/>
        <w:jc w:val="center"/>
        <w:rPr>
          <w:rFonts w:ascii="Times New Roman" w:hAnsi="Times New Roman" w:cs="Times New Roman"/>
          <w:b/>
          <w:sz w:val="26"/>
          <w:szCs w:val="26"/>
        </w:rPr>
      </w:pPr>
      <w:r w:rsidRPr="009155F0">
        <w:rPr>
          <w:rFonts w:ascii="Times New Roman" w:hAnsi="Times New Roman" w:cs="Times New Roman"/>
          <w:b/>
          <w:sz w:val="26"/>
          <w:szCs w:val="26"/>
        </w:rPr>
        <w:t>Физическая культура и спорт</w:t>
      </w:r>
    </w:p>
    <w:p w:rsidR="00DC25A6" w:rsidRPr="009155F0" w:rsidRDefault="00DC25A6" w:rsidP="00DC25A6">
      <w:pPr>
        <w:spacing w:line="240" w:lineRule="auto"/>
        <w:ind w:firstLine="567"/>
        <w:contextualSpacing/>
        <w:jc w:val="both"/>
        <w:rPr>
          <w:rFonts w:ascii="Times New Roman" w:hAnsi="Times New Roman" w:cs="Times New Roman"/>
          <w:i/>
          <w:sz w:val="26"/>
          <w:szCs w:val="26"/>
        </w:rPr>
      </w:pPr>
      <w:r w:rsidRPr="009155F0">
        <w:rPr>
          <w:rFonts w:ascii="Times New Roman" w:hAnsi="Times New Roman" w:cs="Times New Roman"/>
          <w:i/>
          <w:sz w:val="26"/>
          <w:szCs w:val="26"/>
        </w:rPr>
        <w:t>1. Активиз</w:t>
      </w:r>
      <w:r w:rsidR="00553851">
        <w:rPr>
          <w:rFonts w:ascii="Times New Roman" w:hAnsi="Times New Roman" w:cs="Times New Roman"/>
          <w:i/>
          <w:sz w:val="26"/>
          <w:szCs w:val="26"/>
        </w:rPr>
        <w:t>ация</w:t>
      </w:r>
      <w:r w:rsidRPr="009155F0">
        <w:rPr>
          <w:rFonts w:ascii="Times New Roman" w:hAnsi="Times New Roman" w:cs="Times New Roman"/>
          <w:i/>
          <w:sz w:val="26"/>
          <w:szCs w:val="26"/>
        </w:rPr>
        <w:t xml:space="preserve"> деятельност</w:t>
      </w:r>
      <w:r w:rsidR="00553851">
        <w:rPr>
          <w:rFonts w:ascii="Times New Roman" w:hAnsi="Times New Roman" w:cs="Times New Roman"/>
          <w:i/>
          <w:sz w:val="26"/>
          <w:szCs w:val="26"/>
        </w:rPr>
        <w:t>и</w:t>
      </w:r>
      <w:r w:rsidRPr="009155F0">
        <w:rPr>
          <w:rFonts w:ascii="Times New Roman" w:hAnsi="Times New Roman" w:cs="Times New Roman"/>
          <w:i/>
          <w:sz w:val="26"/>
          <w:szCs w:val="26"/>
        </w:rPr>
        <w:t xml:space="preserve"> по созданию условий для дальнейшего развития физической культуры, школьного спорта и массового спорта на территории муниципальных образований.</w:t>
      </w:r>
    </w:p>
    <w:p w:rsidR="009155F0" w:rsidRPr="009155F0" w:rsidRDefault="00E8783A" w:rsidP="00DC25A6">
      <w:pPr>
        <w:spacing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Н</w:t>
      </w:r>
      <w:r w:rsidR="009155F0" w:rsidRPr="009155F0">
        <w:rPr>
          <w:rFonts w:ascii="Times New Roman" w:hAnsi="Times New Roman" w:cs="Times New Roman"/>
          <w:sz w:val="26"/>
          <w:szCs w:val="26"/>
        </w:rPr>
        <w:t>а территории Петрозаводского городского округа создана система проведения мероприятий, направленных на создание условий по развитию массового и школьного спорта. В рамках реализации Календарного плана физкультурных и спортивных мероприятий Петрозаводского городского округа в 2017 году было проведено более 420 мероприятий, в том числе: VI Марафон ползунков «Маленький чемпион»,  фестивали ВФСК ГТО, лыжный фестиваль «Зимние фонтаны 2017», Карельский лыжный марафон «</w:t>
      </w:r>
      <w:proofErr w:type="spellStart"/>
      <w:r w:rsidR="009155F0" w:rsidRPr="009155F0">
        <w:rPr>
          <w:rFonts w:ascii="Times New Roman" w:hAnsi="Times New Roman" w:cs="Times New Roman"/>
          <w:sz w:val="26"/>
          <w:szCs w:val="26"/>
        </w:rPr>
        <w:t>Karelia</w:t>
      </w:r>
      <w:proofErr w:type="spellEnd"/>
      <w:r w:rsidR="009155F0" w:rsidRPr="009155F0">
        <w:rPr>
          <w:rFonts w:ascii="Times New Roman" w:hAnsi="Times New Roman" w:cs="Times New Roman"/>
          <w:sz w:val="26"/>
          <w:szCs w:val="26"/>
        </w:rPr>
        <w:t xml:space="preserve"> </w:t>
      </w:r>
      <w:proofErr w:type="spellStart"/>
      <w:r w:rsidR="009155F0" w:rsidRPr="009155F0">
        <w:rPr>
          <w:rFonts w:ascii="Times New Roman" w:hAnsi="Times New Roman" w:cs="Times New Roman"/>
          <w:sz w:val="26"/>
          <w:szCs w:val="26"/>
        </w:rPr>
        <w:t>Ski</w:t>
      </w:r>
      <w:proofErr w:type="spellEnd"/>
      <w:r w:rsidR="009155F0" w:rsidRPr="009155F0">
        <w:rPr>
          <w:rFonts w:ascii="Times New Roman" w:hAnsi="Times New Roman" w:cs="Times New Roman"/>
          <w:sz w:val="26"/>
          <w:szCs w:val="26"/>
        </w:rPr>
        <w:t xml:space="preserve"> </w:t>
      </w:r>
      <w:proofErr w:type="spellStart"/>
      <w:r w:rsidR="009155F0" w:rsidRPr="009155F0">
        <w:rPr>
          <w:rFonts w:ascii="Times New Roman" w:hAnsi="Times New Roman" w:cs="Times New Roman"/>
          <w:sz w:val="26"/>
          <w:szCs w:val="26"/>
        </w:rPr>
        <w:t>Fest</w:t>
      </w:r>
      <w:proofErr w:type="spellEnd"/>
      <w:r w:rsidR="009155F0" w:rsidRPr="009155F0">
        <w:rPr>
          <w:rFonts w:ascii="Times New Roman" w:hAnsi="Times New Roman" w:cs="Times New Roman"/>
          <w:sz w:val="26"/>
          <w:szCs w:val="26"/>
        </w:rPr>
        <w:t xml:space="preserve">», Петрозаводский марафон «Бегать модно», Спартакиада дошкольников, Фестивали адаптивного спорта, Всероссийский день ходьбы,  легкоатлетическая эстафета посвященная Дню Победы, фестиваль «Лига </w:t>
      </w:r>
      <w:r>
        <w:rPr>
          <w:rFonts w:ascii="Times New Roman" w:hAnsi="Times New Roman" w:cs="Times New Roman"/>
          <w:sz w:val="26"/>
          <w:szCs w:val="26"/>
        </w:rPr>
        <w:t xml:space="preserve">бега», Всероссийский день самбо, </w:t>
      </w:r>
      <w:r w:rsidRPr="009155F0">
        <w:rPr>
          <w:rFonts w:ascii="Times New Roman" w:hAnsi="Times New Roman" w:cs="Times New Roman"/>
          <w:sz w:val="26"/>
          <w:szCs w:val="26"/>
        </w:rPr>
        <w:t>обеспечено участие сборной команды Петрозаводского городского округа  на Спартакиаде Союза городов Центра и Северо-Запада Росс</w:t>
      </w:r>
      <w:r>
        <w:rPr>
          <w:rFonts w:ascii="Times New Roman" w:hAnsi="Times New Roman" w:cs="Times New Roman"/>
          <w:sz w:val="26"/>
          <w:szCs w:val="26"/>
        </w:rPr>
        <w:t>ии.</w:t>
      </w:r>
      <w:r w:rsidR="009155F0" w:rsidRPr="009155F0">
        <w:rPr>
          <w:rFonts w:ascii="Times New Roman" w:hAnsi="Times New Roman" w:cs="Times New Roman"/>
          <w:sz w:val="26"/>
          <w:szCs w:val="26"/>
        </w:rPr>
        <w:t xml:space="preserve"> В июне 2017 года в рамках Всероссийского Олимпийского дня состоялись физкультурные и спортивные мероприятия - детская Олимпиада «Маленький чемпион», «Парад колясок», соревнования по баскетболу, лыжероллерам и футболу.</w:t>
      </w:r>
    </w:p>
    <w:p w:rsidR="00DC25A6" w:rsidRPr="009155F0" w:rsidRDefault="00DC25A6" w:rsidP="00DC25A6">
      <w:pPr>
        <w:spacing w:line="240" w:lineRule="auto"/>
        <w:ind w:firstLine="567"/>
        <w:contextualSpacing/>
        <w:jc w:val="both"/>
        <w:rPr>
          <w:rFonts w:ascii="Times New Roman" w:hAnsi="Times New Roman" w:cs="Times New Roman"/>
          <w:i/>
          <w:sz w:val="26"/>
          <w:szCs w:val="26"/>
        </w:rPr>
      </w:pPr>
      <w:r w:rsidRPr="009155F0">
        <w:rPr>
          <w:rFonts w:ascii="Times New Roman" w:hAnsi="Times New Roman" w:cs="Times New Roman"/>
          <w:i/>
          <w:sz w:val="26"/>
          <w:szCs w:val="26"/>
        </w:rPr>
        <w:t>2. Разработ</w:t>
      </w:r>
      <w:r w:rsidR="00553851">
        <w:rPr>
          <w:rFonts w:ascii="Times New Roman" w:hAnsi="Times New Roman" w:cs="Times New Roman"/>
          <w:i/>
          <w:sz w:val="26"/>
          <w:szCs w:val="26"/>
        </w:rPr>
        <w:t>ка</w:t>
      </w:r>
      <w:r w:rsidRPr="009155F0">
        <w:rPr>
          <w:rFonts w:ascii="Times New Roman" w:hAnsi="Times New Roman" w:cs="Times New Roman"/>
          <w:i/>
          <w:sz w:val="26"/>
          <w:szCs w:val="26"/>
        </w:rPr>
        <w:t>, утвер</w:t>
      </w:r>
      <w:r w:rsidR="00553851">
        <w:rPr>
          <w:rFonts w:ascii="Times New Roman" w:hAnsi="Times New Roman" w:cs="Times New Roman"/>
          <w:i/>
          <w:sz w:val="26"/>
          <w:szCs w:val="26"/>
        </w:rPr>
        <w:t>ждение</w:t>
      </w:r>
      <w:r w:rsidRPr="009155F0">
        <w:rPr>
          <w:rFonts w:ascii="Times New Roman" w:hAnsi="Times New Roman" w:cs="Times New Roman"/>
          <w:i/>
          <w:sz w:val="26"/>
          <w:szCs w:val="26"/>
        </w:rPr>
        <w:t xml:space="preserve"> и обеспеч</w:t>
      </w:r>
      <w:r w:rsidR="00553851">
        <w:rPr>
          <w:rFonts w:ascii="Times New Roman" w:hAnsi="Times New Roman" w:cs="Times New Roman"/>
          <w:i/>
          <w:sz w:val="26"/>
          <w:szCs w:val="26"/>
        </w:rPr>
        <w:t>ение</w:t>
      </w:r>
      <w:r w:rsidRPr="009155F0">
        <w:rPr>
          <w:rFonts w:ascii="Times New Roman" w:hAnsi="Times New Roman" w:cs="Times New Roman"/>
          <w:i/>
          <w:sz w:val="26"/>
          <w:szCs w:val="26"/>
        </w:rPr>
        <w:t xml:space="preserve"> реализаци</w:t>
      </w:r>
      <w:r w:rsidR="00553851">
        <w:rPr>
          <w:rFonts w:ascii="Times New Roman" w:hAnsi="Times New Roman" w:cs="Times New Roman"/>
          <w:i/>
          <w:sz w:val="26"/>
          <w:szCs w:val="26"/>
        </w:rPr>
        <w:t>и</w:t>
      </w:r>
      <w:r w:rsidRPr="009155F0">
        <w:rPr>
          <w:rFonts w:ascii="Times New Roman" w:hAnsi="Times New Roman" w:cs="Times New Roman"/>
          <w:i/>
          <w:sz w:val="26"/>
          <w:szCs w:val="26"/>
        </w:rPr>
        <w:t xml:space="preserve"> муниципальных программ развития физической культуры и спорта с учетом Стратегии развития физической культуры и спорта в Республике Карелия, утвержденной распоряжением Правительства Республики Карелия от 20 мая 2011 года №236р-П.</w:t>
      </w:r>
    </w:p>
    <w:p w:rsidR="009155F0" w:rsidRPr="009155F0" w:rsidRDefault="009155F0" w:rsidP="00DC25A6">
      <w:pPr>
        <w:spacing w:line="240" w:lineRule="auto"/>
        <w:ind w:firstLine="567"/>
        <w:contextualSpacing/>
        <w:jc w:val="both"/>
        <w:rPr>
          <w:rFonts w:ascii="Times New Roman" w:hAnsi="Times New Roman" w:cs="Times New Roman"/>
          <w:sz w:val="26"/>
          <w:szCs w:val="26"/>
        </w:rPr>
      </w:pPr>
      <w:r w:rsidRPr="009155F0">
        <w:rPr>
          <w:rFonts w:ascii="Times New Roman" w:hAnsi="Times New Roman" w:cs="Times New Roman"/>
          <w:sz w:val="26"/>
          <w:szCs w:val="26"/>
        </w:rPr>
        <w:t>В 2017 году продол</w:t>
      </w:r>
      <w:r>
        <w:rPr>
          <w:rFonts w:ascii="Times New Roman" w:hAnsi="Times New Roman" w:cs="Times New Roman"/>
          <w:sz w:val="26"/>
          <w:szCs w:val="26"/>
        </w:rPr>
        <w:t>жилась реализация муниципальной</w:t>
      </w:r>
      <w:r w:rsidRPr="009155F0">
        <w:rPr>
          <w:rFonts w:ascii="Times New Roman" w:hAnsi="Times New Roman" w:cs="Times New Roman"/>
          <w:sz w:val="26"/>
          <w:szCs w:val="26"/>
        </w:rPr>
        <w:t xml:space="preserve"> программы «Развитие физической культуры и спорта на территории Петрозаводского городского округа».</w:t>
      </w:r>
    </w:p>
    <w:p w:rsidR="00DC25A6" w:rsidRPr="009155F0" w:rsidRDefault="00DC25A6" w:rsidP="00DC25A6">
      <w:pPr>
        <w:spacing w:line="240" w:lineRule="auto"/>
        <w:ind w:firstLine="567"/>
        <w:contextualSpacing/>
        <w:jc w:val="both"/>
        <w:rPr>
          <w:rFonts w:ascii="Times New Roman" w:hAnsi="Times New Roman" w:cs="Times New Roman"/>
          <w:i/>
          <w:sz w:val="26"/>
          <w:szCs w:val="26"/>
        </w:rPr>
      </w:pPr>
      <w:r w:rsidRPr="009155F0">
        <w:rPr>
          <w:rFonts w:ascii="Times New Roman" w:hAnsi="Times New Roman" w:cs="Times New Roman"/>
          <w:i/>
          <w:sz w:val="26"/>
          <w:szCs w:val="26"/>
        </w:rPr>
        <w:t>3. Совершенствова</w:t>
      </w:r>
      <w:r w:rsidR="00553851">
        <w:rPr>
          <w:rFonts w:ascii="Times New Roman" w:hAnsi="Times New Roman" w:cs="Times New Roman"/>
          <w:i/>
          <w:sz w:val="26"/>
          <w:szCs w:val="26"/>
        </w:rPr>
        <w:t>ние</w:t>
      </w:r>
      <w:r w:rsidRPr="009155F0">
        <w:rPr>
          <w:rFonts w:ascii="Times New Roman" w:hAnsi="Times New Roman" w:cs="Times New Roman"/>
          <w:i/>
          <w:sz w:val="26"/>
          <w:szCs w:val="26"/>
        </w:rPr>
        <w:t xml:space="preserve"> систем</w:t>
      </w:r>
      <w:r w:rsidR="00553851">
        <w:rPr>
          <w:rFonts w:ascii="Times New Roman" w:hAnsi="Times New Roman" w:cs="Times New Roman"/>
          <w:i/>
          <w:sz w:val="26"/>
          <w:szCs w:val="26"/>
        </w:rPr>
        <w:t>ы</w:t>
      </w:r>
      <w:r w:rsidRPr="009155F0">
        <w:rPr>
          <w:rFonts w:ascii="Times New Roman" w:hAnsi="Times New Roman" w:cs="Times New Roman"/>
          <w:i/>
          <w:sz w:val="26"/>
          <w:szCs w:val="26"/>
        </w:rPr>
        <w:t xml:space="preserve"> организации физкультурно-оздоровительной, спортивной деятельности, в том числе за счет создания физкультурно-оздоровительных и спортивных клубов.</w:t>
      </w:r>
    </w:p>
    <w:p w:rsidR="009155F0" w:rsidRPr="00DB1540" w:rsidRDefault="009155F0" w:rsidP="00DC25A6">
      <w:pPr>
        <w:spacing w:line="240" w:lineRule="auto"/>
        <w:ind w:firstLine="567"/>
        <w:contextualSpacing/>
        <w:jc w:val="both"/>
        <w:rPr>
          <w:rFonts w:ascii="Times New Roman" w:hAnsi="Times New Roman" w:cs="Times New Roman"/>
          <w:sz w:val="26"/>
          <w:szCs w:val="26"/>
        </w:rPr>
      </w:pPr>
      <w:r w:rsidRPr="009155F0">
        <w:rPr>
          <w:rFonts w:ascii="Times New Roman" w:hAnsi="Times New Roman" w:cs="Times New Roman"/>
          <w:sz w:val="26"/>
          <w:szCs w:val="26"/>
        </w:rPr>
        <w:t>В соответствии со статистической отчетностью на 1 января 2018 года на территории Петрозаводского городского округа осуществляют свою деятельность 43 клуба и физкультурно-спортивных организации. Успешно реализуют свою деятельность клубы «</w:t>
      </w:r>
      <w:proofErr w:type="spellStart"/>
      <w:r w:rsidRPr="009155F0">
        <w:rPr>
          <w:rFonts w:ascii="Times New Roman" w:hAnsi="Times New Roman" w:cs="Times New Roman"/>
          <w:sz w:val="26"/>
          <w:szCs w:val="26"/>
        </w:rPr>
        <w:t>Кижанка</w:t>
      </w:r>
      <w:proofErr w:type="spellEnd"/>
      <w:r w:rsidRPr="009155F0">
        <w:rPr>
          <w:rFonts w:ascii="Times New Roman" w:hAnsi="Times New Roman" w:cs="Times New Roman"/>
          <w:sz w:val="26"/>
          <w:szCs w:val="26"/>
        </w:rPr>
        <w:t>» (художественная гимнастика), «</w:t>
      </w:r>
      <w:proofErr w:type="spellStart"/>
      <w:r w:rsidRPr="009155F0">
        <w:rPr>
          <w:rFonts w:ascii="Times New Roman" w:hAnsi="Times New Roman" w:cs="Times New Roman"/>
          <w:sz w:val="26"/>
          <w:szCs w:val="26"/>
        </w:rPr>
        <w:t>Сейд</w:t>
      </w:r>
      <w:proofErr w:type="spellEnd"/>
      <w:r w:rsidRPr="009155F0">
        <w:rPr>
          <w:rFonts w:ascii="Times New Roman" w:hAnsi="Times New Roman" w:cs="Times New Roman"/>
          <w:sz w:val="26"/>
          <w:szCs w:val="26"/>
        </w:rPr>
        <w:t>» (смешанные единоборства), «</w:t>
      </w:r>
      <w:proofErr w:type="spellStart"/>
      <w:r w:rsidRPr="009155F0">
        <w:rPr>
          <w:rFonts w:ascii="Times New Roman" w:hAnsi="Times New Roman" w:cs="Times New Roman"/>
          <w:sz w:val="26"/>
          <w:szCs w:val="26"/>
        </w:rPr>
        <w:t>KareliaSkiFest</w:t>
      </w:r>
      <w:proofErr w:type="spellEnd"/>
      <w:r w:rsidRPr="009155F0">
        <w:rPr>
          <w:rFonts w:ascii="Times New Roman" w:hAnsi="Times New Roman" w:cs="Times New Roman"/>
          <w:sz w:val="26"/>
          <w:szCs w:val="26"/>
        </w:rPr>
        <w:t xml:space="preserve">», «Олимп Карелия» (горные лыжи, лыжные гонки, </w:t>
      </w:r>
      <w:r w:rsidR="00553851">
        <w:rPr>
          <w:rFonts w:ascii="Times New Roman" w:hAnsi="Times New Roman" w:cs="Times New Roman"/>
          <w:sz w:val="26"/>
          <w:szCs w:val="26"/>
        </w:rPr>
        <w:t>ОФП), «</w:t>
      </w:r>
      <w:r w:rsidRPr="00DB1540">
        <w:rPr>
          <w:rFonts w:ascii="Times New Roman" w:hAnsi="Times New Roman" w:cs="Times New Roman"/>
          <w:sz w:val="26"/>
          <w:szCs w:val="26"/>
        </w:rPr>
        <w:t>клубы любителей бега – «</w:t>
      </w:r>
      <w:proofErr w:type="spellStart"/>
      <w:r w:rsidRPr="00DB1540">
        <w:rPr>
          <w:rFonts w:ascii="Times New Roman" w:hAnsi="Times New Roman" w:cs="Times New Roman"/>
          <w:sz w:val="26"/>
          <w:szCs w:val="26"/>
        </w:rPr>
        <w:t>RunStart</w:t>
      </w:r>
      <w:proofErr w:type="spellEnd"/>
      <w:r w:rsidRPr="00DB1540">
        <w:rPr>
          <w:rFonts w:ascii="Times New Roman" w:hAnsi="Times New Roman" w:cs="Times New Roman"/>
          <w:sz w:val="26"/>
          <w:szCs w:val="26"/>
        </w:rPr>
        <w:t>», «Бегать модно» и другие.</w:t>
      </w:r>
    </w:p>
    <w:p w:rsidR="00DC25A6" w:rsidRPr="00DB1540" w:rsidRDefault="00DC25A6" w:rsidP="00DC25A6">
      <w:pPr>
        <w:spacing w:line="240" w:lineRule="auto"/>
        <w:ind w:firstLine="567"/>
        <w:contextualSpacing/>
        <w:jc w:val="both"/>
        <w:rPr>
          <w:rFonts w:ascii="Times New Roman" w:hAnsi="Times New Roman" w:cs="Times New Roman"/>
          <w:i/>
          <w:sz w:val="26"/>
          <w:szCs w:val="26"/>
        </w:rPr>
      </w:pPr>
      <w:r w:rsidRPr="00DB1540">
        <w:rPr>
          <w:rFonts w:ascii="Times New Roman" w:hAnsi="Times New Roman" w:cs="Times New Roman"/>
          <w:i/>
          <w:sz w:val="26"/>
          <w:szCs w:val="26"/>
        </w:rPr>
        <w:t>4. Укрепл</w:t>
      </w:r>
      <w:r w:rsidR="00553851">
        <w:rPr>
          <w:rFonts w:ascii="Times New Roman" w:hAnsi="Times New Roman" w:cs="Times New Roman"/>
          <w:i/>
          <w:sz w:val="26"/>
          <w:szCs w:val="26"/>
        </w:rPr>
        <w:t>ение</w:t>
      </w:r>
      <w:r w:rsidRPr="00DB1540">
        <w:rPr>
          <w:rFonts w:ascii="Times New Roman" w:hAnsi="Times New Roman" w:cs="Times New Roman"/>
          <w:i/>
          <w:sz w:val="26"/>
          <w:szCs w:val="26"/>
        </w:rPr>
        <w:t xml:space="preserve"> материально-техническ</w:t>
      </w:r>
      <w:r w:rsidR="00553851">
        <w:rPr>
          <w:rFonts w:ascii="Times New Roman" w:hAnsi="Times New Roman" w:cs="Times New Roman"/>
          <w:i/>
          <w:sz w:val="26"/>
          <w:szCs w:val="26"/>
        </w:rPr>
        <w:t>ой</w:t>
      </w:r>
      <w:r w:rsidRPr="00DB1540">
        <w:rPr>
          <w:rFonts w:ascii="Times New Roman" w:hAnsi="Times New Roman" w:cs="Times New Roman"/>
          <w:i/>
          <w:sz w:val="26"/>
          <w:szCs w:val="26"/>
        </w:rPr>
        <w:t xml:space="preserve"> баз</w:t>
      </w:r>
      <w:r w:rsidR="00553851">
        <w:rPr>
          <w:rFonts w:ascii="Times New Roman" w:hAnsi="Times New Roman" w:cs="Times New Roman"/>
          <w:i/>
          <w:sz w:val="26"/>
          <w:szCs w:val="26"/>
        </w:rPr>
        <w:t>ы</w:t>
      </w:r>
      <w:r w:rsidRPr="00DB1540">
        <w:rPr>
          <w:rFonts w:ascii="Times New Roman" w:hAnsi="Times New Roman" w:cs="Times New Roman"/>
          <w:i/>
          <w:sz w:val="26"/>
          <w:szCs w:val="26"/>
        </w:rPr>
        <w:t xml:space="preserve"> физической культуры и спорта, совершенствова</w:t>
      </w:r>
      <w:r w:rsidR="00553851">
        <w:rPr>
          <w:rFonts w:ascii="Times New Roman" w:hAnsi="Times New Roman" w:cs="Times New Roman"/>
          <w:i/>
          <w:sz w:val="26"/>
          <w:szCs w:val="26"/>
        </w:rPr>
        <w:t>ние</w:t>
      </w:r>
      <w:r w:rsidRPr="00DB1540">
        <w:rPr>
          <w:rFonts w:ascii="Times New Roman" w:hAnsi="Times New Roman" w:cs="Times New Roman"/>
          <w:i/>
          <w:sz w:val="26"/>
          <w:szCs w:val="26"/>
        </w:rPr>
        <w:t xml:space="preserve"> кадрово</w:t>
      </w:r>
      <w:r w:rsidR="00553851">
        <w:rPr>
          <w:rFonts w:ascii="Times New Roman" w:hAnsi="Times New Roman" w:cs="Times New Roman"/>
          <w:i/>
          <w:sz w:val="26"/>
          <w:szCs w:val="26"/>
        </w:rPr>
        <w:t>го</w:t>
      </w:r>
      <w:r w:rsidRPr="00DB1540">
        <w:rPr>
          <w:rFonts w:ascii="Times New Roman" w:hAnsi="Times New Roman" w:cs="Times New Roman"/>
          <w:i/>
          <w:sz w:val="26"/>
          <w:szCs w:val="26"/>
        </w:rPr>
        <w:t xml:space="preserve"> обеспечени</w:t>
      </w:r>
      <w:r w:rsidR="00553851">
        <w:rPr>
          <w:rFonts w:ascii="Times New Roman" w:hAnsi="Times New Roman" w:cs="Times New Roman"/>
          <w:i/>
          <w:sz w:val="26"/>
          <w:szCs w:val="26"/>
        </w:rPr>
        <w:t>я</w:t>
      </w:r>
      <w:r w:rsidRPr="00DB1540">
        <w:rPr>
          <w:rFonts w:ascii="Times New Roman" w:hAnsi="Times New Roman" w:cs="Times New Roman"/>
          <w:i/>
          <w:sz w:val="26"/>
          <w:szCs w:val="26"/>
        </w:rPr>
        <w:t xml:space="preserve"> отрасли.</w:t>
      </w:r>
    </w:p>
    <w:p w:rsidR="00DB1540" w:rsidRPr="00DB1540" w:rsidRDefault="00DB1540" w:rsidP="00DB1540">
      <w:pPr>
        <w:spacing w:line="240" w:lineRule="auto"/>
        <w:ind w:firstLine="567"/>
        <w:contextualSpacing/>
        <w:jc w:val="both"/>
        <w:rPr>
          <w:rFonts w:ascii="Times New Roman" w:hAnsi="Times New Roman" w:cs="Times New Roman"/>
          <w:sz w:val="26"/>
          <w:szCs w:val="26"/>
        </w:rPr>
      </w:pPr>
      <w:r w:rsidRPr="00DB1540">
        <w:rPr>
          <w:rFonts w:ascii="Times New Roman" w:hAnsi="Times New Roman" w:cs="Times New Roman"/>
          <w:sz w:val="26"/>
          <w:szCs w:val="26"/>
        </w:rPr>
        <w:t xml:space="preserve">В рамках организации деятельности по улучшению и развитию спортивной инфраструктуры в 2017 году начато строительство гимнастического спортивного комплекса для МУ «СШОР № </w:t>
      </w:r>
      <w:proofErr w:type="gramStart"/>
      <w:r w:rsidRPr="00DB1540">
        <w:rPr>
          <w:rFonts w:ascii="Times New Roman" w:hAnsi="Times New Roman" w:cs="Times New Roman"/>
          <w:sz w:val="26"/>
          <w:szCs w:val="26"/>
        </w:rPr>
        <w:t>1»  по</w:t>
      </w:r>
      <w:proofErr w:type="gramEnd"/>
      <w:r w:rsidRPr="00DB1540">
        <w:rPr>
          <w:rFonts w:ascii="Times New Roman" w:hAnsi="Times New Roman" w:cs="Times New Roman"/>
          <w:sz w:val="26"/>
          <w:szCs w:val="26"/>
        </w:rPr>
        <w:t xml:space="preserve"> адресу: ул. </w:t>
      </w:r>
      <w:proofErr w:type="spellStart"/>
      <w:r w:rsidRPr="00DB1540">
        <w:rPr>
          <w:rFonts w:ascii="Times New Roman" w:hAnsi="Times New Roman" w:cs="Times New Roman"/>
          <w:sz w:val="26"/>
          <w:szCs w:val="26"/>
        </w:rPr>
        <w:t>Повенецкая</w:t>
      </w:r>
      <w:proofErr w:type="spellEnd"/>
      <w:r w:rsidRPr="00DB1540">
        <w:rPr>
          <w:rFonts w:ascii="Times New Roman" w:hAnsi="Times New Roman" w:cs="Times New Roman"/>
          <w:sz w:val="26"/>
          <w:szCs w:val="26"/>
        </w:rPr>
        <w:t xml:space="preserve">, 1. </w:t>
      </w:r>
    </w:p>
    <w:p w:rsidR="00DB1540" w:rsidRPr="00DB1540" w:rsidRDefault="00DB1540" w:rsidP="00DB1540">
      <w:pPr>
        <w:spacing w:line="240" w:lineRule="auto"/>
        <w:ind w:firstLine="567"/>
        <w:contextualSpacing/>
        <w:jc w:val="both"/>
        <w:rPr>
          <w:rFonts w:ascii="Times New Roman" w:hAnsi="Times New Roman" w:cs="Times New Roman"/>
          <w:sz w:val="26"/>
          <w:szCs w:val="26"/>
        </w:rPr>
      </w:pPr>
      <w:r w:rsidRPr="00DB1540">
        <w:rPr>
          <w:rFonts w:ascii="Times New Roman" w:hAnsi="Times New Roman" w:cs="Times New Roman"/>
          <w:sz w:val="26"/>
          <w:szCs w:val="26"/>
        </w:rPr>
        <w:t>В течение 2017 года был продолже</w:t>
      </w:r>
      <w:r w:rsidR="00E8783A">
        <w:rPr>
          <w:rFonts w:ascii="Times New Roman" w:hAnsi="Times New Roman" w:cs="Times New Roman"/>
          <w:sz w:val="26"/>
          <w:szCs w:val="26"/>
        </w:rPr>
        <w:t xml:space="preserve">н ремонт в МУ «Дом бокса им. </w:t>
      </w:r>
      <w:proofErr w:type="spellStart"/>
      <w:r w:rsidR="00E8783A">
        <w:rPr>
          <w:rFonts w:ascii="Times New Roman" w:hAnsi="Times New Roman" w:cs="Times New Roman"/>
          <w:sz w:val="26"/>
          <w:szCs w:val="26"/>
        </w:rPr>
        <w:t>Л.</w:t>
      </w:r>
      <w:r w:rsidRPr="00DB1540">
        <w:rPr>
          <w:rFonts w:ascii="Times New Roman" w:hAnsi="Times New Roman" w:cs="Times New Roman"/>
          <w:sz w:val="26"/>
          <w:szCs w:val="26"/>
        </w:rPr>
        <w:t>Левина</w:t>
      </w:r>
      <w:proofErr w:type="spellEnd"/>
      <w:r w:rsidRPr="00DB1540">
        <w:rPr>
          <w:rFonts w:ascii="Times New Roman" w:hAnsi="Times New Roman" w:cs="Times New Roman"/>
          <w:sz w:val="26"/>
          <w:szCs w:val="26"/>
        </w:rPr>
        <w:t xml:space="preserve">». </w:t>
      </w:r>
    </w:p>
    <w:p w:rsidR="00DB1540" w:rsidRPr="00DB1540" w:rsidRDefault="00DB1540" w:rsidP="00DB1540">
      <w:pPr>
        <w:spacing w:line="240" w:lineRule="auto"/>
        <w:ind w:firstLine="567"/>
        <w:contextualSpacing/>
        <w:jc w:val="both"/>
        <w:rPr>
          <w:rFonts w:ascii="Times New Roman" w:hAnsi="Times New Roman" w:cs="Times New Roman"/>
          <w:sz w:val="26"/>
          <w:szCs w:val="26"/>
        </w:rPr>
      </w:pPr>
      <w:r w:rsidRPr="00DB1540">
        <w:rPr>
          <w:rFonts w:ascii="Times New Roman" w:hAnsi="Times New Roman" w:cs="Times New Roman"/>
          <w:sz w:val="26"/>
          <w:szCs w:val="26"/>
        </w:rPr>
        <w:t>В течение 2017 года Администрацией Петрозаводского городс</w:t>
      </w:r>
      <w:r w:rsidR="00E8783A">
        <w:rPr>
          <w:rFonts w:ascii="Times New Roman" w:hAnsi="Times New Roman" w:cs="Times New Roman"/>
          <w:sz w:val="26"/>
          <w:szCs w:val="26"/>
        </w:rPr>
        <w:t>кого округа проводилась</w:t>
      </w:r>
      <w:r w:rsidRPr="00DB1540">
        <w:rPr>
          <w:rFonts w:ascii="Times New Roman" w:hAnsi="Times New Roman" w:cs="Times New Roman"/>
          <w:sz w:val="26"/>
          <w:szCs w:val="26"/>
        </w:rPr>
        <w:t xml:space="preserve"> работа по укреплению инфраструктуры и материально-технической базы муниципальных детско-юношеских спортивных школ и муниципальных учреждений.</w:t>
      </w:r>
    </w:p>
    <w:p w:rsidR="00DB1540" w:rsidRPr="00DB1540" w:rsidRDefault="00DB1540" w:rsidP="00DB1540">
      <w:pPr>
        <w:spacing w:line="240" w:lineRule="auto"/>
        <w:ind w:firstLine="567"/>
        <w:contextualSpacing/>
        <w:jc w:val="both"/>
        <w:rPr>
          <w:rFonts w:ascii="Times New Roman" w:hAnsi="Times New Roman" w:cs="Times New Roman"/>
          <w:sz w:val="26"/>
          <w:szCs w:val="26"/>
        </w:rPr>
      </w:pPr>
      <w:r w:rsidRPr="00DB1540">
        <w:rPr>
          <w:rFonts w:ascii="Times New Roman" w:hAnsi="Times New Roman" w:cs="Times New Roman"/>
          <w:sz w:val="26"/>
          <w:szCs w:val="26"/>
        </w:rPr>
        <w:lastRenderedPageBreak/>
        <w:t>Улучшаются условия для организации учебно-тренировочного процесса юных спортсменов. МОУ ДО «ДЮСШ № 4» с 1 апреля переехало в отремонтированные помещения по адресу</w:t>
      </w:r>
      <w:r w:rsidR="00E8783A">
        <w:rPr>
          <w:rFonts w:ascii="Times New Roman" w:hAnsi="Times New Roman" w:cs="Times New Roman"/>
          <w:sz w:val="26"/>
          <w:szCs w:val="26"/>
        </w:rPr>
        <w:t>:</w:t>
      </w:r>
      <w:r w:rsidRPr="00DB1540">
        <w:rPr>
          <w:rFonts w:ascii="Times New Roman" w:hAnsi="Times New Roman" w:cs="Times New Roman"/>
          <w:sz w:val="26"/>
          <w:szCs w:val="26"/>
        </w:rPr>
        <w:t xml:space="preserve"> ул. Фрунзе, 25. Это позволило сэкономить бюджетные средства, которые ранее направлялись на аренду площадей в ТЦ «Весна» в микрорайоне Перевалка. В помещениях располагается администрация школы, а также несколько методических кабинетов, раздевалки и спортивные залы для занятий учащихся отделения настольного тенниса.</w:t>
      </w:r>
    </w:p>
    <w:p w:rsidR="00DB1540" w:rsidRPr="00DB1540" w:rsidRDefault="00DB1540" w:rsidP="00DB1540">
      <w:pPr>
        <w:spacing w:line="240" w:lineRule="auto"/>
        <w:ind w:firstLine="567"/>
        <w:contextualSpacing/>
        <w:jc w:val="both"/>
        <w:rPr>
          <w:rFonts w:ascii="Times New Roman" w:hAnsi="Times New Roman" w:cs="Times New Roman"/>
          <w:sz w:val="26"/>
          <w:szCs w:val="26"/>
        </w:rPr>
      </w:pPr>
      <w:r w:rsidRPr="00DB1540">
        <w:rPr>
          <w:rFonts w:ascii="Times New Roman" w:hAnsi="Times New Roman" w:cs="Times New Roman"/>
          <w:sz w:val="26"/>
          <w:szCs w:val="26"/>
        </w:rPr>
        <w:t>В микрорайоне Перева</w:t>
      </w:r>
      <w:r w:rsidR="00E8783A">
        <w:rPr>
          <w:rFonts w:ascii="Times New Roman" w:hAnsi="Times New Roman" w:cs="Times New Roman"/>
          <w:sz w:val="26"/>
          <w:szCs w:val="26"/>
        </w:rPr>
        <w:t>лка рядом с ул. Университетской</w:t>
      </w:r>
      <w:r w:rsidRPr="00DB1540">
        <w:rPr>
          <w:rFonts w:ascii="Times New Roman" w:hAnsi="Times New Roman" w:cs="Times New Roman"/>
          <w:sz w:val="26"/>
          <w:szCs w:val="26"/>
        </w:rPr>
        <w:t xml:space="preserve"> построена новая лыжная база со стартовым городком. После ввода в эксплуатацию данный объект будет использоваться для занятий отделений спортивного ориентирования и лыжных гонок МУ «СШОР № 2», а также для организации лыжных прогулок жителей Петрозаводска.</w:t>
      </w:r>
    </w:p>
    <w:p w:rsidR="00DB1540" w:rsidRPr="00DB1540" w:rsidRDefault="00DB1540" w:rsidP="00DB1540">
      <w:pPr>
        <w:spacing w:line="240" w:lineRule="auto"/>
        <w:ind w:firstLine="567"/>
        <w:contextualSpacing/>
        <w:jc w:val="both"/>
        <w:rPr>
          <w:rFonts w:ascii="Times New Roman" w:hAnsi="Times New Roman" w:cs="Times New Roman"/>
          <w:sz w:val="26"/>
          <w:szCs w:val="26"/>
        </w:rPr>
      </w:pPr>
      <w:r w:rsidRPr="00DB1540">
        <w:rPr>
          <w:rFonts w:ascii="Times New Roman" w:hAnsi="Times New Roman" w:cs="Times New Roman"/>
          <w:sz w:val="26"/>
          <w:szCs w:val="26"/>
        </w:rPr>
        <w:t>В рамках привлечения источников внебюджетного финансирования для строительства малобюджетных спортивных сооружений в пределах шаговой доступности и развити</w:t>
      </w:r>
      <w:r w:rsidR="00E8783A">
        <w:rPr>
          <w:rFonts w:ascii="Times New Roman" w:hAnsi="Times New Roman" w:cs="Times New Roman"/>
          <w:sz w:val="26"/>
          <w:szCs w:val="26"/>
        </w:rPr>
        <w:t>я</w:t>
      </w:r>
      <w:r w:rsidRPr="00DB1540">
        <w:rPr>
          <w:rFonts w:ascii="Times New Roman" w:hAnsi="Times New Roman" w:cs="Times New Roman"/>
          <w:sz w:val="26"/>
          <w:szCs w:val="26"/>
        </w:rPr>
        <w:t xml:space="preserve"> государственно-частного партнерства в августе 2017 года компанией «MB BARBELL» на набережной Онежского озера установлен</w:t>
      </w:r>
      <w:r w:rsidR="00E8783A">
        <w:rPr>
          <w:rFonts w:ascii="Times New Roman" w:hAnsi="Times New Roman" w:cs="Times New Roman"/>
          <w:sz w:val="26"/>
          <w:szCs w:val="26"/>
        </w:rPr>
        <w:t>ы</w:t>
      </w:r>
      <w:r w:rsidRPr="00DB1540">
        <w:rPr>
          <w:rFonts w:ascii="Times New Roman" w:hAnsi="Times New Roman" w:cs="Times New Roman"/>
          <w:sz w:val="26"/>
          <w:szCs w:val="26"/>
        </w:rPr>
        <w:t xml:space="preserve"> </w:t>
      </w:r>
      <w:r w:rsidR="00E8783A">
        <w:rPr>
          <w:rFonts w:ascii="Times New Roman" w:hAnsi="Times New Roman" w:cs="Times New Roman"/>
          <w:sz w:val="26"/>
          <w:szCs w:val="26"/>
        </w:rPr>
        <w:t>тренажеры</w:t>
      </w:r>
      <w:r w:rsidRPr="00DB1540">
        <w:rPr>
          <w:rFonts w:ascii="Times New Roman" w:hAnsi="Times New Roman" w:cs="Times New Roman"/>
          <w:sz w:val="26"/>
          <w:szCs w:val="26"/>
        </w:rPr>
        <w:t xml:space="preserve"> для людей с ограниченными возможностями (маломобильных групп населения), также уличные тренажеры установлены на территории стадиона «Юность» и МУ «Дом бокса им. </w:t>
      </w:r>
      <w:proofErr w:type="spellStart"/>
      <w:r w:rsidRPr="00DB1540">
        <w:rPr>
          <w:rFonts w:ascii="Times New Roman" w:hAnsi="Times New Roman" w:cs="Times New Roman"/>
          <w:sz w:val="26"/>
          <w:szCs w:val="26"/>
        </w:rPr>
        <w:t>Л.Левина</w:t>
      </w:r>
      <w:proofErr w:type="spellEnd"/>
      <w:r w:rsidRPr="00DB1540">
        <w:rPr>
          <w:rFonts w:ascii="Times New Roman" w:hAnsi="Times New Roman" w:cs="Times New Roman"/>
          <w:sz w:val="26"/>
          <w:szCs w:val="26"/>
        </w:rPr>
        <w:t>».</w:t>
      </w:r>
    </w:p>
    <w:p w:rsidR="00DB1540" w:rsidRPr="00DB1540" w:rsidRDefault="00DB1540" w:rsidP="00DB1540">
      <w:pPr>
        <w:spacing w:line="240" w:lineRule="auto"/>
        <w:ind w:firstLine="567"/>
        <w:contextualSpacing/>
        <w:jc w:val="both"/>
        <w:rPr>
          <w:rFonts w:ascii="Times New Roman" w:hAnsi="Times New Roman" w:cs="Times New Roman"/>
          <w:sz w:val="26"/>
          <w:szCs w:val="26"/>
        </w:rPr>
      </w:pPr>
      <w:r w:rsidRPr="00DB1540">
        <w:rPr>
          <w:rFonts w:ascii="Times New Roman" w:hAnsi="Times New Roman" w:cs="Times New Roman"/>
          <w:sz w:val="26"/>
          <w:szCs w:val="26"/>
        </w:rPr>
        <w:t>На городском стадионе «Юность» в 2017 году проведены мероприятия по улучшению инфраструктуры, по организации в сфере программы «Доступная среда» переоборудован вход, раздевалка, туалет для посещения учреждения лиц с ограниченными возможностями. Продолжается работа по включению стадиона во Всероссийский реестр объектов спорта.</w:t>
      </w:r>
    </w:p>
    <w:p w:rsidR="00DB1540" w:rsidRPr="00DB1540" w:rsidRDefault="00DB1540" w:rsidP="00DB1540">
      <w:pPr>
        <w:spacing w:line="240" w:lineRule="auto"/>
        <w:ind w:firstLine="567"/>
        <w:contextualSpacing/>
        <w:jc w:val="both"/>
        <w:rPr>
          <w:rFonts w:ascii="Times New Roman" w:hAnsi="Times New Roman" w:cs="Times New Roman"/>
          <w:sz w:val="26"/>
          <w:szCs w:val="26"/>
        </w:rPr>
      </w:pPr>
      <w:r w:rsidRPr="00DB1540">
        <w:rPr>
          <w:rFonts w:ascii="Times New Roman" w:hAnsi="Times New Roman" w:cs="Times New Roman"/>
          <w:sz w:val="26"/>
          <w:szCs w:val="26"/>
        </w:rPr>
        <w:t xml:space="preserve">В физкультурно-оздоровительном комплексе с бассейном «Н2О» проведены работы по улучшению качества воды.  </w:t>
      </w:r>
    </w:p>
    <w:p w:rsidR="00DB1540" w:rsidRPr="00DB1540" w:rsidRDefault="00DB1540" w:rsidP="00DB1540">
      <w:pPr>
        <w:spacing w:line="240" w:lineRule="auto"/>
        <w:ind w:firstLine="567"/>
        <w:contextualSpacing/>
        <w:jc w:val="both"/>
        <w:rPr>
          <w:rFonts w:ascii="Times New Roman" w:hAnsi="Times New Roman" w:cs="Times New Roman"/>
          <w:sz w:val="26"/>
          <w:szCs w:val="26"/>
        </w:rPr>
      </w:pPr>
      <w:r w:rsidRPr="00DB1540">
        <w:rPr>
          <w:rFonts w:ascii="Times New Roman" w:hAnsi="Times New Roman" w:cs="Times New Roman"/>
          <w:sz w:val="26"/>
          <w:szCs w:val="26"/>
        </w:rPr>
        <w:t>В 2017 году спортивный зал ТЦ «Десяточка» и турнирный шахматно-шашеч</w:t>
      </w:r>
      <w:r w:rsidR="00E8783A">
        <w:rPr>
          <w:rFonts w:ascii="Times New Roman" w:hAnsi="Times New Roman" w:cs="Times New Roman"/>
          <w:sz w:val="26"/>
          <w:szCs w:val="26"/>
        </w:rPr>
        <w:t>ный зал на ул. Дзержинского, 26</w:t>
      </w:r>
      <w:r w:rsidRPr="00DB1540">
        <w:rPr>
          <w:rFonts w:ascii="Times New Roman" w:hAnsi="Times New Roman" w:cs="Times New Roman"/>
          <w:sz w:val="26"/>
          <w:szCs w:val="26"/>
        </w:rPr>
        <w:t xml:space="preserve"> включены во Всероссийский реестр объектов спорт, это позволит проводить на базе данных учреждений официальные спортивные мероприятия.</w:t>
      </w:r>
    </w:p>
    <w:p w:rsidR="00DB1540" w:rsidRPr="00DB1540" w:rsidRDefault="00DB1540" w:rsidP="00DB1540">
      <w:pPr>
        <w:spacing w:line="240" w:lineRule="auto"/>
        <w:ind w:firstLine="567"/>
        <w:contextualSpacing/>
        <w:jc w:val="both"/>
        <w:rPr>
          <w:rFonts w:ascii="Times New Roman" w:hAnsi="Times New Roman" w:cs="Times New Roman"/>
          <w:sz w:val="26"/>
          <w:szCs w:val="26"/>
        </w:rPr>
      </w:pPr>
      <w:r w:rsidRPr="00DB1540">
        <w:rPr>
          <w:rFonts w:ascii="Times New Roman" w:hAnsi="Times New Roman" w:cs="Times New Roman"/>
          <w:sz w:val="26"/>
          <w:szCs w:val="26"/>
        </w:rPr>
        <w:t>Тренеры-преподаватели детско-юношеских спортивных школ и сотрудники муниципальных учреждений</w:t>
      </w:r>
      <w:r w:rsidR="00E8783A">
        <w:rPr>
          <w:rFonts w:ascii="Times New Roman" w:hAnsi="Times New Roman" w:cs="Times New Roman"/>
          <w:sz w:val="26"/>
          <w:szCs w:val="26"/>
        </w:rPr>
        <w:t xml:space="preserve"> подтверждают свои мастерство и</w:t>
      </w:r>
      <w:r w:rsidRPr="00DB1540">
        <w:rPr>
          <w:rFonts w:ascii="Times New Roman" w:hAnsi="Times New Roman" w:cs="Times New Roman"/>
          <w:sz w:val="26"/>
          <w:szCs w:val="26"/>
        </w:rPr>
        <w:t xml:space="preserve"> профес</w:t>
      </w:r>
      <w:r w:rsidR="00E8783A">
        <w:rPr>
          <w:rFonts w:ascii="Times New Roman" w:hAnsi="Times New Roman" w:cs="Times New Roman"/>
          <w:sz w:val="26"/>
          <w:szCs w:val="26"/>
        </w:rPr>
        <w:t>сионализм. В 2017 году почетное звание</w:t>
      </w:r>
      <w:r w:rsidRPr="00DB1540">
        <w:rPr>
          <w:rFonts w:ascii="Times New Roman" w:hAnsi="Times New Roman" w:cs="Times New Roman"/>
          <w:sz w:val="26"/>
          <w:szCs w:val="26"/>
        </w:rPr>
        <w:t xml:space="preserve"> «Заслуженный тренер Российской Федерации» присвоено: тренеру-преподавателю МОУ ДО «СДЮСШОР №1» отделения художественной гимнастики Калашниковой Галине Александровне. Звания «Заслуженный тренер Республики Карелия» удостоены тренеры-преподаватели МОУ ДО «ДЮСШ № 5» </w:t>
      </w:r>
      <w:proofErr w:type="spellStart"/>
      <w:r w:rsidRPr="00DB1540">
        <w:rPr>
          <w:rFonts w:ascii="Times New Roman" w:hAnsi="Times New Roman" w:cs="Times New Roman"/>
          <w:sz w:val="26"/>
          <w:szCs w:val="26"/>
        </w:rPr>
        <w:t>Велиев</w:t>
      </w:r>
      <w:proofErr w:type="spellEnd"/>
      <w:r w:rsidRPr="00DB1540">
        <w:rPr>
          <w:rFonts w:ascii="Times New Roman" w:hAnsi="Times New Roman" w:cs="Times New Roman"/>
          <w:sz w:val="26"/>
          <w:szCs w:val="26"/>
        </w:rPr>
        <w:t xml:space="preserve"> </w:t>
      </w:r>
      <w:proofErr w:type="spellStart"/>
      <w:r w:rsidRPr="00DB1540">
        <w:rPr>
          <w:rFonts w:ascii="Times New Roman" w:hAnsi="Times New Roman" w:cs="Times New Roman"/>
          <w:sz w:val="26"/>
          <w:szCs w:val="26"/>
        </w:rPr>
        <w:t>Натиг</w:t>
      </w:r>
      <w:proofErr w:type="spellEnd"/>
      <w:r w:rsidRPr="00DB1540">
        <w:rPr>
          <w:rFonts w:ascii="Times New Roman" w:hAnsi="Times New Roman" w:cs="Times New Roman"/>
          <w:sz w:val="26"/>
          <w:szCs w:val="26"/>
        </w:rPr>
        <w:t xml:space="preserve"> </w:t>
      </w:r>
      <w:proofErr w:type="spellStart"/>
      <w:r w:rsidRPr="00DB1540">
        <w:rPr>
          <w:rFonts w:ascii="Times New Roman" w:hAnsi="Times New Roman" w:cs="Times New Roman"/>
          <w:sz w:val="26"/>
          <w:szCs w:val="26"/>
        </w:rPr>
        <w:t>Насир</w:t>
      </w:r>
      <w:proofErr w:type="spellEnd"/>
      <w:r w:rsidRPr="00DB1540">
        <w:rPr>
          <w:rFonts w:ascii="Times New Roman" w:hAnsi="Times New Roman" w:cs="Times New Roman"/>
          <w:sz w:val="26"/>
          <w:szCs w:val="26"/>
        </w:rPr>
        <w:t xml:space="preserve"> </w:t>
      </w:r>
      <w:proofErr w:type="spellStart"/>
      <w:r w:rsidRPr="00DB1540">
        <w:rPr>
          <w:rFonts w:ascii="Times New Roman" w:hAnsi="Times New Roman" w:cs="Times New Roman"/>
          <w:sz w:val="26"/>
          <w:szCs w:val="26"/>
        </w:rPr>
        <w:t>оглы</w:t>
      </w:r>
      <w:proofErr w:type="spellEnd"/>
      <w:r w:rsidRPr="00DB1540">
        <w:rPr>
          <w:rFonts w:ascii="Times New Roman" w:hAnsi="Times New Roman" w:cs="Times New Roman"/>
          <w:sz w:val="26"/>
          <w:szCs w:val="26"/>
        </w:rPr>
        <w:t xml:space="preserve"> (ушу) и Богданов Игорь Петрович (тхэквондо).</w:t>
      </w:r>
      <w:r w:rsidRPr="00DB1540">
        <w:rPr>
          <w:rFonts w:ascii="Times New Roman" w:hAnsi="Times New Roman" w:cs="Times New Roman"/>
          <w:sz w:val="26"/>
          <w:szCs w:val="26"/>
        </w:rPr>
        <w:tab/>
        <w:t xml:space="preserve">Тренер-преподаватель отделения настольного тенниса МОУ ДО «ДЮСШ №4» Родичкина Лидия Юрьевна награждена нагрудным знаком «Отличник физической культуры и спорта». Директору МУ «Центр Спорта» </w:t>
      </w:r>
      <w:proofErr w:type="spellStart"/>
      <w:r w:rsidRPr="00DB1540">
        <w:rPr>
          <w:rFonts w:ascii="Times New Roman" w:hAnsi="Times New Roman" w:cs="Times New Roman"/>
          <w:sz w:val="26"/>
          <w:szCs w:val="26"/>
        </w:rPr>
        <w:t>Сандальневу</w:t>
      </w:r>
      <w:proofErr w:type="spellEnd"/>
      <w:r w:rsidRPr="00DB1540">
        <w:rPr>
          <w:rFonts w:ascii="Times New Roman" w:hAnsi="Times New Roman" w:cs="Times New Roman"/>
          <w:sz w:val="26"/>
          <w:szCs w:val="26"/>
        </w:rPr>
        <w:t xml:space="preserve"> Андрею Михайловичу присвоено звание «Заслуженный работник Республики Карелия».</w:t>
      </w:r>
    </w:p>
    <w:p w:rsidR="00DC25A6" w:rsidRPr="00DB1540" w:rsidRDefault="00DC25A6" w:rsidP="00DC25A6">
      <w:pPr>
        <w:spacing w:line="240" w:lineRule="auto"/>
        <w:ind w:firstLine="567"/>
        <w:contextualSpacing/>
        <w:jc w:val="both"/>
        <w:rPr>
          <w:rFonts w:ascii="Times New Roman" w:hAnsi="Times New Roman" w:cs="Times New Roman"/>
          <w:i/>
          <w:sz w:val="26"/>
          <w:szCs w:val="26"/>
        </w:rPr>
      </w:pPr>
      <w:r w:rsidRPr="00DB1540">
        <w:rPr>
          <w:rFonts w:ascii="Times New Roman" w:hAnsi="Times New Roman" w:cs="Times New Roman"/>
          <w:i/>
          <w:sz w:val="26"/>
          <w:szCs w:val="26"/>
        </w:rPr>
        <w:t>5. Совершенствова</w:t>
      </w:r>
      <w:r w:rsidR="00553851">
        <w:rPr>
          <w:rFonts w:ascii="Times New Roman" w:hAnsi="Times New Roman" w:cs="Times New Roman"/>
          <w:i/>
          <w:sz w:val="26"/>
          <w:szCs w:val="26"/>
        </w:rPr>
        <w:t>ние</w:t>
      </w:r>
      <w:r w:rsidRPr="00DB1540">
        <w:rPr>
          <w:rFonts w:ascii="Times New Roman" w:hAnsi="Times New Roman" w:cs="Times New Roman"/>
          <w:i/>
          <w:sz w:val="26"/>
          <w:szCs w:val="26"/>
        </w:rPr>
        <w:t xml:space="preserve"> системы информационной политики и пропаганды физической культуры и спорта.</w:t>
      </w:r>
    </w:p>
    <w:p w:rsidR="00DB1540" w:rsidRPr="00DB1540" w:rsidRDefault="00DB1540" w:rsidP="00DB1540">
      <w:pPr>
        <w:spacing w:line="240" w:lineRule="auto"/>
        <w:ind w:firstLine="567"/>
        <w:contextualSpacing/>
        <w:jc w:val="both"/>
        <w:rPr>
          <w:rFonts w:ascii="Times New Roman" w:hAnsi="Times New Roman" w:cs="Times New Roman"/>
          <w:sz w:val="26"/>
          <w:szCs w:val="26"/>
        </w:rPr>
      </w:pPr>
      <w:r w:rsidRPr="00DB1540">
        <w:rPr>
          <w:rFonts w:ascii="Times New Roman" w:hAnsi="Times New Roman" w:cs="Times New Roman"/>
          <w:sz w:val="26"/>
          <w:szCs w:val="26"/>
        </w:rPr>
        <w:t xml:space="preserve">В 2017 году продолжилась работа </w:t>
      </w:r>
      <w:r w:rsidR="00F65B14">
        <w:rPr>
          <w:rFonts w:ascii="Times New Roman" w:hAnsi="Times New Roman" w:cs="Times New Roman"/>
          <w:sz w:val="26"/>
          <w:szCs w:val="26"/>
        </w:rPr>
        <w:t>информационного портала</w:t>
      </w:r>
      <w:r w:rsidRPr="00DB1540">
        <w:rPr>
          <w:rFonts w:ascii="Times New Roman" w:hAnsi="Times New Roman" w:cs="Times New Roman"/>
          <w:sz w:val="26"/>
          <w:szCs w:val="26"/>
        </w:rPr>
        <w:t xml:space="preserve"> «Петрозаводск Спортивный».  На </w:t>
      </w:r>
      <w:r w:rsidR="00F65B14">
        <w:rPr>
          <w:rFonts w:ascii="Times New Roman" w:hAnsi="Times New Roman" w:cs="Times New Roman"/>
          <w:sz w:val="26"/>
          <w:szCs w:val="26"/>
        </w:rPr>
        <w:t>портале</w:t>
      </w:r>
      <w:r w:rsidRPr="00DB1540">
        <w:rPr>
          <w:rFonts w:ascii="Times New Roman" w:hAnsi="Times New Roman" w:cs="Times New Roman"/>
          <w:sz w:val="26"/>
          <w:szCs w:val="26"/>
        </w:rPr>
        <w:t xml:space="preserve"> своевременно размещается информация о предстоящих и прошедших физкультурных и спортивно-массовых мероприятиях. Кроме того, в </w:t>
      </w:r>
      <w:r w:rsidRPr="00DB1540">
        <w:rPr>
          <w:rFonts w:ascii="Times New Roman" w:hAnsi="Times New Roman" w:cs="Times New Roman"/>
          <w:sz w:val="26"/>
          <w:szCs w:val="26"/>
        </w:rPr>
        <w:lastRenderedPageBreak/>
        <w:t>специальных разделах опубликованы рекомендации по присвоению разрядов, судейских категорий, порядок тестирования в</w:t>
      </w:r>
      <w:r w:rsidR="00A22B95">
        <w:rPr>
          <w:rFonts w:ascii="Times New Roman" w:hAnsi="Times New Roman" w:cs="Times New Roman"/>
          <w:sz w:val="26"/>
          <w:szCs w:val="26"/>
        </w:rPr>
        <w:t>сероссийского комплекса ГТО</w:t>
      </w:r>
      <w:r w:rsidRPr="00DB1540">
        <w:rPr>
          <w:rFonts w:ascii="Times New Roman" w:hAnsi="Times New Roman" w:cs="Times New Roman"/>
          <w:sz w:val="26"/>
          <w:szCs w:val="26"/>
        </w:rPr>
        <w:t>.</w:t>
      </w:r>
    </w:p>
    <w:p w:rsidR="00DB1540" w:rsidRPr="00DB1540" w:rsidRDefault="00DB1540" w:rsidP="00DB1540">
      <w:pPr>
        <w:spacing w:line="240" w:lineRule="auto"/>
        <w:ind w:firstLine="567"/>
        <w:contextualSpacing/>
        <w:jc w:val="both"/>
        <w:rPr>
          <w:rFonts w:ascii="Times New Roman" w:hAnsi="Times New Roman" w:cs="Times New Roman"/>
          <w:sz w:val="26"/>
          <w:szCs w:val="26"/>
        </w:rPr>
      </w:pPr>
      <w:r w:rsidRPr="00DB1540">
        <w:rPr>
          <w:rFonts w:ascii="Times New Roman" w:hAnsi="Times New Roman" w:cs="Times New Roman"/>
          <w:sz w:val="26"/>
          <w:szCs w:val="26"/>
        </w:rPr>
        <w:t xml:space="preserve">Большое количество мероприятий по популяризации физической культуры и спорта среди детей и молодежи проводится во внеурочное время совместно с </w:t>
      </w:r>
      <w:r w:rsidR="00A22B95">
        <w:rPr>
          <w:rFonts w:ascii="Times New Roman" w:hAnsi="Times New Roman" w:cs="Times New Roman"/>
          <w:sz w:val="26"/>
          <w:szCs w:val="26"/>
        </w:rPr>
        <w:br/>
      </w:r>
      <w:r w:rsidRPr="00DB1540">
        <w:rPr>
          <w:rFonts w:ascii="Times New Roman" w:hAnsi="Times New Roman" w:cs="Times New Roman"/>
          <w:sz w:val="26"/>
          <w:szCs w:val="26"/>
        </w:rPr>
        <w:t>МУ «Центр спорта», образовательными учреждениями и региональными спортив</w:t>
      </w:r>
      <w:r w:rsidR="00A22B95">
        <w:rPr>
          <w:rFonts w:ascii="Times New Roman" w:hAnsi="Times New Roman" w:cs="Times New Roman"/>
          <w:sz w:val="26"/>
          <w:szCs w:val="26"/>
        </w:rPr>
        <w:t>ными федерациями</w:t>
      </w:r>
      <w:r w:rsidRPr="00DB1540">
        <w:rPr>
          <w:rFonts w:ascii="Times New Roman" w:hAnsi="Times New Roman" w:cs="Times New Roman"/>
          <w:sz w:val="26"/>
          <w:szCs w:val="26"/>
        </w:rPr>
        <w:t>.</w:t>
      </w:r>
    </w:p>
    <w:p w:rsidR="00DB1540" w:rsidRPr="00DB1540" w:rsidRDefault="00DB1540" w:rsidP="00DB1540">
      <w:pPr>
        <w:spacing w:line="240" w:lineRule="auto"/>
        <w:ind w:firstLine="567"/>
        <w:contextualSpacing/>
        <w:jc w:val="both"/>
        <w:rPr>
          <w:rFonts w:ascii="Times New Roman" w:hAnsi="Times New Roman" w:cs="Times New Roman"/>
          <w:sz w:val="26"/>
          <w:szCs w:val="26"/>
        </w:rPr>
      </w:pPr>
      <w:r w:rsidRPr="00DB1540">
        <w:rPr>
          <w:rFonts w:ascii="Times New Roman" w:hAnsi="Times New Roman" w:cs="Times New Roman"/>
          <w:sz w:val="26"/>
          <w:szCs w:val="26"/>
        </w:rPr>
        <w:t xml:space="preserve">Третий год подряд в Петрозаводске с целью вовлечения широких слоев населения в систематические занятия физической культурой и спортом проводится Всероссийская акция «Зарядка с чемпионом». </w:t>
      </w:r>
      <w:proofErr w:type="spellStart"/>
      <w:r w:rsidRPr="00DB1540">
        <w:rPr>
          <w:rFonts w:ascii="Times New Roman" w:hAnsi="Times New Roman" w:cs="Times New Roman"/>
          <w:sz w:val="26"/>
          <w:szCs w:val="26"/>
        </w:rPr>
        <w:t>Мероприяти</w:t>
      </w:r>
      <w:r w:rsidR="00553851">
        <w:rPr>
          <w:rFonts w:ascii="Times New Roman" w:hAnsi="Times New Roman" w:cs="Times New Roman"/>
          <w:sz w:val="26"/>
          <w:szCs w:val="26"/>
        </w:rPr>
        <w:t>я</w:t>
      </w:r>
      <w:r w:rsidRPr="00DB1540">
        <w:rPr>
          <w:rFonts w:ascii="Times New Roman" w:hAnsi="Times New Roman" w:cs="Times New Roman"/>
          <w:sz w:val="26"/>
          <w:szCs w:val="26"/>
        </w:rPr>
        <w:t>с</w:t>
      </w:r>
      <w:proofErr w:type="spellEnd"/>
      <w:r w:rsidRPr="00DB1540">
        <w:rPr>
          <w:rFonts w:ascii="Times New Roman" w:hAnsi="Times New Roman" w:cs="Times New Roman"/>
          <w:sz w:val="26"/>
          <w:szCs w:val="26"/>
        </w:rPr>
        <w:t xml:space="preserve"> участием выдающихся спортсменов проводилось более 20 раз. Впервые в акции приняли участие обучающиеся дошкольных образовательных организаций.</w:t>
      </w:r>
    </w:p>
    <w:p w:rsidR="00FC7B87" w:rsidRPr="00DB1540" w:rsidRDefault="00DC25A6" w:rsidP="00DC25A6">
      <w:pPr>
        <w:spacing w:line="240" w:lineRule="auto"/>
        <w:ind w:firstLine="567"/>
        <w:contextualSpacing/>
        <w:jc w:val="both"/>
        <w:rPr>
          <w:rFonts w:ascii="Times New Roman" w:hAnsi="Times New Roman" w:cs="Times New Roman"/>
          <w:i/>
          <w:sz w:val="26"/>
          <w:szCs w:val="26"/>
        </w:rPr>
      </w:pPr>
      <w:r w:rsidRPr="00DB1540">
        <w:rPr>
          <w:rFonts w:ascii="Times New Roman" w:hAnsi="Times New Roman" w:cs="Times New Roman"/>
          <w:i/>
          <w:sz w:val="26"/>
          <w:szCs w:val="26"/>
        </w:rPr>
        <w:t>6. Обеспеч</w:t>
      </w:r>
      <w:r w:rsidR="00553851">
        <w:rPr>
          <w:rFonts w:ascii="Times New Roman" w:hAnsi="Times New Roman" w:cs="Times New Roman"/>
          <w:i/>
          <w:sz w:val="26"/>
          <w:szCs w:val="26"/>
        </w:rPr>
        <w:t>ение</w:t>
      </w:r>
      <w:r w:rsidRPr="00DB1540">
        <w:rPr>
          <w:rFonts w:ascii="Times New Roman" w:hAnsi="Times New Roman" w:cs="Times New Roman"/>
          <w:i/>
          <w:sz w:val="26"/>
          <w:szCs w:val="26"/>
        </w:rPr>
        <w:t xml:space="preserve"> выполнени</w:t>
      </w:r>
      <w:r w:rsidR="00553851">
        <w:rPr>
          <w:rFonts w:ascii="Times New Roman" w:hAnsi="Times New Roman" w:cs="Times New Roman"/>
          <w:i/>
          <w:sz w:val="26"/>
          <w:szCs w:val="26"/>
        </w:rPr>
        <w:t>я</w:t>
      </w:r>
      <w:r w:rsidRPr="00DB1540">
        <w:rPr>
          <w:rFonts w:ascii="Times New Roman" w:hAnsi="Times New Roman" w:cs="Times New Roman"/>
          <w:i/>
          <w:sz w:val="26"/>
          <w:szCs w:val="26"/>
        </w:rPr>
        <w:t xml:space="preserve"> планов внедрения Всероссийского физкультурно-спортивного комплекса «Готов к труду и </w:t>
      </w:r>
      <w:r w:rsidR="00E21F5A" w:rsidRPr="00DB1540">
        <w:rPr>
          <w:rFonts w:ascii="Times New Roman" w:hAnsi="Times New Roman" w:cs="Times New Roman"/>
          <w:i/>
          <w:sz w:val="26"/>
          <w:szCs w:val="26"/>
        </w:rPr>
        <w:t>обороне» (</w:t>
      </w:r>
      <w:r w:rsidRPr="00DB1540">
        <w:rPr>
          <w:rFonts w:ascii="Times New Roman" w:hAnsi="Times New Roman" w:cs="Times New Roman"/>
          <w:i/>
          <w:sz w:val="26"/>
          <w:szCs w:val="26"/>
        </w:rPr>
        <w:t>ГТО) в муниципальных образованиях.</w:t>
      </w:r>
    </w:p>
    <w:p w:rsidR="00DB1540" w:rsidRPr="00DB1540" w:rsidRDefault="00DB1540" w:rsidP="00DB1540">
      <w:pPr>
        <w:spacing w:line="240" w:lineRule="auto"/>
        <w:ind w:firstLine="567"/>
        <w:contextualSpacing/>
        <w:jc w:val="both"/>
        <w:rPr>
          <w:rFonts w:ascii="Times New Roman" w:hAnsi="Times New Roman" w:cs="Times New Roman"/>
          <w:sz w:val="26"/>
          <w:szCs w:val="26"/>
        </w:rPr>
      </w:pPr>
      <w:r w:rsidRPr="00DB1540">
        <w:rPr>
          <w:rFonts w:ascii="Times New Roman" w:hAnsi="Times New Roman" w:cs="Times New Roman"/>
          <w:sz w:val="26"/>
          <w:szCs w:val="26"/>
        </w:rPr>
        <w:t xml:space="preserve">В 2017 году Петрозаводский городской округ активно продолжил работу по внедрению комплекса ГТО на территории </w:t>
      </w:r>
      <w:r w:rsidR="00A22B95">
        <w:rPr>
          <w:rFonts w:ascii="Times New Roman" w:hAnsi="Times New Roman" w:cs="Times New Roman"/>
          <w:sz w:val="26"/>
          <w:szCs w:val="26"/>
        </w:rPr>
        <w:t xml:space="preserve">Петрозаводского городского </w:t>
      </w:r>
      <w:r w:rsidRPr="00DB1540">
        <w:rPr>
          <w:rFonts w:ascii="Times New Roman" w:hAnsi="Times New Roman" w:cs="Times New Roman"/>
          <w:sz w:val="26"/>
          <w:szCs w:val="26"/>
        </w:rPr>
        <w:t>округа. Тестирования проводили</w:t>
      </w:r>
      <w:r>
        <w:rPr>
          <w:rFonts w:ascii="Times New Roman" w:hAnsi="Times New Roman" w:cs="Times New Roman"/>
          <w:sz w:val="26"/>
          <w:szCs w:val="26"/>
        </w:rPr>
        <w:t>сь на базе бассейна «H2O», тира</w:t>
      </w:r>
      <w:r w:rsidR="00A22B95">
        <w:rPr>
          <w:rFonts w:ascii="Times New Roman" w:hAnsi="Times New Roman" w:cs="Times New Roman"/>
          <w:sz w:val="26"/>
          <w:szCs w:val="26"/>
        </w:rPr>
        <w:t xml:space="preserve"> МОУ «СОШ</w:t>
      </w:r>
      <w:r w:rsidRPr="00DB1540">
        <w:rPr>
          <w:rFonts w:ascii="Times New Roman" w:hAnsi="Times New Roman" w:cs="Times New Roman"/>
          <w:sz w:val="26"/>
          <w:szCs w:val="26"/>
        </w:rPr>
        <w:t xml:space="preserve"> № 43», стадиона «Юность», Дворца спорта «KORAL», а также манежа Петрозаводского государственного университета.  </w:t>
      </w:r>
    </w:p>
    <w:p w:rsidR="00DB1540" w:rsidRPr="00DB1540" w:rsidRDefault="00DB1540" w:rsidP="00DB1540">
      <w:pPr>
        <w:spacing w:line="240" w:lineRule="auto"/>
        <w:ind w:firstLine="567"/>
        <w:contextualSpacing/>
        <w:jc w:val="both"/>
        <w:rPr>
          <w:rFonts w:ascii="Times New Roman" w:hAnsi="Times New Roman" w:cs="Times New Roman"/>
          <w:sz w:val="26"/>
          <w:szCs w:val="26"/>
        </w:rPr>
      </w:pPr>
      <w:r w:rsidRPr="00DB1540">
        <w:rPr>
          <w:rFonts w:ascii="Times New Roman" w:hAnsi="Times New Roman" w:cs="Times New Roman"/>
          <w:sz w:val="26"/>
          <w:szCs w:val="26"/>
        </w:rPr>
        <w:t>В 2017 году на территории города проведены муниципальные этапы зимнего, летнего и осеннего Фестивалей ГТО, в которых приняли участие 789 человек. По итогам тестирования 96 человек выполнили нормативы комплекса на золотой значок ГТО, 81 – на серебряный, 14 – на бронзовый.</w:t>
      </w:r>
    </w:p>
    <w:p w:rsidR="00DC25A6" w:rsidRPr="00DB1540" w:rsidRDefault="00DC25A6" w:rsidP="00DC25A6">
      <w:pPr>
        <w:spacing w:line="240" w:lineRule="auto"/>
        <w:contextualSpacing/>
        <w:jc w:val="both"/>
        <w:rPr>
          <w:rFonts w:ascii="Times New Roman" w:hAnsi="Times New Roman" w:cs="Times New Roman"/>
          <w:sz w:val="26"/>
          <w:szCs w:val="26"/>
        </w:rPr>
      </w:pPr>
    </w:p>
    <w:p w:rsidR="004F4029" w:rsidRPr="00861D87" w:rsidRDefault="008F20DD" w:rsidP="004F4029">
      <w:pPr>
        <w:spacing w:line="240" w:lineRule="auto"/>
        <w:ind w:firstLine="567"/>
        <w:contextualSpacing/>
        <w:jc w:val="center"/>
        <w:rPr>
          <w:rFonts w:ascii="Times New Roman" w:hAnsi="Times New Roman" w:cs="Times New Roman"/>
          <w:b/>
          <w:sz w:val="26"/>
          <w:szCs w:val="26"/>
        </w:rPr>
      </w:pPr>
      <w:r w:rsidRPr="00861D87">
        <w:rPr>
          <w:rFonts w:ascii="Times New Roman" w:hAnsi="Times New Roman" w:cs="Times New Roman"/>
          <w:b/>
          <w:sz w:val="26"/>
          <w:szCs w:val="26"/>
        </w:rPr>
        <w:t>Жилищное строительство и обеспечение граждан жильем</w:t>
      </w:r>
    </w:p>
    <w:p w:rsidR="00DC25A6" w:rsidRPr="00861D87" w:rsidRDefault="00DC25A6" w:rsidP="00DC25A6">
      <w:pPr>
        <w:spacing w:line="240" w:lineRule="auto"/>
        <w:ind w:firstLine="567"/>
        <w:contextualSpacing/>
        <w:jc w:val="both"/>
        <w:rPr>
          <w:rFonts w:ascii="Times New Roman" w:hAnsi="Times New Roman" w:cs="Times New Roman"/>
          <w:i/>
          <w:sz w:val="26"/>
          <w:szCs w:val="26"/>
        </w:rPr>
      </w:pPr>
      <w:r w:rsidRPr="00861D87">
        <w:rPr>
          <w:rFonts w:ascii="Times New Roman" w:hAnsi="Times New Roman" w:cs="Times New Roman"/>
          <w:i/>
          <w:sz w:val="26"/>
          <w:szCs w:val="26"/>
        </w:rPr>
        <w:t xml:space="preserve">1. </w:t>
      </w:r>
      <w:r w:rsidR="0066659E">
        <w:rPr>
          <w:rFonts w:ascii="Times New Roman" w:hAnsi="Times New Roman" w:cs="Times New Roman"/>
          <w:i/>
          <w:sz w:val="26"/>
          <w:szCs w:val="26"/>
        </w:rPr>
        <w:t>Предусмотрение средств</w:t>
      </w:r>
      <w:r w:rsidR="0066659E" w:rsidRPr="0066659E">
        <w:rPr>
          <w:rFonts w:ascii="Times New Roman" w:hAnsi="Times New Roman" w:cs="Times New Roman"/>
          <w:i/>
          <w:sz w:val="26"/>
          <w:szCs w:val="26"/>
        </w:rPr>
        <w:t xml:space="preserve"> </w:t>
      </w:r>
      <w:r w:rsidR="0066659E">
        <w:rPr>
          <w:rFonts w:ascii="Times New Roman" w:hAnsi="Times New Roman" w:cs="Times New Roman"/>
          <w:i/>
          <w:sz w:val="26"/>
          <w:szCs w:val="26"/>
        </w:rPr>
        <w:t>п</w:t>
      </w:r>
      <w:r w:rsidR="0066659E" w:rsidRPr="00861D87">
        <w:rPr>
          <w:rFonts w:ascii="Times New Roman" w:hAnsi="Times New Roman" w:cs="Times New Roman"/>
          <w:i/>
          <w:sz w:val="26"/>
          <w:szCs w:val="26"/>
        </w:rPr>
        <w:t>ри формировании бюджета на соответствующий финансовый год</w:t>
      </w:r>
      <w:r w:rsidRPr="00861D87">
        <w:rPr>
          <w:rFonts w:ascii="Times New Roman" w:hAnsi="Times New Roman" w:cs="Times New Roman"/>
          <w:i/>
          <w:sz w:val="26"/>
          <w:szCs w:val="26"/>
        </w:rPr>
        <w:t xml:space="preserve"> на приобретение (строительство) жилых помещений для предоставления по договорам социального найма.</w:t>
      </w:r>
    </w:p>
    <w:p w:rsidR="00543066" w:rsidRPr="00543066" w:rsidRDefault="00543066" w:rsidP="00543066">
      <w:pPr>
        <w:spacing w:line="240" w:lineRule="auto"/>
        <w:ind w:firstLine="567"/>
        <w:contextualSpacing/>
        <w:jc w:val="both"/>
        <w:rPr>
          <w:rFonts w:ascii="Times New Roman" w:hAnsi="Times New Roman" w:cs="Times New Roman"/>
          <w:sz w:val="26"/>
          <w:szCs w:val="26"/>
        </w:rPr>
      </w:pPr>
      <w:r w:rsidRPr="00543066">
        <w:rPr>
          <w:rFonts w:ascii="Times New Roman" w:hAnsi="Times New Roman" w:cs="Times New Roman"/>
          <w:sz w:val="26"/>
          <w:szCs w:val="26"/>
        </w:rPr>
        <w:t>На протяжении ряда лет в бюджете Петрозаводского городского округа предусматриваются расходы на приобретение жилых помещений и капитальный ремонт помещений, расположенных в многоквартирных домах, находящихся в муниципальной собственности, в целях их дальнейшего предоставления гражданам во исполнение судебных решений, вынесенных в отношении Администрации Петрозаводского городского округа.</w:t>
      </w:r>
    </w:p>
    <w:p w:rsidR="00543066" w:rsidRPr="00543066" w:rsidRDefault="00543066" w:rsidP="00543066">
      <w:pPr>
        <w:spacing w:line="240" w:lineRule="auto"/>
        <w:ind w:firstLine="567"/>
        <w:contextualSpacing/>
        <w:jc w:val="both"/>
        <w:rPr>
          <w:rFonts w:ascii="Times New Roman" w:hAnsi="Times New Roman" w:cs="Times New Roman"/>
          <w:sz w:val="26"/>
          <w:szCs w:val="26"/>
        </w:rPr>
      </w:pPr>
      <w:r w:rsidRPr="00543066">
        <w:rPr>
          <w:rFonts w:ascii="Times New Roman" w:hAnsi="Times New Roman" w:cs="Times New Roman"/>
          <w:sz w:val="26"/>
          <w:szCs w:val="26"/>
        </w:rPr>
        <w:t>Так, в 2017 году на указанные цели из бюджета Петрозаводского городского округа направлено 4 283,5 тыс.</w:t>
      </w:r>
      <w:r w:rsidR="00E65CD6">
        <w:rPr>
          <w:rFonts w:ascii="Times New Roman" w:hAnsi="Times New Roman" w:cs="Times New Roman"/>
          <w:sz w:val="26"/>
          <w:szCs w:val="26"/>
        </w:rPr>
        <w:t xml:space="preserve"> </w:t>
      </w:r>
      <w:r w:rsidRPr="00543066">
        <w:rPr>
          <w:rFonts w:ascii="Times New Roman" w:hAnsi="Times New Roman" w:cs="Times New Roman"/>
          <w:sz w:val="26"/>
          <w:szCs w:val="26"/>
        </w:rPr>
        <w:t>руб., что соответствует утвержденному плану, в том числе на:</w:t>
      </w:r>
    </w:p>
    <w:p w:rsidR="00543066" w:rsidRPr="00543066" w:rsidRDefault="00543066" w:rsidP="00543066">
      <w:pPr>
        <w:spacing w:line="240" w:lineRule="auto"/>
        <w:ind w:firstLine="567"/>
        <w:contextualSpacing/>
        <w:jc w:val="both"/>
        <w:rPr>
          <w:rFonts w:ascii="Times New Roman" w:hAnsi="Times New Roman" w:cs="Times New Roman"/>
          <w:sz w:val="26"/>
          <w:szCs w:val="26"/>
        </w:rPr>
      </w:pPr>
      <w:r w:rsidRPr="00543066">
        <w:rPr>
          <w:rFonts w:ascii="Times New Roman" w:hAnsi="Times New Roman" w:cs="Times New Roman"/>
          <w:sz w:val="26"/>
          <w:szCs w:val="26"/>
        </w:rPr>
        <w:t>- приобретение жилых помещений (трехкомнатной кв</w:t>
      </w:r>
      <w:r w:rsidR="0071400B">
        <w:rPr>
          <w:rFonts w:ascii="Times New Roman" w:hAnsi="Times New Roman" w:cs="Times New Roman"/>
          <w:sz w:val="26"/>
          <w:szCs w:val="26"/>
        </w:rPr>
        <w:t xml:space="preserve">артиры общей площадью 62,9 </w:t>
      </w:r>
      <w:proofErr w:type="spellStart"/>
      <w:proofErr w:type="gramStart"/>
      <w:r w:rsidR="0071400B">
        <w:rPr>
          <w:rFonts w:ascii="Times New Roman" w:hAnsi="Times New Roman" w:cs="Times New Roman"/>
          <w:sz w:val="26"/>
          <w:szCs w:val="26"/>
        </w:rPr>
        <w:t>кв.м</w:t>
      </w:r>
      <w:proofErr w:type="spellEnd"/>
      <w:proofErr w:type="gramEnd"/>
      <w:r w:rsidRPr="00543066">
        <w:rPr>
          <w:rFonts w:ascii="Times New Roman" w:hAnsi="Times New Roman" w:cs="Times New Roman"/>
          <w:sz w:val="26"/>
          <w:szCs w:val="26"/>
        </w:rPr>
        <w:t>) – 2 550,3 тыс.</w:t>
      </w:r>
      <w:r w:rsidR="00E65CD6">
        <w:rPr>
          <w:rFonts w:ascii="Times New Roman" w:hAnsi="Times New Roman" w:cs="Times New Roman"/>
          <w:sz w:val="26"/>
          <w:szCs w:val="26"/>
        </w:rPr>
        <w:t xml:space="preserve"> </w:t>
      </w:r>
      <w:r w:rsidRPr="00543066">
        <w:rPr>
          <w:rFonts w:ascii="Times New Roman" w:hAnsi="Times New Roman" w:cs="Times New Roman"/>
          <w:sz w:val="26"/>
          <w:szCs w:val="26"/>
        </w:rPr>
        <w:t>руб.;</w:t>
      </w:r>
    </w:p>
    <w:p w:rsidR="00543066" w:rsidRPr="00543066" w:rsidRDefault="00543066" w:rsidP="002F0516">
      <w:pPr>
        <w:spacing w:line="240" w:lineRule="auto"/>
        <w:ind w:firstLine="567"/>
        <w:contextualSpacing/>
        <w:jc w:val="both"/>
        <w:rPr>
          <w:rFonts w:ascii="Times New Roman" w:hAnsi="Times New Roman" w:cs="Times New Roman"/>
          <w:sz w:val="26"/>
          <w:szCs w:val="26"/>
        </w:rPr>
      </w:pPr>
      <w:r w:rsidRPr="00543066">
        <w:rPr>
          <w:rFonts w:ascii="Times New Roman" w:hAnsi="Times New Roman" w:cs="Times New Roman"/>
          <w:sz w:val="26"/>
          <w:szCs w:val="26"/>
        </w:rPr>
        <w:t xml:space="preserve">- капитальный ремонт жилых помещений (отремонтировано 7 жилых помещений общей площадью 256,2 </w:t>
      </w:r>
      <w:proofErr w:type="spellStart"/>
      <w:proofErr w:type="gramStart"/>
      <w:r w:rsidRPr="00543066">
        <w:rPr>
          <w:rFonts w:ascii="Times New Roman" w:hAnsi="Times New Roman" w:cs="Times New Roman"/>
          <w:sz w:val="26"/>
          <w:szCs w:val="26"/>
        </w:rPr>
        <w:t>кв.м</w:t>
      </w:r>
      <w:proofErr w:type="spellEnd"/>
      <w:proofErr w:type="gramEnd"/>
      <w:r w:rsidRPr="00543066">
        <w:rPr>
          <w:rFonts w:ascii="Times New Roman" w:hAnsi="Times New Roman" w:cs="Times New Roman"/>
          <w:sz w:val="26"/>
          <w:szCs w:val="26"/>
        </w:rPr>
        <w:t>, расположенных в многоквартирных домах и находящихся в муниципальной собственности) - 1 733,2 тыс.</w:t>
      </w:r>
      <w:r w:rsidR="00E65CD6">
        <w:rPr>
          <w:rFonts w:ascii="Times New Roman" w:hAnsi="Times New Roman" w:cs="Times New Roman"/>
          <w:sz w:val="26"/>
          <w:szCs w:val="26"/>
        </w:rPr>
        <w:t xml:space="preserve"> </w:t>
      </w:r>
      <w:r w:rsidRPr="00543066">
        <w:rPr>
          <w:rFonts w:ascii="Times New Roman" w:hAnsi="Times New Roman" w:cs="Times New Roman"/>
          <w:sz w:val="26"/>
          <w:szCs w:val="26"/>
        </w:rPr>
        <w:t>руб.</w:t>
      </w:r>
    </w:p>
    <w:p w:rsidR="00543066" w:rsidRPr="00543066" w:rsidRDefault="00543066" w:rsidP="00543066">
      <w:pPr>
        <w:spacing w:line="240" w:lineRule="auto"/>
        <w:ind w:firstLine="567"/>
        <w:contextualSpacing/>
        <w:jc w:val="both"/>
        <w:rPr>
          <w:rFonts w:ascii="Times New Roman" w:hAnsi="Times New Roman" w:cs="Times New Roman"/>
          <w:sz w:val="26"/>
          <w:szCs w:val="26"/>
        </w:rPr>
      </w:pPr>
      <w:r w:rsidRPr="00543066">
        <w:rPr>
          <w:rFonts w:ascii="Times New Roman" w:hAnsi="Times New Roman" w:cs="Times New Roman"/>
          <w:sz w:val="26"/>
          <w:szCs w:val="26"/>
        </w:rPr>
        <w:t>В целях исполнения судебных решений о предоставлении гражданам жилых помещений в бюджете на 2018 год предусмотрено:</w:t>
      </w:r>
    </w:p>
    <w:p w:rsidR="00543066" w:rsidRPr="00543066" w:rsidRDefault="00543066" w:rsidP="00543066">
      <w:pPr>
        <w:spacing w:line="240" w:lineRule="auto"/>
        <w:ind w:firstLine="567"/>
        <w:contextualSpacing/>
        <w:jc w:val="both"/>
        <w:rPr>
          <w:rFonts w:ascii="Times New Roman" w:hAnsi="Times New Roman" w:cs="Times New Roman"/>
          <w:sz w:val="26"/>
          <w:szCs w:val="26"/>
        </w:rPr>
      </w:pPr>
      <w:r w:rsidRPr="00543066">
        <w:rPr>
          <w:rFonts w:ascii="Times New Roman" w:hAnsi="Times New Roman" w:cs="Times New Roman"/>
          <w:sz w:val="26"/>
          <w:szCs w:val="26"/>
        </w:rPr>
        <w:t>- на приобретение жилых помещений – 2 600,0 тыс.</w:t>
      </w:r>
      <w:r w:rsidR="00E65CD6">
        <w:rPr>
          <w:rFonts w:ascii="Times New Roman" w:hAnsi="Times New Roman" w:cs="Times New Roman"/>
          <w:sz w:val="26"/>
          <w:szCs w:val="26"/>
        </w:rPr>
        <w:t xml:space="preserve"> </w:t>
      </w:r>
      <w:r w:rsidRPr="00543066">
        <w:rPr>
          <w:rFonts w:ascii="Times New Roman" w:hAnsi="Times New Roman" w:cs="Times New Roman"/>
          <w:sz w:val="26"/>
          <w:szCs w:val="26"/>
        </w:rPr>
        <w:t>руб.;</w:t>
      </w:r>
    </w:p>
    <w:p w:rsidR="00543066" w:rsidRPr="003373FB" w:rsidRDefault="00543066" w:rsidP="00543066">
      <w:pPr>
        <w:spacing w:line="240" w:lineRule="auto"/>
        <w:ind w:firstLine="567"/>
        <w:contextualSpacing/>
        <w:jc w:val="both"/>
        <w:rPr>
          <w:rFonts w:ascii="Times New Roman" w:hAnsi="Times New Roman" w:cs="Times New Roman"/>
          <w:sz w:val="26"/>
          <w:szCs w:val="26"/>
        </w:rPr>
      </w:pPr>
      <w:r w:rsidRPr="003373FB">
        <w:rPr>
          <w:rFonts w:ascii="Times New Roman" w:hAnsi="Times New Roman" w:cs="Times New Roman"/>
          <w:sz w:val="26"/>
          <w:szCs w:val="26"/>
        </w:rPr>
        <w:t>- на капитальный ремонт жилых помещений – 3 326,4 тыс.</w:t>
      </w:r>
      <w:r w:rsidR="00E65CD6" w:rsidRPr="003373FB">
        <w:rPr>
          <w:rFonts w:ascii="Times New Roman" w:hAnsi="Times New Roman" w:cs="Times New Roman"/>
          <w:sz w:val="26"/>
          <w:szCs w:val="26"/>
        </w:rPr>
        <w:t xml:space="preserve"> </w:t>
      </w:r>
      <w:r w:rsidRPr="003373FB">
        <w:rPr>
          <w:rFonts w:ascii="Times New Roman" w:hAnsi="Times New Roman" w:cs="Times New Roman"/>
          <w:sz w:val="26"/>
          <w:szCs w:val="26"/>
        </w:rPr>
        <w:t>руб.</w:t>
      </w:r>
    </w:p>
    <w:p w:rsidR="00DC25A6" w:rsidRPr="003373FB" w:rsidRDefault="00DC25A6" w:rsidP="00543066">
      <w:pPr>
        <w:spacing w:line="240" w:lineRule="auto"/>
        <w:ind w:firstLine="567"/>
        <w:contextualSpacing/>
        <w:jc w:val="both"/>
        <w:rPr>
          <w:rFonts w:ascii="Times New Roman" w:hAnsi="Times New Roman" w:cs="Times New Roman"/>
          <w:i/>
          <w:sz w:val="26"/>
          <w:szCs w:val="26"/>
        </w:rPr>
      </w:pPr>
      <w:r w:rsidRPr="003373FB">
        <w:rPr>
          <w:rFonts w:ascii="Times New Roman" w:hAnsi="Times New Roman" w:cs="Times New Roman"/>
          <w:i/>
          <w:sz w:val="26"/>
          <w:szCs w:val="26"/>
        </w:rPr>
        <w:lastRenderedPageBreak/>
        <w:t>2. Созда</w:t>
      </w:r>
      <w:r w:rsidR="00552C76">
        <w:rPr>
          <w:rFonts w:ascii="Times New Roman" w:hAnsi="Times New Roman" w:cs="Times New Roman"/>
          <w:i/>
          <w:sz w:val="26"/>
          <w:szCs w:val="26"/>
        </w:rPr>
        <w:t>ние</w:t>
      </w:r>
      <w:r w:rsidRPr="003373FB">
        <w:rPr>
          <w:rFonts w:ascii="Times New Roman" w:hAnsi="Times New Roman" w:cs="Times New Roman"/>
          <w:i/>
          <w:sz w:val="26"/>
          <w:szCs w:val="26"/>
        </w:rPr>
        <w:t xml:space="preserve"> услови</w:t>
      </w:r>
      <w:r w:rsidR="00552C76">
        <w:rPr>
          <w:rFonts w:ascii="Times New Roman" w:hAnsi="Times New Roman" w:cs="Times New Roman"/>
          <w:i/>
          <w:sz w:val="26"/>
          <w:szCs w:val="26"/>
        </w:rPr>
        <w:t>й</w:t>
      </w:r>
      <w:r w:rsidRPr="003373FB">
        <w:rPr>
          <w:rFonts w:ascii="Times New Roman" w:hAnsi="Times New Roman" w:cs="Times New Roman"/>
          <w:i/>
          <w:sz w:val="26"/>
          <w:szCs w:val="26"/>
        </w:rPr>
        <w:t xml:space="preserve"> для привлечения кредитных средств и частных инвестиций, в том числе в обеспечении земельных участков коммунальной инфраструктурой.</w:t>
      </w:r>
    </w:p>
    <w:p w:rsidR="003373FB" w:rsidRPr="003373FB" w:rsidRDefault="003373FB" w:rsidP="00543066">
      <w:pPr>
        <w:spacing w:line="240" w:lineRule="auto"/>
        <w:ind w:firstLine="567"/>
        <w:contextualSpacing/>
        <w:jc w:val="both"/>
        <w:rPr>
          <w:rFonts w:ascii="Times New Roman" w:hAnsi="Times New Roman" w:cs="Times New Roman"/>
          <w:sz w:val="26"/>
          <w:szCs w:val="26"/>
        </w:rPr>
      </w:pPr>
      <w:r w:rsidRPr="003373FB">
        <w:rPr>
          <w:rFonts w:ascii="Times New Roman" w:hAnsi="Times New Roman" w:cs="Times New Roman"/>
          <w:sz w:val="26"/>
          <w:szCs w:val="26"/>
        </w:rPr>
        <w:t>В целях создания условий для жилищного строительства, обеспечения земельных участков, предоставленных льготным категориям граждан в жилом районе «</w:t>
      </w:r>
      <w:proofErr w:type="spellStart"/>
      <w:r w:rsidRPr="003373FB">
        <w:rPr>
          <w:rFonts w:ascii="Times New Roman" w:hAnsi="Times New Roman" w:cs="Times New Roman"/>
          <w:sz w:val="26"/>
          <w:szCs w:val="26"/>
        </w:rPr>
        <w:t>Кукковка</w:t>
      </w:r>
      <w:proofErr w:type="spellEnd"/>
      <w:r w:rsidRPr="003373FB">
        <w:rPr>
          <w:rFonts w:ascii="Times New Roman" w:hAnsi="Times New Roman" w:cs="Times New Roman"/>
          <w:sz w:val="26"/>
          <w:szCs w:val="26"/>
        </w:rPr>
        <w:t>-III» объектами инженерной и транспортной инфраструктуры, Администрация Петрозаводского городского округа заключила муниципальный контракт на выполнение работ по разработке проектно-сметной документации «Строительство коммунальной и транспортной инфраструктуры (улично-дорожной сеть с системой ливневой канализации и наружным освещением, сети водопровода и канализации) для земельных участков в целях жилищного строительства для семей, имеющих трех и более детей, в жилом районе «</w:t>
      </w:r>
      <w:proofErr w:type="spellStart"/>
      <w:r w:rsidRPr="003373FB">
        <w:rPr>
          <w:rFonts w:ascii="Times New Roman" w:hAnsi="Times New Roman" w:cs="Times New Roman"/>
          <w:sz w:val="26"/>
          <w:szCs w:val="26"/>
        </w:rPr>
        <w:t>Кукковка</w:t>
      </w:r>
      <w:proofErr w:type="spellEnd"/>
      <w:r w:rsidRPr="003373FB">
        <w:rPr>
          <w:rFonts w:ascii="Times New Roman" w:hAnsi="Times New Roman" w:cs="Times New Roman"/>
          <w:sz w:val="26"/>
          <w:szCs w:val="26"/>
        </w:rPr>
        <w:t xml:space="preserve"> III» (в том числе ПИР)». В настоящее время подрядчиком продолжаются работы по контракту, что позволит определить сметную стоимость строительства объектов для дальнейшего поиска источника финансирования. Кроме того, частичное обеспечение инфраструктуры данных районов идет в рамках ведомственных программ </w:t>
      </w:r>
      <w:proofErr w:type="spellStart"/>
      <w:r w:rsidRPr="003373FB">
        <w:rPr>
          <w:rFonts w:ascii="Times New Roman" w:hAnsi="Times New Roman" w:cs="Times New Roman"/>
          <w:sz w:val="26"/>
          <w:szCs w:val="26"/>
        </w:rPr>
        <w:t>рессурсоснабжающих</w:t>
      </w:r>
      <w:proofErr w:type="spellEnd"/>
      <w:r w:rsidRPr="003373FB">
        <w:rPr>
          <w:rFonts w:ascii="Times New Roman" w:hAnsi="Times New Roman" w:cs="Times New Roman"/>
          <w:sz w:val="26"/>
          <w:szCs w:val="26"/>
        </w:rPr>
        <w:t xml:space="preserve"> организаций. В 2017 году подготовлен проект планировки территории для строительства сетей электроснабжения 10/0,4 </w:t>
      </w:r>
      <w:proofErr w:type="spellStart"/>
      <w:r w:rsidRPr="003373FB">
        <w:rPr>
          <w:rFonts w:ascii="Times New Roman" w:hAnsi="Times New Roman" w:cs="Times New Roman"/>
          <w:sz w:val="26"/>
          <w:szCs w:val="26"/>
        </w:rPr>
        <w:t>кВ</w:t>
      </w:r>
      <w:proofErr w:type="spellEnd"/>
      <w:r w:rsidRPr="003373FB">
        <w:rPr>
          <w:rFonts w:ascii="Times New Roman" w:hAnsi="Times New Roman" w:cs="Times New Roman"/>
          <w:sz w:val="26"/>
          <w:szCs w:val="26"/>
        </w:rPr>
        <w:t xml:space="preserve"> района малоэтажной застройки </w:t>
      </w:r>
      <w:proofErr w:type="spellStart"/>
      <w:r w:rsidRPr="003373FB">
        <w:rPr>
          <w:rFonts w:ascii="Times New Roman" w:hAnsi="Times New Roman" w:cs="Times New Roman"/>
          <w:sz w:val="26"/>
          <w:szCs w:val="26"/>
        </w:rPr>
        <w:t>Древлянка</w:t>
      </w:r>
      <w:proofErr w:type="spellEnd"/>
      <w:r w:rsidRPr="003373FB">
        <w:rPr>
          <w:rFonts w:ascii="Times New Roman" w:hAnsi="Times New Roman" w:cs="Times New Roman"/>
          <w:sz w:val="26"/>
          <w:szCs w:val="26"/>
        </w:rPr>
        <w:t xml:space="preserve"> III. Начато развитие сетей электроснабжения в микрорайоне </w:t>
      </w:r>
      <w:proofErr w:type="spellStart"/>
      <w:r w:rsidRPr="003373FB">
        <w:rPr>
          <w:rFonts w:ascii="Times New Roman" w:hAnsi="Times New Roman" w:cs="Times New Roman"/>
          <w:sz w:val="26"/>
          <w:szCs w:val="26"/>
        </w:rPr>
        <w:t>Кукковка</w:t>
      </w:r>
      <w:proofErr w:type="spellEnd"/>
      <w:r w:rsidRPr="003373FB">
        <w:rPr>
          <w:rFonts w:ascii="Times New Roman" w:hAnsi="Times New Roman" w:cs="Times New Roman"/>
          <w:sz w:val="26"/>
          <w:szCs w:val="26"/>
        </w:rPr>
        <w:t>-III и земельных участков в районе ул. Роберта Рождественского.</w:t>
      </w:r>
    </w:p>
    <w:p w:rsidR="00DC25A6" w:rsidRDefault="00552C76" w:rsidP="00DC25A6">
      <w:pPr>
        <w:spacing w:line="240" w:lineRule="auto"/>
        <w:ind w:firstLine="567"/>
        <w:contextualSpacing/>
        <w:jc w:val="both"/>
        <w:rPr>
          <w:rFonts w:ascii="Times New Roman" w:hAnsi="Times New Roman" w:cs="Times New Roman"/>
          <w:i/>
          <w:sz w:val="26"/>
          <w:szCs w:val="26"/>
        </w:rPr>
      </w:pPr>
      <w:r>
        <w:rPr>
          <w:rFonts w:ascii="Times New Roman" w:hAnsi="Times New Roman" w:cs="Times New Roman"/>
          <w:i/>
          <w:sz w:val="26"/>
          <w:szCs w:val="26"/>
        </w:rPr>
        <w:t>3. Активизация</w:t>
      </w:r>
      <w:r w:rsidR="00DC25A6" w:rsidRPr="003373FB">
        <w:rPr>
          <w:rFonts w:ascii="Times New Roman" w:hAnsi="Times New Roman" w:cs="Times New Roman"/>
          <w:i/>
          <w:sz w:val="26"/>
          <w:szCs w:val="26"/>
        </w:rPr>
        <w:t xml:space="preserve"> работ</w:t>
      </w:r>
      <w:r>
        <w:rPr>
          <w:rFonts w:ascii="Times New Roman" w:hAnsi="Times New Roman" w:cs="Times New Roman"/>
          <w:i/>
          <w:sz w:val="26"/>
          <w:szCs w:val="26"/>
        </w:rPr>
        <w:t>ы</w:t>
      </w:r>
      <w:r w:rsidR="00DC25A6" w:rsidRPr="003373FB">
        <w:rPr>
          <w:rFonts w:ascii="Times New Roman" w:hAnsi="Times New Roman" w:cs="Times New Roman"/>
          <w:i/>
          <w:sz w:val="26"/>
          <w:szCs w:val="26"/>
        </w:rPr>
        <w:t xml:space="preserve"> по формированию земельных участков в целях заключения договоров на комплексное освоение территорий для жилищного строительства.</w:t>
      </w:r>
    </w:p>
    <w:p w:rsidR="00151972" w:rsidRPr="00151972" w:rsidRDefault="00151972" w:rsidP="00151972">
      <w:pPr>
        <w:spacing w:line="240" w:lineRule="auto"/>
        <w:ind w:firstLine="567"/>
        <w:contextualSpacing/>
        <w:jc w:val="both"/>
        <w:rPr>
          <w:rFonts w:ascii="Times New Roman" w:hAnsi="Times New Roman" w:cs="Times New Roman"/>
          <w:sz w:val="26"/>
          <w:szCs w:val="26"/>
        </w:rPr>
      </w:pPr>
      <w:r w:rsidRPr="003373FB">
        <w:rPr>
          <w:rFonts w:ascii="Times New Roman" w:hAnsi="Times New Roman" w:cs="Times New Roman"/>
          <w:sz w:val="26"/>
          <w:szCs w:val="26"/>
        </w:rPr>
        <w:t xml:space="preserve">В соответствии с определением судебной коллегии по административным делам Верховного Суда Российской Федерации от 27.07.2016 № 75-КГ16-5 Генеральный план </w:t>
      </w:r>
      <w:r w:rsidRPr="00151972">
        <w:rPr>
          <w:rFonts w:ascii="Times New Roman" w:hAnsi="Times New Roman" w:cs="Times New Roman"/>
          <w:sz w:val="26"/>
          <w:szCs w:val="26"/>
        </w:rPr>
        <w:t xml:space="preserve">города Петрозаводска в границах территории Петрозаводского городского округа, утвержденный Решением Петрозаводского городского Совета от 11.07.2008 № XXVI/XX-361, признан недействующим с 27.07.2016 в части включения в границы населенного пункта лесных участков. На сегодняшний день статус Генерального плана признан недействующим в части 59 лесных кварталов. </w:t>
      </w:r>
    </w:p>
    <w:p w:rsidR="00151972" w:rsidRPr="00151972" w:rsidRDefault="00151972" w:rsidP="00151972">
      <w:pPr>
        <w:spacing w:line="240" w:lineRule="auto"/>
        <w:ind w:firstLine="567"/>
        <w:contextualSpacing/>
        <w:jc w:val="both"/>
        <w:rPr>
          <w:rFonts w:ascii="Times New Roman" w:hAnsi="Times New Roman" w:cs="Times New Roman"/>
          <w:sz w:val="26"/>
          <w:szCs w:val="26"/>
        </w:rPr>
      </w:pPr>
      <w:r w:rsidRPr="00151972">
        <w:rPr>
          <w:rFonts w:ascii="Times New Roman" w:hAnsi="Times New Roman" w:cs="Times New Roman"/>
          <w:sz w:val="26"/>
          <w:szCs w:val="26"/>
        </w:rPr>
        <w:t xml:space="preserve">Свободные от застройки территории в районе </w:t>
      </w:r>
      <w:proofErr w:type="spellStart"/>
      <w:r w:rsidRPr="00151972">
        <w:rPr>
          <w:rFonts w:ascii="Times New Roman" w:hAnsi="Times New Roman" w:cs="Times New Roman"/>
          <w:sz w:val="26"/>
          <w:szCs w:val="26"/>
        </w:rPr>
        <w:t>Лососинс</w:t>
      </w:r>
      <w:r w:rsidR="0071400B">
        <w:rPr>
          <w:rFonts w:ascii="Times New Roman" w:hAnsi="Times New Roman" w:cs="Times New Roman"/>
          <w:sz w:val="26"/>
          <w:szCs w:val="26"/>
        </w:rPr>
        <w:t>кого</w:t>
      </w:r>
      <w:proofErr w:type="spellEnd"/>
      <w:r w:rsidR="0071400B">
        <w:rPr>
          <w:rFonts w:ascii="Times New Roman" w:hAnsi="Times New Roman" w:cs="Times New Roman"/>
          <w:sz w:val="26"/>
          <w:szCs w:val="26"/>
        </w:rPr>
        <w:t xml:space="preserve"> шоссе (площадью 74</w:t>
      </w:r>
      <w:r w:rsidR="002F0516">
        <w:rPr>
          <w:rFonts w:ascii="Times New Roman" w:hAnsi="Times New Roman" w:cs="Times New Roman"/>
          <w:sz w:val="26"/>
          <w:szCs w:val="26"/>
        </w:rPr>
        <w:t xml:space="preserve"> </w:t>
      </w:r>
      <w:r w:rsidR="0071400B">
        <w:rPr>
          <w:rFonts w:ascii="Times New Roman" w:hAnsi="Times New Roman" w:cs="Times New Roman"/>
          <w:sz w:val="26"/>
          <w:szCs w:val="26"/>
        </w:rPr>
        <w:t xml:space="preserve">295 </w:t>
      </w:r>
      <w:proofErr w:type="spellStart"/>
      <w:proofErr w:type="gramStart"/>
      <w:r w:rsidR="0071400B">
        <w:rPr>
          <w:rFonts w:ascii="Times New Roman" w:hAnsi="Times New Roman" w:cs="Times New Roman"/>
          <w:sz w:val="26"/>
          <w:szCs w:val="26"/>
        </w:rPr>
        <w:t>кв.м</w:t>
      </w:r>
      <w:proofErr w:type="spellEnd"/>
      <w:proofErr w:type="gramEnd"/>
      <w:r w:rsidRPr="00151972">
        <w:rPr>
          <w:rFonts w:ascii="Times New Roman" w:hAnsi="Times New Roman" w:cs="Times New Roman"/>
          <w:sz w:val="26"/>
          <w:szCs w:val="26"/>
        </w:rPr>
        <w:t>, 350</w:t>
      </w:r>
      <w:r w:rsidR="002F0516">
        <w:rPr>
          <w:rFonts w:ascii="Times New Roman" w:hAnsi="Times New Roman" w:cs="Times New Roman"/>
          <w:sz w:val="26"/>
          <w:szCs w:val="26"/>
        </w:rPr>
        <w:t xml:space="preserve"> </w:t>
      </w:r>
      <w:r w:rsidRPr="00151972">
        <w:rPr>
          <w:rFonts w:ascii="Times New Roman" w:hAnsi="Times New Roman" w:cs="Times New Roman"/>
          <w:sz w:val="26"/>
          <w:szCs w:val="26"/>
        </w:rPr>
        <w:t xml:space="preserve">853 </w:t>
      </w:r>
      <w:proofErr w:type="spellStart"/>
      <w:r w:rsidRPr="00151972">
        <w:rPr>
          <w:rFonts w:ascii="Times New Roman" w:hAnsi="Times New Roman" w:cs="Times New Roman"/>
          <w:sz w:val="26"/>
          <w:szCs w:val="26"/>
        </w:rPr>
        <w:t>кв.м</w:t>
      </w:r>
      <w:proofErr w:type="spellEnd"/>
      <w:r w:rsidRPr="00151972">
        <w:rPr>
          <w:rFonts w:ascii="Times New Roman" w:hAnsi="Times New Roman" w:cs="Times New Roman"/>
          <w:sz w:val="26"/>
          <w:szCs w:val="26"/>
        </w:rPr>
        <w:t xml:space="preserve">) и перспективного продления Комсомольского </w:t>
      </w:r>
      <w:r w:rsidR="0071400B">
        <w:rPr>
          <w:rFonts w:ascii="Times New Roman" w:hAnsi="Times New Roman" w:cs="Times New Roman"/>
          <w:sz w:val="26"/>
          <w:szCs w:val="26"/>
        </w:rPr>
        <w:t>проспекта (площадью 206</w:t>
      </w:r>
      <w:r w:rsidR="002F0516">
        <w:rPr>
          <w:rFonts w:ascii="Times New Roman" w:hAnsi="Times New Roman" w:cs="Times New Roman"/>
          <w:sz w:val="26"/>
          <w:szCs w:val="26"/>
        </w:rPr>
        <w:t xml:space="preserve"> </w:t>
      </w:r>
      <w:r w:rsidR="0071400B">
        <w:rPr>
          <w:rFonts w:ascii="Times New Roman" w:hAnsi="Times New Roman" w:cs="Times New Roman"/>
          <w:sz w:val="26"/>
          <w:szCs w:val="26"/>
        </w:rPr>
        <w:t xml:space="preserve">005 </w:t>
      </w:r>
      <w:proofErr w:type="spellStart"/>
      <w:r w:rsidR="0071400B">
        <w:rPr>
          <w:rFonts w:ascii="Times New Roman" w:hAnsi="Times New Roman" w:cs="Times New Roman"/>
          <w:sz w:val="26"/>
          <w:szCs w:val="26"/>
        </w:rPr>
        <w:t>кв.м</w:t>
      </w:r>
      <w:proofErr w:type="spellEnd"/>
      <w:r w:rsidRPr="00151972">
        <w:rPr>
          <w:rFonts w:ascii="Times New Roman" w:hAnsi="Times New Roman" w:cs="Times New Roman"/>
          <w:sz w:val="26"/>
          <w:szCs w:val="26"/>
        </w:rPr>
        <w:t>, 150</w:t>
      </w:r>
      <w:r w:rsidR="002F0516">
        <w:rPr>
          <w:rFonts w:ascii="Times New Roman" w:hAnsi="Times New Roman" w:cs="Times New Roman"/>
          <w:sz w:val="26"/>
          <w:szCs w:val="26"/>
        </w:rPr>
        <w:t xml:space="preserve"> </w:t>
      </w:r>
      <w:r w:rsidRPr="00151972">
        <w:rPr>
          <w:rFonts w:ascii="Times New Roman" w:hAnsi="Times New Roman" w:cs="Times New Roman"/>
          <w:sz w:val="26"/>
          <w:szCs w:val="26"/>
        </w:rPr>
        <w:t xml:space="preserve">012 </w:t>
      </w:r>
      <w:proofErr w:type="spellStart"/>
      <w:r w:rsidRPr="00151972">
        <w:rPr>
          <w:rFonts w:ascii="Times New Roman" w:hAnsi="Times New Roman" w:cs="Times New Roman"/>
          <w:sz w:val="26"/>
          <w:szCs w:val="26"/>
        </w:rPr>
        <w:t>кв.м</w:t>
      </w:r>
      <w:proofErr w:type="spellEnd"/>
      <w:r w:rsidRPr="00151972">
        <w:rPr>
          <w:rFonts w:ascii="Times New Roman" w:hAnsi="Times New Roman" w:cs="Times New Roman"/>
          <w:sz w:val="26"/>
          <w:szCs w:val="26"/>
        </w:rPr>
        <w:t>, 215</w:t>
      </w:r>
      <w:r w:rsidR="002F0516">
        <w:rPr>
          <w:rFonts w:ascii="Times New Roman" w:hAnsi="Times New Roman" w:cs="Times New Roman"/>
          <w:sz w:val="26"/>
          <w:szCs w:val="26"/>
        </w:rPr>
        <w:t xml:space="preserve"> </w:t>
      </w:r>
      <w:r w:rsidRPr="00151972">
        <w:rPr>
          <w:rFonts w:ascii="Times New Roman" w:hAnsi="Times New Roman" w:cs="Times New Roman"/>
          <w:sz w:val="26"/>
          <w:szCs w:val="26"/>
        </w:rPr>
        <w:t xml:space="preserve">304 </w:t>
      </w:r>
      <w:proofErr w:type="spellStart"/>
      <w:r w:rsidRPr="00151972">
        <w:rPr>
          <w:rFonts w:ascii="Times New Roman" w:hAnsi="Times New Roman" w:cs="Times New Roman"/>
          <w:sz w:val="26"/>
          <w:szCs w:val="26"/>
        </w:rPr>
        <w:t>кв.м</w:t>
      </w:r>
      <w:proofErr w:type="spellEnd"/>
      <w:r w:rsidRPr="00151972">
        <w:rPr>
          <w:rFonts w:ascii="Times New Roman" w:hAnsi="Times New Roman" w:cs="Times New Roman"/>
          <w:sz w:val="26"/>
          <w:szCs w:val="26"/>
        </w:rPr>
        <w:t>, 154</w:t>
      </w:r>
      <w:r w:rsidR="002F0516">
        <w:rPr>
          <w:rFonts w:ascii="Times New Roman" w:hAnsi="Times New Roman" w:cs="Times New Roman"/>
          <w:sz w:val="26"/>
          <w:szCs w:val="26"/>
        </w:rPr>
        <w:t xml:space="preserve"> </w:t>
      </w:r>
      <w:r w:rsidRPr="00151972">
        <w:rPr>
          <w:rFonts w:ascii="Times New Roman" w:hAnsi="Times New Roman" w:cs="Times New Roman"/>
          <w:sz w:val="26"/>
          <w:szCs w:val="26"/>
        </w:rPr>
        <w:t xml:space="preserve">190 </w:t>
      </w:r>
      <w:proofErr w:type="spellStart"/>
      <w:r w:rsidRPr="00151972">
        <w:rPr>
          <w:rFonts w:ascii="Times New Roman" w:hAnsi="Times New Roman" w:cs="Times New Roman"/>
          <w:sz w:val="26"/>
          <w:szCs w:val="26"/>
        </w:rPr>
        <w:t>кв.м</w:t>
      </w:r>
      <w:proofErr w:type="spellEnd"/>
      <w:r w:rsidRPr="00151972">
        <w:rPr>
          <w:rFonts w:ascii="Times New Roman" w:hAnsi="Times New Roman" w:cs="Times New Roman"/>
          <w:sz w:val="26"/>
          <w:szCs w:val="26"/>
        </w:rPr>
        <w:t>, 158</w:t>
      </w:r>
      <w:r w:rsidR="002F0516">
        <w:rPr>
          <w:rFonts w:ascii="Times New Roman" w:hAnsi="Times New Roman" w:cs="Times New Roman"/>
          <w:sz w:val="26"/>
          <w:szCs w:val="26"/>
        </w:rPr>
        <w:t xml:space="preserve"> </w:t>
      </w:r>
      <w:r w:rsidRPr="00151972">
        <w:rPr>
          <w:rFonts w:ascii="Times New Roman" w:hAnsi="Times New Roman" w:cs="Times New Roman"/>
          <w:sz w:val="26"/>
          <w:szCs w:val="26"/>
        </w:rPr>
        <w:t xml:space="preserve">009 </w:t>
      </w:r>
      <w:proofErr w:type="spellStart"/>
      <w:r w:rsidRPr="00151972">
        <w:rPr>
          <w:rFonts w:ascii="Times New Roman" w:hAnsi="Times New Roman" w:cs="Times New Roman"/>
          <w:sz w:val="26"/>
          <w:szCs w:val="26"/>
        </w:rPr>
        <w:t>кв.м</w:t>
      </w:r>
      <w:proofErr w:type="spellEnd"/>
      <w:r w:rsidRPr="00151972">
        <w:rPr>
          <w:rFonts w:ascii="Times New Roman" w:hAnsi="Times New Roman" w:cs="Times New Roman"/>
          <w:sz w:val="26"/>
          <w:szCs w:val="26"/>
        </w:rPr>
        <w:t xml:space="preserve">), пригодные для комплексного освоения, в настоящий момент находятся в лесных кварталах. </w:t>
      </w:r>
    </w:p>
    <w:p w:rsidR="00151972" w:rsidRPr="00151972" w:rsidRDefault="00151972" w:rsidP="00151972">
      <w:pPr>
        <w:spacing w:line="240" w:lineRule="auto"/>
        <w:ind w:firstLine="567"/>
        <w:contextualSpacing/>
        <w:jc w:val="both"/>
        <w:rPr>
          <w:rFonts w:ascii="Times New Roman" w:hAnsi="Times New Roman" w:cs="Times New Roman"/>
          <w:sz w:val="26"/>
          <w:szCs w:val="26"/>
        </w:rPr>
      </w:pPr>
      <w:r w:rsidRPr="00151972">
        <w:rPr>
          <w:rFonts w:ascii="Times New Roman" w:hAnsi="Times New Roman" w:cs="Times New Roman"/>
          <w:sz w:val="26"/>
          <w:szCs w:val="26"/>
        </w:rPr>
        <w:t xml:space="preserve">В целях устранения нарушений по включению в границы Петрозаводского городского округа земель лесного фонда Администрация </w:t>
      </w:r>
      <w:r w:rsidR="00772129" w:rsidRPr="00404D22">
        <w:rPr>
          <w:rFonts w:ascii="Times New Roman" w:hAnsi="Times New Roman" w:cs="Times New Roman"/>
          <w:sz w:val="26"/>
          <w:szCs w:val="26"/>
        </w:rPr>
        <w:t>Петрозаводского городского округ</w:t>
      </w:r>
      <w:r w:rsidR="00772129">
        <w:rPr>
          <w:rFonts w:ascii="Times New Roman" w:hAnsi="Times New Roman" w:cs="Times New Roman"/>
          <w:sz w:val="26"/>
          <w:szCs w:val="26"/>
        </w:rPr>
        <w:t xml:space="preserve">а </w:t>
      </w:r>
      <w:r w:rsidRPr="00151972">
        <w:rPr>
          <w:rFonts w:ascii="Times New Roman" w:hAnsi="Times New Roman" w:cs="Times New Roman"/>
          <w:sz w:val="26"/>
          <w:szCs w:val="26"/>
        </w:rPr>
        <w:t xml:space="preserve">провела работу по подготовке необходимых сведений для разработки технического задания для выполнения проектных работ по внесению изменений в Генеральный план. Министерство по природопользованию и экологии Республики Карелия (далее – Министерство) считает возможным включение территорий лесного фонда в границы Петрозаводского городского округа, установленные Законом Республики Карелия от 01.11.2004 № 813-ЗРК «О городских, сельских поселениях в Республике Карелия». </w:t>
      </w:r>
    </w:p>
    <w:p w:rsidR="00151972" w:rsidRPr="00151972" w:rsidRDefault="00151972" w:rsidP="00151972">
      <w:pPr>
        <w:spacing w:line="240" w:lineRule="auto"/>
        <w:ind w:firstLine="567"/>
        <w:contextualSpacing/>
        <w:jc w:val="both"/>
        <w:rPr>
          <w:rFonts w:ascii="Times New Roman" w:hAnsi="Times New Roman" w:cs="Times New Roman"/>
          <w:sz w:val="26"/>
          <w:szCs w:val="26"/>
        </w:rPr>
      </w:pPr>
      <w:r w:rsidRPr="00151972">
        <w:rPr>
          <w:rFonts w:ascii="Times New Roman" w:hAnsi="Times New Roman" w:cs="Times New Roman"/>
          <w:sz w:val="26"/>
          <w:szCs w:val="26"/>
        </w:rPr>
        <w:t xml:space="preserve">Вместе с тем до проведения конкурса для определения подрядчика на выполнение работ по внесению изменений в Генеральный план необходимо разработать и утвердить проект изменений в лесоустроительную документацию в </w:t>
      </w:r>
      <w:r w:rsidRPr="00151972">
        <w:rPr>
          <w:rFonts w:ascii="Times New Roman" w:hAnsi="Times New Roman" w:cs="Times New Roman"/>
          <w:sz w:val="26"/>
          <w:szCs w:val="26"/>
        </w:rPr>
        <w:lastRenderedPageBreak/>
        <w:t xml:space="preserve">границах территории Петрозаводского городского округа (далее – Проект). Полномочия по разработке Проекта осуществляет Министерство природных ресурсов и экологии Республики Карелия (далее – Министерство). Проект был подготовлен и направлен на согласование в Федеральное агентство лесного хозяйства (далее - Рослесхоз). Комиссия Рослесхоза рассмотрела его на заседании 18.01.2018 и отклонила. В настоящее время между Рослесхозом и Министерством нет согласованной позиции по Проекту. </w:t>
      </w:r>
    </w:p>
    <w:p w:rsidR="00151972" w:rsidRPr="00151972" w:rsidRDefault="00151972" w:rsidP="00151972">
      <w:pPr>
        <w:spacing w:line="240" w:lineRule="auto"/>
        <w:ind w:firstLine="567"/>
        <w:contextualSpacing/>
        <w:jc w:val="both"/>
        <w:rPr>
          <w:rFonts w:ascii="Times New Roman" w:hAnsi="Times New Roman" w:cs="Times New Roman"/>
          <w:sz w:val="26"/>
          <w:szCs w:val="26"/>
        </w:rPr>
      </w:pPr>
      <w:r w:rsidRPr="00151972">
        <w:rPr>
          <w:rFonts w:ascii="Times New Roman" w:hAnsi="Times New Roman" w:cs="Times New Roman"/>
          <w:sz w:val="26"/>
          <w:szCs w:val="26"/>
        </w:rPr>
        <w:t xml:space="preserve">После согласования Администрация </w:t>
      </w:r>
      <w:r w:rsidR="00772129" w:rsidRPr="00404D22">
        <w:rPr>
          <w:rFonts w:ascii="Times New Roman" w:hAnsi="Times New Roman" w:cs="Times New Roman"/>
          <w:sz w:val="26"/>
          <w:szCs w:val="26"/>
        </w:rPr>
        <w:t>Петрозаводского городского округ</w:t>
      </w:r>
      <w:r w:rsidR="00772129">
        <w:rPr>
          <w:rFonts w:ascii="Times New Roman" w:hAnsi="Times New Roman" w:cs="Times New Roman"/>
          <w:sz w:val="26"/>
          <w:szCs w:val="26"/>
        </w:rPr>
        <w:t xml:space="preserve">а </w:t>
      </w:r>
      <w:r w:rsidRPr="00151972">
        <w:rPr>
          <w:rFonts w:ascii="Times New Roman" w:hAnsi="Times New Roman" w:cs="Times New Roman"/>
          <w:sz w:val="26"/>
          <w:szCs w:val="26"/>
        </w:rPr>
        <w:t>продолжит работу по внесению изменений в Генеральный план.</w:t>
      </w:r>
    </w:p>
    <w:p w:rsidR="00151972" w:rsidRPr="00151972" w:rsidRDefault="00151972" w:rsidP="00151972">
      <w:pPr>
        <w:spacing w:line="240" w:lineRule="auto"/>
        <w:ind w:firstLine="567"/>
        <w:contextualSpacing/>
        <w:jc w:val="both"/>
        <w:rPr>
          <w:rFonts w:ascii="Times New Roman" w:hAnsi="Times New Roman" w:cs="Times New Roman"/>
          <w:sz w:val="26"/>
          <w:szCs w:val="26"/>
        </w:rPr>
      </w:pPr>
      <w:r w:rsidRPr="00151972">
        <w:rPr>
          <w:rFonts w:ascii="Times New Roman" w:hAnsi="Times New Roman" w:cs="Times New Roman"/>
          <w:sz w:val="26"/>
          <w:szCs w:val="26"/>
        </w:rPr>
        <w:t>В настоящее время готов проект технического задания для проведения конкурса на выбор исполнителя работ. Финансиро</w:t>
      </w:r>
      <w:r w:rsidR="00CF661A">
        <w:rPr>
          <w:rFonts w:ascii="Times New Roman" w:hAnsi="Times New Roman" w:cs="Times New Roman"/>
          <w:sz w:val="26"/>
          <w:szCs w:val="26"/>
        </w:rPr>
        <w:t>вание работ в размере 6,891 млн</w:t>
      </w:r>
      <w:r w:rsidRPr="00151972">
        <w:rPr>
          <w:rFonts w:ascii="Times New Roman" w:hAnsi="Times New Roman" w:cs="Times New Roman"/>
          <w:sz w:val="26"/>
          <w:szCs w:val="26"/>
        </w:rPr>
        <w:t xml:space="preserve"> руб</w:t>
      </w:r>
      <w:r w:rsidR="00CF661A">
        <w:rPr>
          <w:rFonts w:ascii="Times New Roman" w:hAnsi="Times New Roman" w:cs="Times New Roman"/>
          <w:sz w:val="26"/>
          <w:szCs w:val="26"/>
        </w:rPr>
        <w:t>.</w:t>
      </w:r>
      <w:r w:rsidRPr="00151972">
        <w:rPr>
          <w:rFonts w:ascii="Times New Roman" w:hAnsi="Times New Roman" w:cs="Times New Roman"/>
          <w:sz w:val="26"/>
          <w:szCs w:val="26"/>
        </w:rPr>
        <w:t xml:space="preserve"> на внесение изменений в Генеральный план предусмотрено бюджетом Петрозаводского городского округа н</w:t>
      </w:r>
      <w:r w:rsidR="002F0516">
        <w:rPr>
          <w:rFonts w:ascii="Times New Roman" w:hAnsi="Times New Roman" w:cs="Times New Roman"/>
          <w:sz w:val="26"/>
          <w:szCs w:val="26"/>
        </w:rPr>
        <w:t>а 2018-2019 г</w:t>
      </w:r>
      <w:r w:rsidRPr="00151972">
        <w:rPr>
          <w:rFonts w:ascii="Times New Roman" w:hAnsi="Times New Roman" w:cs="Times New Roman"/>
          <w:sz w:val="26"/>
          <w:szCs w:val="26"/>
        </w:rPr>
        <w:t>г.</w:t>
      </w:r>
    </w:p>
    <w:p w:rsidR="00151972" w:rsidRPr="00151972" w:rsidRDefault="00151972" w:rsidP="00151972">
      <w:pPr>
        <w:spacing w:line="240" w:lineRule="auto"/>
        <w:ind w:firstLine="567"/>
        <w:contextualSpacing/>
        <w:jc w:val="both"/>
        <w:rPr>
          <w:rFonts w:ascii="Times New Roman" w:hAnsi="Times New Roman" w:cs="Times New Roman"/>
          <w:sz w:val="26"/>
          <w:szCs w:val="26"/>
        </w:rPr>
      </w:pPr>
      <w:r w:rsidRPr="00151972">
        <w:rPr>
          <w:rFonts w:ascii="Times New Roman" w:hAnsi="Times New Roman" w:cs="Times New Roman"/>
          <w:sz w:val="26"/>
          <w:szCs w:val="26"/>
        </w:rPr>
        <w:t>Ориентировочный срок утверждения внесенных изменений в Генеральный план - 2019 г.</w:t>
      </w:r>
    </w:p>
    <w:p w:rsidR="00DC25A6" w:rsidRPr="00514682" w:rsidRDefault="00DC25A6" w:rsidP="00300C67">
      <w:pPr>
        <w:spacing w:line="240" w:lineRule="auto"/>
        <w:ind w:firstLine="567"/>
        <w:contextualSpacing/>
        <w:jc w:val="center"/>
        <w:rPr>
          <w:rFonts w:ascii="Times New Roman" w:hAnsi="Times New Roman" w:cs="Times New Roman"/>
          <w:b/>
          <w:color w:val="FF0000"/>
          <w:sz w:val="26"/>
          <w:szCs w:val="26"/>
        </w:rPr>
      </w:pPr>
    </w:p>
    <w:p w:rsidR="00300C67" w:rsidRPr="00E21F5A" w:rsidRDefault="001F613F" w:rsidP="00300C67">
      <w:pPr>
        <w:spacing w:line="240" w:lineRule="auto"/>
        <w:ind w:firstLine="567"/>
        <w:contextualSpacing/>
        <w:jc w:val="center"/>
        <w:rPr>
          <w:rFonts w:ascii="Times New Roman" w:hAnsi="Times New Roman" w:cs="Times New Roman"/>
          <w:sz w:val="26"/>
          <w:szCs w:val="26"/>
        </w:rPr>
      </w:pPr>
      <w:r w:rsidRPr="00E21F5A">
        <w:rPr>
          <w:rFonts w:ascii="Times New Roman" w:hAnsi="Times New Roman" w:cs="Times New Roman"/>
          <w:b/>
          <w:sz w:val="26"/>
          <w:szCs w:val="26"/>
        </w:rPr>
        <w:t>Жилищно-коммунальное хозяйство</w:t>
      </w:r>
    </w:p>
    <w:p w:rsidR="00AB25F5" w:rsidRPr="00861D87" w:rsidRDefault="00AB25F5" w:rsidP="00AB25F5">
      <w:pPr>
        <w:spacing w:line="240" w:lineRule="auto"/>
        <w:ind w:firstLine="567"/>
        <w:contextualSpacing/>
        <w:jc w:val="both"/>
        <w:rPr>
          <w:rFonts w:ascii="Times New Roman" w:hAnsi="Times New Roman" w:cs="Times New Roman"/>
          <w:i/>
          <w:sz w:val="26"/>
          <w:szCs w:val="26"/>
        </w:rPr>
      </w:pPr>
      <w:r w:rsidRPr="00861D87">
        <w:rPr>
          <w:rFonts w:ascii="Times New Roman" w:hAnsi="Times New Roman" w:cs="Times New Roman"/>
          <w:i/>
          <w:sz w:val="26"/>
          <w:szCs w:val="26"/>
        </w:rPr>
        <w:t>1.</w:t>
      </w:r>
      <w:r w:rsidR="00A006DF">
        <w:rPr>
          <w:rFonts w:ascii="Times New Roman" w:hAnsi="Times New Roman" w:cs="Times New Roman"/>
          <w:i/>
          <w:sz w:val="26"/>
          <w:szCs w:val="26"/>
        </w:rPr>
        <w:t xml:space="preserve"> Организация</w:t>
      </w:r>
      <w:r w:rsidRPr="00861D87">
        <w:rPr>
          <w:rFonts w:ascii="Times New Roman" w:hAnsi="Times New Roman" w:cs="Times New Roman"/>
          <w:i/>
          <w:sz w:val="26"/>
          <w:szCs w:val="26"/>
        </w:rPr>
        <w:t xml:space="preserve"> работ</w:t>
      </w:r>
      <w:r w:rsidR="00A006DF">
        <w:rPr>
          <w:rFonts w:ascii="Times New Roman" w:hAnsi="Times New Roman" w:cs="Times New Roman"/>
          <w:i/>
          <w:sz w:val="26"/>
          <w:szCs w:val="26"/>
        </w:rPr>
        <w:t>ы</w:t>
      </w:r>
      <w:r w:rsidRPr="00861D87">
        <w:rPr>
          <w:rFonts w:ascii="Times New Roman" w:hAnsi="Times New Roman" w:cs="Times New Roman"/>
          <w:i/>
          <w:sz w:val="26"/>
          <w:szCs w:val="26"/>
        </w:rPr>
        <w:t xml:space="preserve"> в соответствии с требованиями Жилищно</w:t>
      </w:r>
      <w:r w:rsidR="00861D87" w:rsidRPr="00861D87">
        <w:rPr>
          <w:rFonts w:ascii="Times New Roman" w:hAnsi="Times New Roman" w:cs="Times New Roman"/>
          <w:i/>
          <w:sz w:val="26"/>
          <w:szCs w:val="26"/>
        </w:rPr>
        <w:t>го кодекса Россий</w:t>
      </w:r>
      <w:r w:rsidR="00861D87">
        <w:rPr>
          <w:rFonts w:ascii="Times New Roman" w:hAnsi="Times New Roman" w:cs="Times New Roman"/>
          <w:i/>
          <w:sz w:val="26"/>
          <w:szCs w:val="26"/>
        </w:rPr>
        <w:t>ской Федерации</w:t>
      </w:r>
      <w:r w:rsidR="00A006DF" w:rsidRPr="00A006DF">
        <w:rPr>
          <w:rFonts w:ascii="Times New Roman" w:hAnsi="Times New Roman" w:cs="Times New Roman"/>
          <w:i/>
          <w:sz w:val="26"/>
          <w:szCs w:val="26"/>
        </w:rPr>
        <w:t xml:space="preserve"> </w:t>
      </w:r>
      <w:r w:rsidR="003D5A8A">
        <w:rPr>
          <w:rFonts w:ascii="Times New Roman" w:hAnsi="Times New Roman" w:cs="Times New Roman"/>
          <w:i/>
          <w:sz w:val="26"/>
          <w:szCs w:val="26"/>
        </w:rPr>
        <w:t>с</w:t>
      </w:r>
      <w:r w:rsidR="00A006DF" w:rsidRPr="00861D87">
        <w:rPr>
          <w:rFonts w:ascii="Times New Roman" w:hAnsi="Times New Roman" w:cs="Times New Roman"/>
          <w:i/>
          <w:sz w:val="26"/>
          <w:szCs w:val="26"/>
        </w:rPr>
        <w:t xml:space="preserve"> целью увеличения доли МКД, в которых собственники помещений выбрали и реализуют способ управления МКД</w:t>
      </w:r>
      <w:r w:rsidR="00861D87">
        <w:rPr>
          <w:rFonts w:ascii="Times New Roman" w:hAnsi="Times New Roman" w:cs="Times New Roman"/>
          <w:i/>
          <w:sz w:val="26"/>
          <w:szCs w:val="26"/>
        </w:rPr>
        <w:t>.</w:t>
      </w:r>
    </w:p>
    <w:p w:rsidR="00861D87" w:rsidRPr="00861D87" w:rsidRDefault="00861D87" w:rsidP="00861D87">
      <w:pPr>
        <w:spacing w:line="240" w:lineRule="auto"/>
        <w:ind w:firstLine="567"/>
        <w:contextualSpacing/>
        <w:jc w:val="both"/>
        <w:rPr>
          <w:rFonts w:ascii="Times New Roman" w:hAnsi="Times New Roman" w:cs="Times New Roman"/>
          <w:sz w:val="26"/>
          <w:szCs w:val="26"/>
        </w:rPr>
      </w:pPr>
      <w:r w:rsidRPr="00861D87">
        <w:rPr>
          <w:rFonts w:ascii="Times New Roman" w:hAnsi="Times New Roman" w:cs="Times New Roman"/>
          <w:sz w:val="26"/>
          <w:szCs w:val="26"/>
        </w:rPr>
        <w:t>Руководствуясь положениями Жилищного кодекса Российской Федерации,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утвержденными постановлением Правительства Российской Федерации от 06.02.2006 № 75, Администрацией Петрозаводского городского округа проводятся конкурсные процедуры по отбору управляющей организации для управления многоквартирными домами. Кроме того, МКУ «Служба заказчика», как представитель муниципального собственника, регулярно принимает участие в общих собраниях собственников помещений в многоквартирных домах по выбору способа управления, оказывает консультационную помощь в проведении общ</w:t>
      </w:r>
      <w:r w:rsidR="002F0516">
        <w:rPr>
          <w:rFonts w:ascii="Times New Roman" w:hAnsi="Times New Roman" w:cs="Times New Roman"/>
          <w:sz w:val="26"/>
          <w:szCs w:val="26"/>
        </w:rPr>
        <w:t>его собрания, при необходимости</w:t>
      </w:r>
      <w:r w:rsidRPr="00861D87">
        <w:rPr>
          <w:rFonts w:ascii="Times New Roman" w:hAnsi="Times New Roman" w:cs="Times New Roman"/>
          <w:sz w:val="26"/>
          <w:szCs w:val="26"/>
        </w:rPr>
        <w:t xml:space="preserve"> инициирует проведение общего собрания.</w:t>
      </w:r>
    </w:p>
    <w:p w:rsidR="00861D87" w:rsidRPr="00861D87" w:rsidRDefault="00861D87" w:rsidP="00861D87">
      <w:pPr>
        <w:spacing w:line="240" w:lineRule="auto"/>
        <w:ind w:firstLine="567"/>
        <w:contextualSpacing/>
        <w:jc w:val="both"/>
        <w:rPr>
          <w:rFonts w:ascii="Times New Roman" w:hAnsi="Times New Roman" w:cs="Times New Roman"/>
          <w:sz w:val="26"/>
          <w:szCs w:val="26"/>
        </w:rPr>
      </w:pPr>
      <w:r w:rsidRPr="00861D87">
        <w:rPr>
          <w:rFonts w:ascii="Times New Roman" w:hAnsi="Times New Roman" w:cs="Times New Roman"/>
          <w:sz w:val="26"/>
          <w:szCs w:val="26"/>
        </w:rPr>
        <w:t>В 2017 году специалисты МКУ «Служба заказчика», как представители собственника помещений в многоквартирных домах - Администрации Петрозаводского городского округа, приняли участие в 64 собраниях собственников помещений с повесткой дня о выборе способа управления МКД.</w:t>
      </w:r>
    </w:p>
    <w:p w:rsidR="00861D87" w:rsidRPr="00861D87" w:rsidRDefault="00861D87" w:rsidP="00861D87">
      <w:pPr>
        <w:spacing w:line="240" w:lineRule="auto"/>
        <w:ind w:firstLine="567"/>
        <w:contextualSpacing/>
        <w:jc w:val="both"/>
        <w:rPr>
          <w:rFonts w:ascii="Times New Roman" w:hAnsi="Times New Roman" w:cs="Times New Roman"/>
          <w:sz w:val="26"/>
          <w:szCs w:val="26"/>
        </w:rPr>
      </w:pPr>
      <w:r w:rsidRPr="00861D87">
        <w:rPr>
          <w:rFonts w:ascii="Times New Roman" w:hAnsi="Times New Roman" w:cs="Times New Roman"/>
          <w:sz w:val="26"/>
          <w:szCs w:val="26"/>
        </w:rPr>
        <w:t>2. Обеспечить своевременное освоение предоставляемых средств субсидий на переселение граждан из аварийного жилищного фонда и капитальный ремонт МКД, организовать соответствующий контроль за освоением указанных средств.</w:t>
      </w:r>
    </w:p>
    <w:p w:rsidR="00861D87" w:rsidRPr="00861D87" w:rsidRDefault="00861D87" w:rsidP="00861D87">
      <w:pPr>
        <w:spacing w:line="240" w:lineRule="auto"/>
        <w:ind w:firstLine="567"/>
        <w:contextualSpacing/>
        <w:jc w:val="both"/>
        <w:rPr>
          <w:rFonts w:ascii="Times New Roman" w:hAnsi="Times New Roman" w:cs="Times New Roman"/>
          <w:sz w:val="26"/>
          <w:szCs w:val="26"/>
        </w:rPr>
      </w:pPr>
      <w:r w:rsidRPr="00861D87">
        <w:rPr>
          <w:rFonts w:ascii="Times New Roman" w:hAnsi="Times New Roman" w:cs="Times New Roman"/>
          <w:sz w:val="26"/>
          <w:szCs w:val="26"/>
        </w:rPr>
        <w:t>В рамках обеспечения своевременного освоения предоставляемых средств субсидий на капитальный ремонт МКД в 2017 году субсидии из бюджета Республики Карелия были предоставлены по следующим направлениям:</w:t>
      </w:r>
    </w:p>
    <w:p w:rsidR="00861D87" w:rsidRPr="00861D87" w:rsidRDefault="00861D87" w:rsidP="00861D87">
      <w:pPr>
        <w:spacing w:line="240" w:lineRule="auto"/>
        <w:ind w:firstLine="567"/>
        <w:contextualSpacing/>
        <w:jc w:val="both"/>
        <w:rPr>
          <w:rFonts w:ascii="Times New Roman" w:hAnsi="Times New Roman" w:cs="Times New Roman"/>
          <w:sz w:val="26"/>
          <w:szCs w:val="26"/>
        </w:rPr>
      </w:pPr>
      <w:r w:rsidRPr="00861D87">
        <w:rPr>
          <w:rFonts w:ascii="Times New Roman" w:hAnsi="Times New Roman" w:cs="Times New Roman"/>
          <w:sz w:val="26"/>
          <w:szCs w:val="26"/>
        </w:rPr>
        <w:t xml:space="preserve">- внутреннее газоснабжение (перевод на природный газ) многоквартирных домов Петрозаводского городского округа </w:t>
      </w:r>
      <w:r w:rsidR="002F0516">
        <w:rPr>
          <w:rFonts w:ascii="Times New Roman" w:hAnsi="Times New Roman" w:cs="Times New Roman"/>
          <w:sz w:val="26"/>
          <w:szCs w:val="26"/>
        </w:rPr>
        <w:t>–</w:t>
      </w:r>
      <w:r w:rsidRPr="00861D87">
        <w:rPr>
          <w:rFonts w:ascii="Times New Roman" w:hAnsi="Times New Roman" w:cs="Times New Roman"/>
          <w:sz w:val="26"/>
          <w:szCs w:val="26"/>
        </w:rPr>
        <w:t xml:space="preserve"> 6</w:t>
      </w:r>
      <w:r w:rsidR="002F0516">
        <w:rPr>
          <w:rFonts w:ascii="Times New Roman" w:hAnsi="Times New Roman" w:cs="Times New Roman"/>
          <w:sz w:val="26"/>
          <w:szCs w:val="26"/>
        </w:rPr>
        <w:t xml:space="preserve"> </w:t>
      </w:r>
      <w:r w:rsidRPr="00861D87">
        <w:rPr>
          <w:rFonts w:ascii="Times New Roman" w:hAnsi="Times New Roman" w:cs="Times New Roman"/>
          <w:sz w:val="26"/>
          <w:szCs w:val="26"/>
        </w:rPr>
        <w:t>115,0 тыс. руб.</w:t>
      </w:r>
    </w:p>
    <w:p w:rsidR="00861D87" w:rsidRPr="00861D87" w:rsidRDefault="00861D87" w:rsidP="00861D87">
      <w:pPr>
        <w:spacing w:line="240" w:lineRule="auto"/>
        <w:ind w:firstLine="567"/>
        <w:contextualSpacing/>
        <w:jc w:val="both"/>
        <w:rPr>
          <w:rFonts w:ascii="Times New Roman" w:hAnsi="Times New Roman" w:cs="Times New Roman"/>
          <w:sz w:val="26"/>
          <w:szCs w:val="26"/>
        </w:rPr>
      </w:pPr>
      <w:r w:rsidRPr="00861D87">
        <w:rPr>
          <w:rFonts w:ascii="Times New Roman" w:hAnsi="Times New Roman" w:cs="Times New Roman"/>
          <w:sz w:val="26"/>
          <w:szCs w:val="26"/>
        </w:rPr>
        <w:t xml:space="preserve">- благоустройство дворовых территорий в рамках реализации Приоритетного проекта «Формирование комфортной городской среды» </w:t>
      </w:r>
      <w:r w:rsidR="002F0516">
        <w:rPr>
          <w:rFonts w:ascii="Times New Roman" w:hAnsi="Times New Roman" w:cs="Times New Roman"/>
          <w:sz w:val="26"/>
          <w:szCs w:val="26"/>
        </w:rPr>
        <w:t xml:space="preserve">– </w:t>
      </w:r>
      <w:r w:rsidRPr="00861D87">
        <w:rPr>
          <w:rFonts w:ascii="Times New Roman" w:hAnsi="Times New Roman" w:cs="Times New Roman"/>
          <w:sz w:val="26"/>
          <w:szCs w:val="26"/>
        </w:rPr>
        <w:t>40 360,7 тыс. руб.</w:t>
      </w:r>
    </w:p>
    <w:p w:rsidR="00861D87" w:rsidRPr="00861D87" w:rsidRDefault="00861D87" w:rsidP="00861D87">
      <w:pPr>
        <w:spacing w:line="240" w:lineRule="auto"/>
        <w:ind w:firstLine="567"/>
        <w:contextualSpacing/>
        <w:jc w:val="both"/>
        <w:rPr>
          <w:rFonts w:ascii="Times New Roman" w:hAnsi="Times New Roman" w:cs="Times New Roman"/>
          <w:sz w:val="26"/>
          <w:szCs w:val="26"/>
        </w:rPr>
      </w:pPr>
      <w:r w:rsidRPr="00861D87">
        <w:rPr>
          <w:rFonts w:ascii="Times New Roman" w:hAnsi="Times New Roman" w:cs="Times New Roman"/>
          <w:sz w:val="26"/>
          <w:szCs w:val="26"/>
        </w:rPr>
        <w:t>Освоение субсидий составило 100%.</w:t>
      </w:r>
    </w:p>
    <w:p w:rsidR="00782CFC" w:rsidRPr="00E21F5A" w:rsidRDefault="00AB25F5" w:rsidP="00AB25F5">
      <w:pPr>
        <w:spacing w:line="240" w:lineRule="auto"/>
        <w:ind w:firstLine="567"/>
        <w:contextualSpacing/>
        <w:jc w:val="both"/>
        <w:rPr>
          <w:rFonts w:ascii="Times New Roman" w:hAnsi="Times New Roman" w:cs="Times New Roman"/>
          <w:i/>
          <w:sz w:val="26"/>
          <w:szCs w:val="26"/>
        </w:rPr>
      </w:pPr>
      <w:r w:rsidRPr="00E21F5A">
        <w:rPr>
          <w:rFonts w:ascii="Times New Roman" w:hAnsi="Times New Roman" w:cs="Times New Roman"/>
          <w:i/>
          <w:sz w:val="26"/>
          <w:szCs w:val="26"/>
        </w:rPr>
        <w:t>2. Прове</w:t>
      </w:r>
      <w:r w:rsidR="003D5A8A">
        <w:rPr>
          <w:rFonts w:ascii="Times New Roman" w:hAnsi="Times New Roman" w:cs="Times New Roman"/>
          <w:i/>
          <w:sz w:val="26"/>
          <w:szCs w:val="26"/>
        </w:rPr>
        <w:t>дение</w:t>
      </w:r>
      <w:r w:rsidRPr="00E21F5A">
        <w:rPr>
          <w:rFonts w:ascii="Times New Roman" w:hAnsi="Times New Roman" w:cs="Times New Roman"/>
          <w:i/>
          <w:sz w:val="26"/>
          <w:szCs w:val="26"/>
        </w:rPr>
        <w:t xml:space="preserve"> работ</w:t>
      </w:r>
      <w:r w:rsidR="003D5A8A">
        <w:rPr>
          <w:rFonts w:ascii="Times New Roman" w:hAnsi="Times New Roman" w:cs="Times New Roman"/>
          <w:i/>
          <w:sz w:val="26"/>
          <w:szCs w:val="26"/>
        </w:rPr>
        <w:t>ы</w:t>
      </w:r>
      <w:r w:rsidRPr="00E21F5A">
        <w:rPr>
          <w:rFonts w:ascii="Times New Roman" w:hAnsi="Times New Roman" w:cs="Times New Roman"/>
          <w:i/>
          <w:sz w:val="26"/>
          <w:szCs w:val="26"/>
        </w:rPr>
        <w:t>, направленн</w:t>
      </w:r>
      <w:r w:rsidR="003D5A8A">
        <w:rPr>
          <w:rFonts w:ascii="Times New Roman" w:hAnsi="Times New Roman" w:cs="Times New Roman"/>
          <w:i/>
          <w:sz w:val="26"/>
          <w:szCs w:val="26"/>
        </w:rPr>
        <w:t>ой</w:t>
      </w:r>
      <w:r w:rsidRPr="00E21F5A">
        <w:rPr>
          <w:rFonts w:ascii="Times New Roman" w:hAnsi="Times New Roman" w:cs="Times New Roman"/>
          <w:i/>
          <w:sz w:val="26"/>
          <w:szCs w:val="26"/>
        </w:rPr>
        <w:t xml:space="preserve"> на приведение в соответствие данных муниципальных образований о количестве МКД, расположенных на земельных </w:t>
      </w:r>
      <w:r w:rsidRPr="00E21F5A">
        <w:rPr>
          <w:rFonts w:ascii="Times New Roman" w:hAnsi="Times New Roman" w:cs="Times New Roman"/>
          <w:i/>
          <w:sz w:val="26"/>
          <w:szCs w:val="26"/>
        </w:rPr>
        <w:lastRenderedPageBreak/>
        <w:t>участках, в отношении которых осуществлен кадастровый учет с данными органа государственной регистрации, кадастра и картографии Республики Карелия.</w:t>
      </w:r>
    </w:p>
    <w:p w:rsidR="00E21F5A" w:rsidRPr="00E21F5A" w:rsidRDefault="00E21F5A" w:rsidP="00E21F5A">
      <w:pPr>
        <w:spacing w:line="240" w:lineRule="auto"/>
        <w:ind w:firstLine="567"/>
        <w:contextualSpacing/>
        <w:jc w:val="both"/>
        <w:rPr>
          <w:rFonts w:ascii="Times New Roman" w:hAnsi="Times New Roman" w:cs="Times New Roman"/>
          <w:sz w:val="26"/>
          <w:szCs w:val="26"/>
        </w:rPr>
      </w:pPr>
      <w:r w:rsidRPr="00E21F5A">
        <w:rPr>
          <w:rFonts w:ascii="Times New Roman" w:hAnsi="Times New Roman" w:cs="Times New Roman"/>
          <w:sz w:val="26"/>
          <w:szCs w:val="26"/>
        </w:rPr>
        <w:t>Согласно ст. 16 Федерального закона от 29.12.2004 № 189-ФЗ «О введении в действие Жилищного кодекса Российской Федерации» земельный участок, на котором расположены многоквартирный дом и иные входящие в состав такого дома объекты недвижимого имущества, который сформирован до введения в действие Жилищного к</w:t>
      </w:r>
      <w:r w:rsidR="003D5A8A">
        <w:rPr>
          <w:rFonts w:ascii="Times New Roman" w:hAnsi="Times New Roman" w:cs="Times New Roman"/>
          <w:sz w:val="26"/>
          <w:szCs w:val="26"/>
        </w:rPr>
        <w:t xml:space="preserve">одекса Российской Федерации и </w:t>
      </w:r>
      <w:proofErr w:type="gramStart"/>
      <w:r w:rsidR="003D5A8A">
        <w:rPr>
          <w:rFonts w:ascii="Times New Roman" w:hAnsi="Times New Roman" w:cs="Times New Roman"/>
          <w:sz w:val="26"/>
          <w:szCs w:val="26"/>
        </w:rPr>
        <w:t xml:space="preserve">в </w:t>
      </w:r>
      <w:r w:rsidRPr="00E21F5A">
        <w:rPr>
          <w:rFonts w:ascii="Times New Roman" w:hAnsi="Times New Roman" w:cs="Times New Roman"/>
          <w:sz w:val="26"/>
          <w:szCs w:val="26"/>
        </w:rPr>
        <w:t>отношении</w:t>
      </w:r>
      <w:proofErr w:type="gramEnd"/>
      <w:r w:rsidRPr="00E21F5A">
        <w:rPr>
          <w:rFonts w:ascii="Times New Roman" w:hAnsi="Times New Roman" w:cs="Times New Roman"/>
          <w:sz w:val="26"/>
          <w:szCs w:val="26"/>
        </w:rPr>
        <w:t xml:space="preserve"> которого проведен государственный кадастровый учет, переходит бесплатно в общую долевую собственность собственников помещений в многоквартирном доме.</w:t>
      </w:r>
    </w:p>
    <w:p w:rsidR="00E21F5A" w:rsidRPr="00E21F5A" w:rsidRDefault="00E21F5A" w:rsidP="00E21F5A">
      <w:pPr>
        <w:spacing w:line="240" w:lineRule="auto"/>
        <w:ind w:firstLine="567"/>
        <w:contextualSpacing/>
        <w:jc w:val="both"/>
        <w:rPr>
          <w:rFonts w:ascii="Times New Roman" w:hAnsi="Times New Roman" w:cs="Times New Roman"/>
          <w:sz w:val="26"/>
          <w:szCs w:val="26"/>
        </w:rPr>
      </w:pPr>
      <w:r w:rsidRPr="00E21F5A">
        <w:rPr>
          <w:rFonts w:ascii="Times New Roman" w:hAnsi="Times New Roman" w:cs="Times New Roman"/>
          <w:sz w:val="26"/>
          <w:szCs w:val="26"/>
        </w:rPr>
        <w:t>В случае, если земельный участок, на котором расположены многоквартирный дом и иные входящие в состав такого дома объекты недвижимого имущества, не сформирован до введения в действие Жилищного кодекса Российской Федерации, на основании решения общего собрания собственников помещений в многоквартирном доме любое уполномоченное указанным собранием лицо вправе обратиться в органы государственной власти или органы местного самоуправления с заявлением о формировании земельного участка, на котором расположен многоквартирный дом.</w:t>
      </w:r>
    </w:p>
    <w:p w:rsidR="00E21F5A" w:rsidRPr="00E21F5A" w:rsidRDefault="00E21F5A" w:rsidP="00E21F5A">
      <w:pPr>
        <w:spacing w:line="240" w:lineRule="auto"/>
        <w:ind w:firstLine="567"/>
        <w:contextualSpacing/>
        <w:jc w:val="both"/>
        <w:rPr>
          <w:rFonts w:ascii="Times New Roman" w:hAnsi="Times New Roman" w:cs="Times New Roman"/>
          <w:sz w:val="26"/>
          <w:szCs w:val="26"/>
        </w:rPr>
      </w:pPr>
      <w:r w:rsidRPr="00E21F5A">
        <w:rPr>
          <w:rFonts w:ascii="Times New Roman" w:hAnsi="Times New Roman" w:cs="Times New Roman"/>
          <w:sz w:val="26"/>
          <w:szCs w:val="26"/>
        </w:rPr>
        <w:t>С момента формирования земельного участка и проведения его государственного кадастрового учета земельный участок, на котором расположены многоквартирный дом и иные входящие в состав такого дома объекты недвижимого имущества, переходит бесплатно в общую долевую собственность собственников помещений в многоквартирном доме.</w:t>
      </w:r>
    </w:p>
    <w:p w:rsidR="00E21F5A" w:rsidRPr="00E21F5A" w:rsidRDefault="00E21F5A" w:rsidP="00E21F5A">
      <w:pPr>
        <w:spacing w:line="240" w:lineRule="auto"/>
        <w:ind w:firstLine="567"/>
        <w:contextualSpacing/>
        <w:jc w:val="both"/>
        <w:rPr>
          <w:rFonts w:ascii="Times New Roman" w:hAnsi="Times New Roman" w:cs="Times New Roman"/>
          <w:sz w:val="26"/>
          <w:szCs w:val="26"/>
        </w:rPr>
      </w:pPr>
      <w:r w:rsidRPr="00E21F5A">
        <w:rPr>
          <w:rFonts w:ascii="Times New Roman" w:hAnsi="Times New Roman" w:cs="Times New Roman"/>
          <w:sz w:val="26"/>
          <w:szCs w:val="26"/>
        </w:rPr>
        <w:t xml:space="preserve">В 2005-2009 годах Администрацией Петрозаводского городского округа в рамках муниципальных контрактов на выполнение работ по землеустройству при разграничении государственной собственности на землю в </w:t>
      </w:r>
      <w:proofErr w:type="spellStart"/>
      <w:r w:rsidRPr="00E21F5A">
        <w:rPr>
          <w:rFonts w:ascii="Times New Roman" w:hAnsi="Times New Roman" w:cs="Times New Roman"/>
          <w:sz w:val="26"/>
          <w:szCs w:val="26"/>
        </w:rPr>
        <w:t>г.Петрозаводске</w:t>
      </w:r>
      <w:proofErr w:type="spellEnd"/>
      <w:r w:rsidRPr="00E21F5A">
        <w:rPr>
          <w:rFonts w:ascii="Times New Roman" w:hAnsi="Times New Roman" w:cs="Times New Roman"/>
          <w:sz w:val="26"/>
          <w:szCs w:val="26"/>
        </w:rPr>
        <w:t xml:space="preserve"> были проведены работы по формированию земельных участков под многоквартирными жилыми домами и осуществлена их постановка на государственный кадастровый учет.</w:t>
      </w:r>
    </w:p>
    <w:p w:rsidR="00E21F5A" w:rsidRPr="00E21F5A" w:rsidRDefault="00E21F5A" w:rsidP="00E21F5A">
      <w:pPr>
        <w:spacing w:line="240" w:lineRule="auto"/>
        <w:ind w:firstLine="567"/>
        <w:contextualSpacing/>
        <w:jc w:val="both"/>
        <w:rPr>
          <w:rFonts w:ascii="Times New Roman" w:hAnsi="Times New Roman" w:cs="Times New Roman"/>
          <w:sz w:val="26"/>
          <w:szCs w:val="26"/>
        </w:rPr>
      </w:pPr>
      <w:r w:rsidRPr="00E21F5A">
        <w:rPr>
          <w:rFonts w:ascii="Times New Roman" w:hAnsi="Times New Roman" w:cs="Times New Roman"/>
          <w:sz w:val="26"/>
          <w:szCs w:val="26"/>
        </w:rPr>
        <w:t>Таким образом, сведения о земельных участках в Петрозаводском городском округе, на которых расположены многоквартирных жилые дома, содержатся в Едином государственном реестре недвижимости.</w:t>
      </w:r>
    </w:p>
    <w:p w:rsidR="00E21F5A" w:rsidRPr="00E21F5A" w:rsidRDefault="00E21F5A" w:rsidP="00E21F5A">
      <w:pPr>
        <w:spacing w:line="240" w:lineRule="auto"/>
        <w:ind w:firstLine="567"/>
        <w:contextualSpacing/>
        <w:jc w:val="both"/>
        <w:rPr>
          <w:rFonts w:ascii="Times New Roman" w:hAnsi="Times New Roman" w:cs="Times New Roman"/>
          <w:sz w:val="26"/>
          <w:szCs w:val="26"/>
        </w:rPr>
      </w:pPr>
      <w:r w:rsidRPr="00E21F5A">
        <w:rPr>
          <w:rFonts w:ascii="Times New Roman" w:hAnsi="Times New Roman" w:cs="Times New Roman"/>
          <w:sz w:val="26"/>
          <w:szCs w:val="26"/>
        </w:rPr>
        <w:t>При этом согласно п. 3 Постановления Пленума Высшего Арбитражного Суда от 23.07.2009 № 64 право общей долевой собственности на общее имущество принадлежит собственникам помещений в здании в силу закона вне зависимости от его регистрации в Едином государственном реестре прав на недвижимое имущество и сделок с ним.</w:t>
      </w:r>
    </w:p>
    <w:p w:rsidR="00530728" w:rsidRPr="00514682" w:rsidRDefault="00530728" w:rsidP="00AB25F5">
      <w:pPr>
        <w:spacing w:line="240" w:lineRule="auto"/>
        <w:contextualSpacing/>
        <w:jc w:val="both"/>
        <w:rPr>
          <w:rFonts w:ascii="Times New Roman" w:hAnsi="Times New Roman" w:cs="Times New Roman"/>
          <w:color w:val="FF0000"/>
          <w:sz w:val="26"/>
          <w:szCs w:val="26"/>
        </w:rPr>
      </w:pPr>
    </w:p>
    <w:p w:rsidR="002C24CE" w:rsidRPr="00192D54" w:rsidRDefault="002C24CE" w:rsidP="005B3C0C">
      <w:pPr>
        <w:spacing w:line="240" w:lineRule="auto"/>
        <w:ind w:firstLine="567"/>
        <w:contextualSpacing/>
        <w:jc w:val="center"/>
        <w:rPr>
          <w:rFonts w:ascii="Times New Roman" w:hAnsi="Times New Roman" w:cs="Times New Roman"/>
          <w:b/>
          <w:sz w:val="26"/>
          <w:szCs w:val="26"/>
        </w:rPr>
      </w:pPr>
      <w:r w:rsidRPr="00192D54">
        <w:rPr>
          <w:rFonts w:ascii="Times New Roman" w:hAnsi="Times New Roman" w:cs="Times New Roman"/>
          <w:b/>
          <w:sz w:val="26"/>
          <w:szCs w:val="26"/>
        </w:rPr>
        <w:t>Энергосбережение и повышение энергетической эффективности</w:t>
      </w:r>
    </w:p>
    <w:p w:rsidR="00EB2F79" w:rsidRPr="00192D54" w:rsidRDefault="00EB2F79" w:rsidP="00EB2F79">
      <w:pPr>
        <w:spacing w:line="240" w:lineRule="auto"/>
        <w:ind w:firstLine="567"/>
        <w:contextualSpacing/>
        <w:jc w:val="both"/>
        <w:rPr>
          <w:rFonts w:ascii="Times New Roman" w:hAnsi="Times New Roman" w:cs="Times New Roman"/>
          <w:i/>
          <w:sz w:val="26"/>
          <w:szCs w:val="26"/>
        </w:rPr>
      </w:pPr>
      <w:r w:rsidRPr="00192D54">
        <w:rPr>
          <w:rFonts w:ascii="Times New Roman" w:hAnsi="Times New Roman" w:cs="Times New Roman"/>
          <w:i/>
          <w:sz w:val="26"/>
          <w:szCs w:val="26"/>
        </w:rPr>
        <w:t>1. Разработ</w:t>
      </w:r>
      <w:r w:rsidR="003D5A8A">
        <w:rPr>
          <w:rFonts w:ascii="Times New Roman" w:hAnsi="Times New Roman" w:cs="Times New Roman"/>
          <w:i/>
          <w:sz w:val="26"/>
          <w:szCs w:val="26"/>
        </w:rPr>
        <w:t>ка</w:t>
      </w:r>
      <w:r w:rsidRPr="00192D54">
        <w:rPr>
          <w:rFonts w:ascii="Times New Roman" w:hAnsi="Times New Roman" w:cs="Times New Roman"/>
          <w:i/>
          <w:sz w:val="26"/>
          <w:szCs w:val="26"/>
        </w:rPr>
        <w:t xml:space="preserve"> или приве</w:t>
      </w:r>
      <w:r w:rsidR="003D5A8A">
        <w:rPr>
          <w:rFonts w:ascii="Times New Roman" w:hAnsi="Times New Roman" w:cs="Times New Roman"/>
          <w:i/>
          <w:sz w:val="26"/>
          <w:szCs w:val="26"/>
        </w:rPr>
        <w:t>дение муниципальных программ</w:t>
      </w:r>
      <w:r w:rsidRPr="00192D54">
        <w:rPr>
          <w:rFonts w:ascii="Times New Roman" w:hAnsi="Times New Roman" w:cs="Times New Roman"/>
          <w:i/>
          <w:sz w:val="26"/>
          <w:szCs w:val="26"/>
        </w:rPr>
        <w:t xml:space="preserve"> по энергосбережению в соответствие с требованиями законодательства в области энергосбережения, в том числе в части целевых показателей, достижение которых обеспечивается за счет реализации программных мероприятий по энергосбережению и </w:t>
      </w:r>
      <w:proofErr w:type="spellStart"/>
      <w:r w:rsidRPr="00192D54">
        <w:rPr>
          <w:rFonts w:ascii="Times New Roman" w:hAnsi="Times New Roman" w:cs="Times New Roman"/>
          <w:i/>
          <w:sz w:val="26"/>
          <w:szCs w:val="26"/>
        </w:rPr>
        <w:t>энергоэффективности</w:t>
      </w:r>
      <w:proofErr w:type="spellEnd"/>
      <w:r w:rsidRPr="00192D54">
        <w:rPr>
          <w:rFonts w:ascii="Times New Roman" w:hAnsi="Times New Roman" w:cs="Times New Roman"/>
          <w:i/>
          <w:sz w:val="26"/>
          <w:szCs w:val="26"/>
        </w:rPr>
        <w:t>.</w:t>
      </w:r>
    </w:p>
    <w:p w:rsidR="00192D54" w:rsidRPr="00192D54" w:rsidRDefault="00192D54" w:rsidP="00192D54">
      <w:pPr>
        <w:spacing w:line="240" w:lineRule="auto"/>
        <w:ind w:firstLine="567"/>
        <w:contextualSpacing/>
        <w:jc w:val="both"/>
        <w:rPr>
          <w:rFonts w:ascii="Times New Roman" w:hAnsi="Times New Roman" w:cs="Times New Roman"/>
          <w:sz w:val="26"/>
          <w:szCs w:val="26"/>
        </w:rPr>
      </w:pPr>
      <w:r w:rsidRPr="00192D54">
        <w:rPr>
          <w:rFonts w:ascii="Times New Roman" w:hAnsi="Times New Roman" w:cs="Times New Roman"/>
          <w:sz w:val="26"/>
          <w:szCs w:val="26"/>
        </w:rPr>
        <w:t xml:space="preserve">Для обеспечения повышения качества оказываемых потребителям услуг на территории Петрозаводского городского округа, организации работы по модернизации оборудования, замене ветхих и устаревших сетей и систем на современные, эффективные, с учетом внедрения ресурсосберегающих технологий и мер стимулирования энергосберегающих программ, ресурсов в Петрозаводском </w:t>
      </w:r>
      <w:r w:rsidRPr="00192D54">
        <w:rPr>
          <w:rFonts w:ascii="Times New Roman" w:hAnsi="Times New Roman" w:cs="Times New Roman"/>
          <w:sz w:val="26"/>
          <w:szCs w:val="26"/>
        </w:rPr>
        <w:lastRenderedPageBreak/>
        <w:t>городском округе была разработана и утверждена постановлением Администрации Петрозаводского городского округа от 30.07.2010 № 2454 долгосрочная муниципальная целевая программа «Энергосбережение и повышение энергетической эффективности Петрозаводского городского округа  на 2010-2015 годы и на перспективу до 2020 года».</w:t>
      </w:r>
    </w:p>
    <w:p w:rsidR="00192D54" w:rsidRPr="00192D54" w:rsidRDefault="00192D54" w:rsidP="00192D54">
      <w:pPr>
        <w:spacing w:line="240" w:lineRule="auto"/>
        <w:ind w:firstLine="567"/>
        <w:contextualSpacing/>
        <w:jc w:val="both"/>
        <w:rPr>
          <w:rFonts w:ascii="Times New Roman" w:hAnsi="Times New Roman" w:cs="Times New Roman"/>
          <w:sz w:val="26"/>
          <w:szCs w:val="26"/>
        </w:rPr>
      </w:pPr>
      <w:r w:rsidRPr="00192D54">
        <w:rPr>
          <w:rFonts w:ascii="Times New Roman" w:hAnsi="Times New Roman" w:cs="Times New Roman"/>
          <w:sz w:val="26"/>
          <w:szCs w:val="26"/>
        </w:rPr>
        <w:t xml:space="preserve">Мероприятия по энергосбережению и повышению энергетической эффективности в бюджетных учреждениях, в жилищном фонде, в системе наружного освещения Петрозаводского городского округа, предусмотренные указанной программой и финансируемые за счет бюджета Петрозаводского городского округа, завершены. Постановлением Администрации Петрозаводского городского округа от 01.09.2017 № 2994 «О внесении изменения в постановление Администрации Петрозаводского городского округа от 29.11.2013 № 6161 «Об утверждении перечня муниципальных программ Петрозаводского городского округа», Программа исключена из Перечня муниципальных программ Петрозаводского городского округа. </w:t>
      </w:r>
    </w:p>
    <w:p w:rsidR="00EB2F79" w:rsidRPr="00192D54" w:rsidRDefault="00192D54" w:rsidP="00192D54">
      <w:pPr>
        <w:spacing w:line="240" w:lineRule="auto"/>
        <w:ind w:firstLine="567"/>
        <w:contextualSpacing/>
        <w:jc w:val="both"/>
        <w:rPr>
          <w:rFonts w:ascii="Times New Roman" w:hAnsi="Times New Roman" w:cs="Times New Roman"/>
          <w:sz w:val="26"/>
          <w:szCs w:val="26"/>
        </w:rPr>
      </w:pPr>
      <w:r w:rsidRPr="00192D54">
        <w:rPr>
          <w:rFonts w:ascii="Times New Roman" w:hAnsi="Times New Roman" w:cs="Times New Roman"/>
          <w:sz w:val="26"/>
          <w:szCs w:val="26"/>
        </w:rPr>
        <w:t xml:space="preserve">Реализация иных мероприятий в области энергосбережения и повышения </w:t>
      </w:r>
      <w:proofErr w:type="spellStart"/>
      <w:r w:rsidRPr="00192D54">
        <w:rPr>
          <w:rFonts w:ascii="Times New Roman" w:hAnsi="Times New Roman" w:cs="Times New Roman"/>
          <w:sz w:val="26"/>
          <w:szCs w:val="26"/>
        </w:rPr>
        <w:t>энергоэффективности</w:t>
      </w:r>
      <w:proofErr w:type="spellEnd"/>
      <w:r w:rsidRPr="00192D54">
        <w:rPr>
          <w:rFonts w:ascii="Times New Roman" w:hAnsi="Times New Roman" w:cs="Times New Roman"/>
          <w:sz w:val="26"/>
          <w:szCs w:val="26"/>
        </w:rPr>
        <w:t xml:space="preserve"> объектов в соответствии с Федеральным законом от 23.11.2009 № 261-ФЗ «Об энергосбережении и о повышении </w:t>
      </w:r>
      <w:proofErr w:type="gramStart"/>
      <w:r w:rsidRPr="00192D54">
        <w:rPr>
          <w:rFonts w:ascii="Times New Roman" w:hAnsi="Times New Roman" w:cs="Times New Roman"/>
          <w:sz w:val="26"/>
          <w:szCs w:val="26"/>
        </w:rPr>
        <w:t>энергетической эффективности</w:t>
      </w:r>
      <w:proofErr w:type="gramEnd"/>
      <w:r w:rsidRPr="00192D54">
        <w:rPr>
          <w:rFonts w:ascii="Times New Roman" w:hAnsi="Times New Roman" w:cs="Times New Roman"/>
          <w:sz w:val="26"/>
          <w:szCs w:val="26"/>
        </w:rPr>
        <w:t xml:space="preserve"> и о внесении изменений в отдельные законодател</w:t>
      </w:r>
      <w:r w:rsidR="002F0516">
        <w:rPr>
          <w:rFonts w:ascii="Times New Roman" w:hAnsi="Times New Roman" w:cs="Times New Roman"/>
          <w:sz w:val="26"/>
          <w:szCs w:val="26"/>
        </w:rPr>
        <w:t>ьные акты Российской Федерации»</w:t>
      </w:r>
      <w:r w:rsidRPr="00192D54">
        <w:rPr>
          <w:rFonts w:ascii="Times New Roman" w:hAnsi="Times New Roman" w:cs="Times New Roman"/>
          <w:sz w:val="26"/>
          <w:szCs w:val="26"/>
        </w:rPr>
        <w:t xml:space="preserve"> возможна без привлечения бюджетных средств.</w:t>
      </w:r>
    </w:p>
    <w:p w:rsidR="00192D54" w:rsidRDefault="00192D54" w:rsidP="00192D54">
      <w:pPr>
        <w:spacing w:line="240" w:lineRule="auto"/>
        <w:ind w:firstLine="567"/>
        <w:contextualSpacing/>
        <w:jc w:val="both"/>
        <w:rPr>
          <w:rFonts w:ascii="Times New Roman" w:hAnsi="Times New Roman" w:cs="Times New Roman"/>
          <w:color w:val="FF0000"/>
          <w:sz w:val="26"/>
          <w:szCs w:val="26"/>
        </w:rPr>
      </w:pPr>
    </w:p>
    <w:p w:rsidR="00192D54" w:rsidRPr="00514682" w:rsidRDefault="00192D54" w:rsidP="00192D54">
      <w:pPr>
        <w:spacing w:line="240" w:lineRule="auto"/>
        <w:ind w:firstLine="567"/>
        <w:contextualSpacing/>
        <w:jc w:val="both"/>
        <w:rPr>
          <w:rFonts w:ascii="Times New Roman" w:hAnsi="Times New Roman" w:cs="Times New Roman"/>
          <w:color w:val="FF0000"/>
          <w:sz w:val="26"/>
          <w:szCs w:val="26"/>
        </w:rPr>
      </w:pPr>
    </w:p>
    <w:p w:rsidR="004C7D5D" w:rsidRPr="00404D22" w:rsidRDefault="004C7D5D" w:rsidP="004C7D5D">
      <w:pPr>
        <w:spacing w:line="240" w:lineRule="auto"/>
        <w:contextualSpacing/>
        <w:jc w:val="center"/>
        <w:rPr>
          <w:rFonts w:ascii="Times New Roman" w:hAnsi="Times New Roman" w:cs="Times New Roman"/>
          <w:b/>
          <w:sz w:val="26"/>
          <w:szCs w:val="26"/>
        </w:rPr>
      </w:pPr>
      <w:r w:rsidRPr="00404D22">
        <w:rPr>
          <w:rFonts w:ascii="Times New Roman" w:hAnsi="Times New Roman" w:cs="Times New Roman"/>
          <w:b/>
          <w:sz w:val="26"/>
          <w:szCs w:val="26"/>
        </w:rPr>
        <w:t>Дорожное хозяйство</w:t>
      </w:r>
    </w:p>
    <w:p w:rsidR="006663FE" w:rsidRPr="00404D22" w:rsidRDefault="00CD4ACE" w:rsidP="006663FE">
      <w:pPr>
        <w:spacing w:line="240" w:lineRule="auto"/>
        <w:ind w:firstLine="567"/>
        <w:contextualSpacing/>
        <w:jc w:val="both"/>
        <w:rPr>
          <w:rFonts w:ascii="Times New Roman" w:hAnsi="Times New Roman" w:cs="Times New Roman"/>
          <w:i/>
          <w:sz w:val="26"/>
          <w:szCs w:val="26"/>
        </w:rPr>
      </w:pPr>
      <w:r>
        <w:rPr>
          <w:rFonts w:ascii="Times New Roman" w:hAnsi="Times New Roman" w:cs="Times New Roman"/>
          <w:i/>
          <w:sz w:val="26"/>
          <w:szCs w:val="26"/>
        </w:rPr>
        <w:t>П</w:t>
      </w:r>
      <w:r w:rsidR="006663FE" w:rsidRPr="00404D22">
        <w:rPr>
          <w:rFonts w:ascii="Times New Roman" w:hAnsi="Times New Roman" w:cs="Times New Roman"/>
          <w:i/>
          <w:sz w:val="26"/>
          <w:szCs w:val="26"/>
        </w:rPr>
        <w:t>роведение необходим</w:t>
      </w:r>
      <w:r>
        <w:rPr>
          <w:rFonts w:ascii="Times New Roman" w:hAnsi="Times New Roman" w:cs="Times New Roman"/>
          <w:i/>
          <w:sz w:val="26"/>
          <w:szCs w:val="26"/>
        </w:rPr>
        <w:t>ых мероприятий д</w:t>
      </w:r>
      <w:r w:rsidRPr="00CD4ACE">
        <w:rPr>
          <w:rFonts w:ascii="Times New Roman" w:hAnsi="Times New Roman" w:cs="Times New Roman"/>
          <w:i/>
          <w:sz w:val="26"/>
          <w:szCs w:val="26"/>
        </w:rPr>
        <w:t>ля улучшения транспортной доступности территорий</w:t>
      </w:r>
    </w:p>
    <w:p w:rsidR="006663FE" w:rsidRPr="00404D22" w:rsidRDefault="006663FE" w:rsidP="006663FE">
      <w:pPr>
        <w:spacing w:line="240" w:lineRule="auto"/>
        <w:ind w:firstLine="567"/>
        <w:contextualSpacing/>
        <w:jc w:val="both"/>
        <w:rPr>
          <w:rFonts w:ascii="Times New Roman" w:hAnsi="Times New Roman" w:cs="Times New Roman"/>
          <w:i/>
          <w:sz w:val="26"/>
          <w:szCs w:val="26"/>
        </w:rPr>
      </w:pPr>
      <w:r w:rsidRPr="00404D22">
        <w:rPr>
          <w:rFonts w:ascii="Times New Roman" w:hAnsi="Times New Roman" w:cs="Times New Roman"/>
          <w:i/>
          <w:sz w:val="26"/>
          <w:szCs w:val="26"/>
        </w:rPr>
        <w:t xml:space="preserve">1. </w:t>
      </w:r>
      <w:r w:rsidR="005619C5">
        <w:rPr>
          <w:rFonts w:ascii="Times New Roman" w:hAnsi="Times New Roman" w:cs="Times New Roman"/>
          <w:i/>
          <w:sz w:val="26"/>
          <w:szCs w:val="26"/>
        </w:rPr>
        <w:t xml:space="preserve">Работы </w:t>
      </w:r>
      <w:r w:rsidRPr="00404D22">
        <w:rPr>
          <w:rFonts w:ascii="Times New Roman" w:hAnsi="Times New Roman" w:cs="Times New Roman"/>
          <w:i/>
          <w:sz w:val="26"/>
          <w:szCs w:val="26"/>
        </w:rPr>
        <w:t>по строительству и ремонту автомо</w:t>
      </w:r>
      <w:r w:rsidR="00404D22" w:rsidRPr="00404D22">
        <w:rPr>
          <w:rFonts w:ascii="Times New Roman" w:hAnsi="Times New Roman" w:cs="Times New Roman"/>
          <w:i/>
          <w:sz w:val="26"/>
          <w:szCs w:val="26"/>
        </w:rPr>
        <w:t>бильных дорог местного значения</w:t>
      </w:r>
      <w:r w:rsidR="00404D22">
        <w:rPr>
          <w:rFonts w:ascii="Times New Roman" w:hAnsi="Times New Roman" w:cs="Times New Roman"/>
          <w:i/>
          <w:sz w:val="26"/>
          <w:szCs w:val="26"/>
        </w:rPr>
        <w:t>.</w:t>
      </w:r>
    </w:p>
    <w:p w:rsidR="00404D22" w:rsidRPr="00404D22" w:rsidRDefault="00404D22" w:rsidP="006663FE">
      <w:pPr>
        <w:spacing w:line="240" w:lineRule="auto"/>
        <w:ind w:firstLine="567"/>
        <w:contextualSpacing/>
        <w:jc w:val="both"/>
        <w:rPr>
          <w:rFonts w:ascii="Times New Roman" w:hAnsi="Times New Roman" w:cs="Times New Roman"/>
          <w:sz w:val="26"/>
          <w:szCs w:val="26"/>
        </w:rPr>
      </w:pPr>
      <w:r w:rsidRPr="00404D22">
        <w:rPr>
          <w:rFonts w:ascii="Times New Roman" w:hAnsi="Times New Roman" w:cs="Times New Roman"/>
          <w:sz w:val="26"/>
          <w:szCs w:val="26"/>
        </w:rPr>
        <w:t>В 2017 году на территории Петрозаводского городского округа за счет субсидии, поступившей из Дорожного фонда Республики Карелия, Администрацией Петрозаводского городского округа проведен ремонт асфальтобетонного покрытия улично-дорожной сети общей площадью 31 795 кв. м. Также в целях поддержания улично-дорожной сети в нормативном состоянии были произведены работы по ямочному ремонту асфальтобетонного покрытия общей площадью 40 962 кв. м.</w:t>
      </w:r>
    </w:p>
    <w:p w:rsidR="006663FE" w:rsidRPr="00404D22" w:rsidRDefault="006663FE" w:rsidP="006663FE">
      <w:pPr>
        <w:spacing w:line="240" w:lineRule="auto"/>
        <w:ind w:firstLine="567"/>
        <w:contextualSpacing/>
        <w:jc w:val="both"/>
        <w:rPr>
          <w:rFonts w:ascii="Times New Roman" w:hAnsi="Times New Roman" w:cs="Times New Roman"/>
          <w:i/>
          <w:sz w:val="26"/>
          <w:szCs w:val="26"/>
        </w:rPr>
      </w:pPr>
      <w:r w:rsidRPr="00404D22">
        <w:rPr>
          <w:rFonts w:ascii="Times New Roman" w:hAnsi="Times New Roman" w:cs="Times New Roman"/>
          <w:i/>
          <w:sz w:val="26"/>
          <w:szCs w:val="26"/>
        </w:rPr>
        <w:t xml:space="preserve">2. </w:t>
      </w:r>
      <w:r w:rsidR="005619C5">
        <w:rPr>
          <w:rFonts w:ascii="Times New Roman" w:hAnsi="Times New Roman" w:cs="Times New Roman"/>
          <w:i/>
          <w:sz w:val="26"/>
          <w:szCs w:val="26"/>
        </w:rPr>
        <w:t>П</w:t>
      </w:r>
      <w:r w:rsidRPr="00404D22">
        <w:rPr>
          <w:rFonts w:ascii="Times New Roman" w:hAnsi="Times New Roman" w:cs="Times New Roman"/>
          <w:i/>
          <w:sz w:val="26"/>
          <w:szCs w:val="26"/>
        </w:rPr>
        <w:t>роработ</w:t>
      </w:r>
      <w:r w:rsidR="005619C5">
        <w:rPr>
          <w:rFonts w:ascii="Times New Roman" w:hAnsi="Times New Roman" w:cs="Times New Roman"/>
          <w:i/>
          <w:sz w:val="26"/>
          <w:szCs w:val="26"/>
        </w:rPr>
        <w:t>ка</w:t>
      </w:r>
      <w:r w:rsidRPr="00404D22">
        <w:rPr>
          <w:rFonts w:ascii="Times New Roman" w:hAnsi="Times New Roman" w:cs="Times New Roman"/>
          <w:i/>
          <w:sz w:val="26"/>
          <w:szCs w:val="26"/>
        </w:rPr>
        <w:t xml:space="preserve"> вопрос</w:t>
      </w:r>
      <w:r w:rsidR="003A6032">
        <w:rPr>
          <w:rFonts w:ascii="Times New Roman" w:hAnsi="Times New Roman" w:cs="Times New Roman"/>
          <w:i/>
          <w:sz w:val="26"/>
          <w:szCs w:val="26"/>
        </w:rPr>
        <w:t>а</w:t>
      </w:r>
      <w:r w:rsidRPr="00404D22">
        <w:rPr>
          <w:rFonts w:ascii="Times New Roman" w:hAnsi="Times New Roman" w:cs="Times New Roman"/>
          <w:i/>
          <w:sz w:val="26"/>
          <w:szCs w:val="26"/>
        </w:rPr>
        <w:t xml:space="preserve"> и использова</w:t>
      </w:r>
      <w:r w:rsidR="003A6032">
        <w:rPr>
          <w:rFonts w:ascii="Times New Roman" w:hAnsi="Times New Roman" w:cs="Times New Roman"/>
          <w:i/>
          <w:sz w:val="26"/>
          <w:szCs w:val="26"/>
        </w:rPr>
        <w:t>ние</w:t>
      </w:r>
      <w:r w:rsidRPr="00404D22">
        <w:rPr>
          <w:rFonts w:ascii="Times New Roman" w:hAnsi="Times New Roman" w:cs="Times New Roman"/>
          <w:i/>
          <w:sz w:val="26"/>
          <w:szCs w:val="26"/>
        </w:rPr>
        <w:t xml:space="preserve"> вид</w:t>
      </w:r>
      <w:r w:rsidR="003A6032">
        <w:rPr>
          <w:rFonts w:ascii="Times New Roman" w:hAnsi="Times New Roman" w:cs="Times New Roman"/>
          <w:i/>
          <w:sz w:val="26"/>
          <w:szCs w:val="26"/>
        </w:rPr>
        <w:t>а</w:t>
      </w:r>
      <w:r w:rsidRPr="00404D22">
        <w:rPr>
          <w:rFonts w:ascii="Times New Roman" w:hAnsi="Times New Roman" w:cs="Times New Roman"/>
          <w:i/>
          <w:sz w:val="26"/>
          <w:szCs w:val="26"/>
        </w:rPr>
        <w:t xml:space="preserve"> перевозок «по заказу» с отменой </w:t>
      </w:r>
      <w:r w:rsidR="00404D22">
        <w:rPr>
          <w:rFonts w:ascii="Times New Roman" w:hAnsi="Times New Roman" w:cs="Times New Roman"/>
          <w:i/>
          <w:sz w:val="26"/>
          <w:szCs w:val="26"/>
        </w:rPr>
        <w:t>регулярных автобусных маршрутов.</w:t>
      </w:r>
    </w:p>
    <w:p w:rsidR="00404D22" w:rsidRPr="00404D22" w:rsidRDefault="00404D22" w:rsidP="006663FE">
      <w:pPr>
        <w:spacing w:line="240" w:lineRule="auto"/>
        <w:ind w:firstLine="567"/>
        <w:contextualSpacing/>
        <w:jc w:val="both"/>
        <w:rPr>
          <w:rFonts w:ascii="Times New Roman" w:hAnsi="Times New Roman" w:cs="Times New Roman"/>
          <w:sz w:val="26"/>
          <w:szCs w:val="26"/>
        </w:rPr>
      </w:pPr>
      <w:r w:rsidRPr="00404D22">
        <w:rPr>
          <w:rFonts w:ascii="Times New Roman" w:hAnsi="Times New Roman" w:cs="Times New Roman"/>
          <w:sz w:val="26"/>
          <w:szCs w:val="26"/>
        </w:rPr>
        <w:t>В настоящее время перевозчики, осуществляющие регулярные перевозки пассажиров и багажа по маршрутам регулярных перевозок на территории Петрозаводского городского округа по нерегулируемым тарифам, работают на основании Свидетельств об осуществлении перевозок по маршруту перевозок, выданных им Администрацией Петрозаводского городского округа в соответствии с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в августе 2016 года сроком на 5 лет.</w:t>
      </w:r>
    </w:p>
    <w:p w:rsidR="006663FE" w:rsidRPr="00404D22" w:rsidRDefault="006663FE" w:rsidP="006663FE">
      <w:pPr>
        <w:spacing w:line="240" w:lineRule="auto"/>
        <w:ind w:firstLine="567"/>
        <w:contextualSpacing/>
        <w:jc w:val="both"/>
        <w:rPr>
          <w:rFonts w:ascii="Times New Roman" w:hAnsi="Times New Roman" w:cs="Times New Roman"/>
          <w:i/>
          <w:sz w:val="26"/>
          <w:szCs w:val="26"/>
        </w:rPr>
      </w:pPr>
      <w:r w:rsidRPr="00404D22">
        <w:rPr>
          <w:rFonts w:ascii="Times New Roman" w:hAnsi="Times New Roman" w:cs="Times New Roman"/>
          <w:i/>
          <w:sz w:val="26"/>
          <w:szCs w:val="26"/>
        </w:rPr>
        <w:t xml:space="preserve">3. </w:t>
      </w:r>
      <w:r w:rsidR="003A6032">
        <w:rPr>
          <w:rFonts w:ascii="Times New Roman" w:hAnsi="Times New Roman" w:cs="Times New Roman"/>
          <w:i/>
          <w:sz w:val="26"/>
          <w:szCs w:val="26"/>
        </w:rPr>
        <w:t>О</w:t>
      </w:r>
      <w:r w:rsidRPr="00404D22">
        <w:rPr>
          <w:rFonts w:ascii="Times New Roman" w:hAnsi="Times New Roman" w:cs="Times New Roman"/>
          <w:i/>
          <w:sz w:val="26"/>
          <w:szCs w:val="26"/>
        </w:rPr>
        <w:t>каз</w:t>
      </w:r>
      <w:r w:rsidR="003A6032">
        <w:rPr>
          <w:rFonts w:ascii="Times New Roman" w:hAnsi="Times New Roman" w:cs="Times New Roman"/>
          <w:i/>
          <w:sz w:val="26"/>
          <w:szCs w:val="26"/>
        </w:rPr>
        <w:t>ание</w:t>
      </w:r>
      <w:r w:rsidRPr="00404D22">
        <w:rPr>
          <w:rFonts w:ascii="Times New Roman" w:hAnsi="Times New Roman" w:cs="Times New Roman"/>
          <w:i/>
          <w:sz w:val="26"/>
          <w:szCs w:val="26"/>
        </w:rPr>
        <w:t xml:space="preserve"> финансов</w:t>
      </w:r>
      <w:r w:rsidR="003A6032">
        <w:rPr>
          <w:rFonts w:ascii="Times New Roman" w:hAnsi="Times New Roman" w:cs="Times New Roman"/>
          <w:i/>
          <w:sz w:val="26"/>
          <w:szCs w:val="26"/>
        </w:rPr>
        <w:t>ой</w:t>
      </w:r>
      <w:r w:rsidRPr="00404D22">
        <w:rPr>
          <w:rFonts w:ascii="Times New Roman" w:hAnsi="Times New Roman" w:cs="Times New Roman"/>
          <w:i/>
          <w:sz w:val="26"/>
          <w:szCs w:val="26"/>
        </w:rPr>
        <w:t xml:space="preserve"> помощ</w:t>
      </w:r>
      <w:r w:rsidR="003A6032">
        <w:rPr>
          <w:rFonts w:ascii="Times New Roman" w:hAnsi="Times New Roman" w:cs="Times New Roman"/>
          <w:i/>
          <w:sz w:val="26"/>
          <w:szCs w:val="26"/>
        </w:rPr>
        <w:t>и</w:t>
      </w:r>
      <w:r w:rsidRPr="00404D22">
        <w:rPr>
          <w:rFonts w:ascii="Times New Roman" w:hAnsi="Times New Roman" w:cs="Times New Roman"/>
          <w:i/>
          <w:sz w:val="26"/>
          <w:szCs w:val="26"/>
        </w:rPr>
        <w:t xml:space="preserve"> в виде предоставления субсидий перев</w:t>
      </w:r>
      <w:r w:rsidR="00404D22" w:rsidRPr="00404D22">
        <w:rPr>
          <w:rFonts w:ascii="Times New Roman" w:hAnsi="Times New Roman" w:cs="Times New Roman"/>
          <w:i/>
          <w:sz w:val="26"/>
          <w:szCs w:val="26"/>
        </w:rPr>
        <w:t>озчикам для компенсации убытков.</w:t>
      </w:r>
    </w:p>
    <w:p w:rsidR="00A804D9" w:rsidRPr="00A804D9" w:rsidRDefault="00A804D9" w:rsidP="00A804D9">
      <w:pPr>
        <w:spacing w:line="240" w:lineRule="auto"/>
        <w:ind w:firstLine="567"/>
        <w:contextualSpacing/>
        <w:jc w:val="both"/>
        <w:rPr>
          <w:rFonts w:ascii="Times New Roman" w:hAnsi="Times New Roman" w:cs="Times New Roman"/>
          <w:sz w:val="26"/>
          <w:szCs w:val="26"/>
        </w:rPr>
      </w:pPr>
      <w:r w:rsidRPr="00A804D9">
        <w:rPr>
          <w:rFonts w:ascii="Times New Roman" w:hAnsi="Times New Roman" w:cs="Times New Roman"/>
          <w:sz w:val="26"/>
          <w:szCs w:val="26"/>
        </w:rPr>
        <w:lastRenderedPageBreak/>
        <w:t xml:space="preserve">В бюджете Петрозаводского городского округа ежегодно предусматриваются расходы на предоставление субсидий ПМУП «Городской транспорт»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разовым и месячным проездным билетам для студентов и школьников, а также юридическим лицам на возмещение недополученных доходов в связи с реализацией мероприятий по организации транспортного обслуживания населения автомобильным транспортом по маршруту «Петрозаводск-Зимник-Петрозаводск».  </w:t>
      </w:r>
    </w:p>
    <w:p w:rsidR="00A804D9" w:rsidRPr="00A804D9" w:rsidRDefault="00A804D9" w:rsidP="00A804D9">
      <w:pPr>
        <w:spacing w:line="240" w:lineRule="auto"/>
        <w:ind w:firstLine="567"/>
        <w:contextualSpacing/>
        <w:jc w:val="both"/>
        <w:rPr>
          <w:rFonts w:ascii="Times New Roman" w:hAnsi="Times New Roman" w:cs="Times New Roman"/>
          <w:sz w:val="26"/>
          <w:szCs w:val="26"/>
        </w:rPr>
      </w:pPr>
      <w:r w:rsidRPr="00A804D9">
        <w:rPr>
          <w:rFonts w:ascii="Times New Roman" w:hAnsi="Times New Roman" w:cs="Times New Roman"/>
          <w:sz w:val="26"/>
          <w:szCs w:val="26"/>
        </w:rPr>
        <w:t>В 2017 году на указанные цели направлено в целом 114 777,4 тыс.</w:t>
      </w:r>
      <w:r w:rsidR="00E65CD6">
        <w:rPr>
          <w:rFonts w:ascii="Times New Roman" w:hAnsi="Times New Roman" w:cs="Times New Roman"/>
          <w:sz w:val="26"/>
          <w:szCs w:val="26"/>
        </w:rPr>
        <w:t xml:space="preserve"> </w:t>
      </w:r>
      <w:r w:rsidRPr="00A804D9">
        <w:rPr>
          <w:rFonts w:ascii="Times New Roman" w:hAnsi="Times New Roman" w:cs="Times New Roman"/>
          <w:sz w:val="26"/>
          <w:szCs w:val="26"/>
        </w:rPr>
        <w:t>руб., в том числе:</w:t>
      </w:r>
    </w:p>
    <w:p w:rsidR="00A804D9" w:rsidRPr="00A804D9" w:rsidRDefault="00A804D9" w:rsidP="00A804D9">
      <w:pPr>
        <w:spacing w:line="240" w:lineRule="auto"/>
        <w:ind w:firstLine="567"/>
        <w:contextualSpacing/>
        <w:jc w:val="both"/>
        <w:rPr>
          <w:rFonts w:ascii="Times New Roman" w:hAnsi="Times New Roman" w:cs="Times New Roman"/>
          <w:sz w:val="26"/>
          <w:szCs w:val="26"/>
        </w:rPr>
      </w:pPr>
      <w:r w:rsidRPr="00A804D9">
        <w:rPr>
          <w:rFonts w:ascii="Times New Roman" w:hAnsi="Times New Roman" w:cs="Times New Roman"/>
          <w:sz w:val="26"/>
          <w:szCs w:val="26"/>
        </w:rPr>
        <w:t>- ПМУП «Городской транспорт»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 114 613,8 тыс.</w:t>
      </w:r>
      <w:r w:rsidR="00E65CD6">
        <w:rPr>
          <w:rFonts w:ascii="Times New Roman" w:hAnsi="Times New Roman" w:cs="Times New Roman"/>
          <w:sz w:val="26"/>
          <w:szCs w:val="26"/>
        </w:rPr>
        <w:t xml:space="preserve"> </w:t>
      </w:r>
      <w:r w:rsidRPr="00A804D9">
        <w:rPr>
          <w:rFonts w:ascii="Times New Roman" w:hAnsi="Times New Roman" w:cs="Times New Roman"/>
          <w:sz w:val="26"/>
          <w:szCs w:val="26"/>
        </w:rPr>
        <w:t xml:space="preserve">руб.; </w:t>
      </w:r>
    </w:p>
    <w:p w:rsidR="00A804D9" w:rsidRDefault="00A804D9" w:rsidP="00A804D9">
      <w:pPr>
        <w:spacing w:line="240" w:lineRule="auto"/>
        <w:ind w:firstLine="567"/>
        <w:contextualSpacing/>
        <w:jc w:val="both"/>
        <w:rPr>
          <w:rFonts w:ascii="Times New Roman" w:hAnsi="Times New Roman" w:cs="Times New Roman"/>
          <w:sz w:val="26"/>
          <w:szCs w:val="26"/>
        </w:rPr>
      </w:pPr>
      <w:r w:rsidRPr="00A804D9">
        <w:rPr>
          <w:rFonts w:ascii="Times New Roman" w:hAnsi="Times New Roman" w:cs="Times New Roman"/>
          <w:sz w:val="26"/>
          <w:szCs w:val="26"/>
        </w:rPr>
        <w:t>- юридическим лицам на возмещение недополученных доходов в связи с реализацией мероприятий по организации транспортного обслуживания населения автомобильным транспортом по маршруту «Петрозаводск-Зимник-Петрозаводск» – 163,6 тыс.</w:t>
      </w:r>
      <w:r w:rsidR="00E65CD6">
        <w:rPr>
          <w:rFonts w:ascii="Times New Roman" w:hAnsi="Times New Roman" w:cs="Times New Roman"/>
          <w:sz w:val="26"/>
          <w:szCs w:val="26"/>
        </w:rPr>
        <w:t xml:space="preserve"> </w:t>
      </w:r>
      <w:r w:rsidRPr="00A804D9">
        <w:rPr>
          <w:rFonts w:ascii="Times New Roman" w:hAnsi="Times New Roman" w:cs="Times New Roman"/>
          <w:sz w:val="26"/>
          <w:szCs w:val="26"/>
        </w:rPr>
        <w:t>руб.</w:t>
      </w:r>
    </w:p>
    <w:p w:rsidR="00300C67" w:rsidRPr="00404D22" w:rsidRDefault="006663FE" w:rsidP="00A804D9">
      <w:pPr>
        <w:spacing w:line="240" w:lineRule="auto"/>
        <w:ind w:firstLine="567"/>
        <w:contextualSpacing/>
        <w:jc w:val="both"/>
        <w:rPr>
          <w:rFonts w:ascii="Times New Roman" w:hAnsi="Times New Roman" w:cs="Times New Roman"/>
          <w:i/>
          <w:sz w:val="26"/>
          <w:szCs w:val="26"/>
        </w:rPr>
      </w:pPr>
      <w:r w:rsidRPr="00404D22">
        <w:rPr>
          <w:rFonts w:ascii="Times New Roman" w:hAnsi="Times New Roman" w:cs="Times New Roman"/>
          <w:i/>
          <w:sz w:val="26"/>
          <w:szCs w:val="26"/>
        </w:rPr>
        <w:t>4.</w:t>
      </w:r>
      <w:r w:rsidR="00DC25A6" w:rsidRPr="00404D22">
        <w:rPr>
          <w:rFonts w:ascii="Times New Roman" w:hAnsi="Times New Roman" w:cs="Times New Roman"/>
          <w:i/>
          <w:sz w:val="26"/>
          <w:szCs w:val="26"/>
        </w:rPr>
        <w:t xml:space="preserve"> </w:t>
      </w:r>
      <w:r w:rsidR="003A6032">
        <w:rPr>
          <w:rFonts w:ascii="Times New Roman" w:hAnsi="Times New Roman" w:cs="Times New Roman"/>
          <w:i/>
          <w:sz w:val="26"/>
          <w:szCs w:val="26"/>
        </w:rPr>
        <w:t>О</w:t>
      </w:r>
      <w:r w:rsidR="00DC25A6" w:rsidRPr="00404D22">
        <w:rPr>
          <w:rFonts w:ascii="Times New Roman" w:hAnsi="Times New Roman" w:cs="Times New Roman"/>
          <w:i/>
          <w:sz w:val="26"/>
          <w:szCs w:val="26"/>
        </w:rPr>
        <w:t>бнов</w:t>
      </w:r>
      <w:r w:rsidR="003A6032">
        <w:rPr>
          <w:rFonts w:ascii="Times New Roman" w:hAnsi="Times New Roman" w:cs="Times New Roman"/>
          <w:i/>
          <w:sz w:val="26"/>
          <w:szCs w:val="26"/>
        </w:rPr>
        <w:t>ление</w:t>
      </w:r>
      <w:r w:rsidR="002F0516">
        <w:rPr>
          <w:rFonts w:ascii="Times New Roman" w:hAnsi="Times New Roman" w:cs="Times New Roman"/>
          <w:i/>
          <w:sz w:val="26"/>
          <w:szCs w:val="26"/>
        </w:rPr>
        <w:t xml:space="preserve"> подвижно</w:t>
      </w:r>
      <w:r w:rsidR="003A6032">
        <w:rPr>
          <w:rFonts w:ascii="Times New Roman" w:hAnsi="Times New Roman" w:cs="Times New Roman"/>
          <w:i/>
          <w:sz w:val="26"/>
          <w:szCs w:val="26"/>
        </w:rPr>
        <w:t>го</w:t>
      </w:r>
      <w:r w:rsidR="002F0516">
        <w:rPr>
          <w:rFonts w:ascii="Times New Roman" w:hAnsi="Times New Roman" w:cs="Times New Roman"/>
          <w:i/>
          <w:sz w:val="26"/>
          <w:szCs w:val="26"/>
        </w:rPr>
        <w:t xml:space="preserve"> состав</w:t>
      </w:r>
      <w:r w:rsidR="003A6032">
        <w:rPr>
          <w:rFonts w:ascii="Times New Roman" w:hAnsi="Times New Roman" w:cs="Times New Roman"/>
          <w:i/>
          <w:sz w:val="26"/>
          <w:szCs w:val="26"/>
        </w:rPr>
        <w:t>а</w:t>
      </w:r>
      <w:r w:rsidRPr="00404D22">
        <w:rPr>
          <w:rFonts w:ascii="Times New Roman" w:hAnsi="Times New Roman" w:cs="Times New Roman"/>
          <w:i/>
          <w:sz w:val="26"/>
          <w:szCs w:val="26"/>
        </w:rPr>
        <w:t>.</w:t>
      </w:r>
    </w:p>
    <w:p w:rsidR="00404D22" w:rsidRPr="00404D22" w:rsidRDefault="00404D22" w:rsidP="00404D22">
      <w:pPr>
        <w:spacing w:line="240" w:lineRule="auto"/>
        <w:ind w:firstLine="567"/>
        <w:contextualSpacing/>
        <w:jc w:val="both"/>
        <w:rPr>
          <w:rFonts w:ascii="Times New Roman" w:hAnsi="Times New Roman" w:cs="Times New Roman"/>
          <w:sz w:val="26"/>
          <w:szCs w:val="26"/>
        </w:rPr>
      </w:pPr>
      <w:r w:rsidRPr="00404D22">
        <w:rPr>
          <w:rFonts w:ascii="Times New Roman" w:hAnsi="Times New Roman" w:cs="Times New Roman"/>
          <w:sz w:val="26"/>
          <w:szCs w:val="26"/>
        </w:rPr>
        <w:t>В 2017 году новых троллейбусов не приобреталось в связи</w:t>
      </w:r>
      <w:r w:rsidR="002F0516">
        <w:rPr>
          <w:rFonts w:ascii="Times New Roman" w:hAnsi="Times New Roman" w:cs="Times New Roman"/>
          <w:sz w:val="26"/>
          <w:szCs w:val="26"/>
        </w:rPr>
        <w:t xml:space="preserve"> с</w:t>
      </w:r>
      <w:r w:rsidRPr="00404D22">
        <w:rPr>
          <w:rFonts w:ascii="Times New Roman" w:hAnsi="Times New Roman" w:cs="Times New Roman"/>
          <w:sz w:val="26"/>
          <w:szCs w:val="26"/>
        </w:rPr>
        <w:t xml:space="preserve"> отсутствием средств в бюджете Петрозаводского городского округа.</w:t>
      </w:r>
    </w:p>
    <w:p w:rsidR="00404D22" w:rsidRPr="00404D22" w:rsidRDefault="00404D22" w:rsidP="00404D22">
      <w:pPr>
        <w:spacing w:line="240" w:lineRule="auto"/>
        <w:ind w:firstLine="567"/>
        <w:contextualSpacing/>
        <w:jc w:val="both"/>
        <w:rPr>
          <w:rFonts w:ascii="Times New Roman" w:hAnsi="Times New Roman" w:cs="Times New Roman"/>
          <w:sz w:val="26"/>
          <w:szCs w:val="26"/>
        </w:rPr>
      </w:pPr>
      <w:r w:rsidRPr="00404D22">
        <w:rPr>
          <w:rFonts w:ascii="Times New Roman" w:hAnsi="Times New Roman" w:cs="Times New Roman"/>
          <w:sz w:val="26"/>
          <w:szCs w:val="26"/>
        </w:rPr>
        <w:t>В то</w:t>
      </w:r>
      <w:r w:rsidR="002F0516">
        <w:rPr>
          <w:rFonts w:ascii="Times New Roman" w:hAnsi="Times New Roman" w:cs="Times New Roman"/>
          <w:sz w:val="26"/>
          <w:szCs w:val="26"/>
        </w:rPr>
        <w:t xml:space="preserve"> </w:t>
      </w:r>
      <w:r w:rsidRPr="00404D22">
        <w:rPr>
          <w:rFonts w:ascii="Times New Roman" w:hAnsi="Times New Roman" w:cs="Times New Roman"/>
          <w:sz w:val="26"/>
          <w:szCs w:val="26"/>
        </w:rPr>
        <w:t>же время Администрацией Петрозаводского городского округа предпринимаются меры по обновлению подвижного состава ПМУП «Городской транспорт», постоянно проводится мониторинг программ федерального и регионального уровня.</w:t>
      </w:r>
    </w:p>
    <w:p w:rsidR="00404D22" w:rsidRPr="00404D22" w:rsidRDefault="00404D22" w:rsidP="00404D22">
      <w:pPr>
        <w:spacing w:line="240" w:lineRule="auto"/>
        <w:ind w:firstLine="567"/>
        <w:contextualSpacing/>
        <w:jc w:val="both"/>
        <w:rPr>
          <w:rFonts w:ascii="Times New Roman" w:hAnsi="Times New Roman" w:cs="Times New Roman"/>
          <w:sz w:val="26"/>
          <w:szCs w:val="26"/>
        </w:rPr>
      </w:pPr>
      <w:r w:rsidRPr="00404D22">
        <w:rPr>
          <w:rFonts w:ascii="Times New Roman" w:hAnsi="Times New Roman" w:cs="Times New Roman"/>
          <w:sz w:val="26"/>
          <w:szCs w:val="26"/>
        </w:rPr>
        <w:t>Администрацией Петрозаводского городского округа направлены обращения Мэру г. Москвы, Главе г. Липецк, в МУП «</w:t>
      </w:r>
      <w:proofErr w:type="spellStart"/>
      <w:r w:rsidRPr="00404D22">
        <w:rPr>
          <w:rFonts w:ascii="Times New Roman" w:hAnsi="Times New Roman" w:cs="Times New Roman"/>
          <w:sz w:val="26"/>
          <w:szCs w:val="26"/>
        </w:rPr>
        <w:t>Метроэлектротранс</w:t>
      </w:r>
      <w:proofErr w:type="spellEnd"/>
      <w:r w:rsidRPr="00404D22">
        <w:rPr>
          <w:rFonts w:ascii="Times New Roman" w:hAnsi="Times New Roman" w:cs="Times New Roman"/>
          <w:sz w:val="26"/>
          <w:szCs w:val="26"/>
        </w:rPr>
        <w:t>», а также Губернатору Санкт-Петербурга с просьбой рассмотреть возможность передачи высвободившихся из хозяйственной деятельности троллейбусов на безвозмездной основе в муниципальную собственность Петрозаводского городского округа.</w:t>
      </w:r>
    </w:p>
    <w:p w:rsidR="006663FE" w:rsidRPr="00514682" w:rsidRDefault="006663FE" w:rsidP="006663FE">
      <w:pPr>
        <w:spacing w:line="240" w:lineRule="auto"/>
        <w:contextualSpacing/>
        <w:jc w:val="both"/>
        <w:rPr>
          <w:rFonts w:ascii="Times New Roman" w:hAnsi="Times New Roman" w:cs="Times New Roman"/>
          <w:i/>
          <w:color w:val="FF0000"/>
          <w:sz w:val="26"/>
          <w:szCs w:val="26"/>
        </w:rPr>
      </w:pPr>
    </w:p>
    <w:p w:rsidR="00C35E12" w:rsidRPr="00482A23" w:rsidRDefault="00300C67" w:rsidP="00C50115">
      <w:pPr>
        <w:spacing w:line="240" w:lineRule="auto"/>
        <w:contextualSpacing/>
        <w:jc w:val="center"/>
        <w:rPr>
          <w:rFonts w:ascii="Times New Roman" w:hAnsi="Times New Roman" w:cs="Times New Roman"/>
          <w:b/>
          <w:sz w:val="26"/>
          <w:szCs w:val="26"/>
        </w:rPr>
      </w:pPr>
      <w:r w:rsidRPr="00482A23">
        <w:rPr>
          <w:rFonts w:ascii="Times New Roman" w:hAnsi="Times New Roman" w:cs="Times New Roman"/>
          <w:b/>
          <w:sz w:val="26"/>
          <w:szCs w:val="26"/>
        </w:rPr>
        <w:t>Организация муниципального управления</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В 2017 году продолжена реализация Программы оздоровления муниципальных финансов Петрозаводского городского округа на период 2016-2018 годов, утвержденной постановлением Администрации Петрозаводского городского округа от 25.04.2016 № 1759, содержащей комплекс мер по оздоровлению муниципальных финансов посредством увеличения поступлений в бюджет Петрозаводского городского округа и оптимизации бюджетных расходов.</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Разработана и утверждена Главой Петрозаводского городского округа «Дорожная карта» реализации в 2017 году Плана мероприятий оздоровления муниципальных финансов Петрозаводского городского округа, в которой определены конкретные мероприятия, сроки, а также установлен четкий алгоритм действий по реализации мероприятий программы.</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В 2017 году Администрацией Петрозаводского городского округа осуществлялась реализация следующих мероприятий Программы, в том числе по:</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Разделу </w:t>
      </w:r>
      <w:r w:rsidRPr="00482A23">
        <w:rPr>
          <w:rFonts w:ascii="Times New Roman" w:hAnsi="Times New Roman" w:cs="Times New Roman"/>
          <w:sz w:val="26"/>
          <w:szCs w:val="26"/>
          <w:lang w:val="en-US"/>
        </w:rPr>
        <w:t>I</w:t>
      </w:r>
      <w:r w:rsidRPr="00482A23">
        <w:rPr>
          <w:rFonts w:ascii="Times New Roman" w:hAnsi="Times New Roman" w:cs="Times New Roman"/>
          <w:sz w:val="26"/>
          <w:szCs w:val="26"/>
        </w:rPr>
        <w:t xml:space="preserve"> «Меры по увеличению доходной части бюджета Петрозаводского городского округа» - основные мероприятия:</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«Координация и контроль реализации Плана мероприятий по повышению доходной части бюджета Петрозаводского городского округа».</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lastRenderedPageBreak/>
        <w:t>План мероприятий по повышению доходной части бюджета Петрозаводского городского округа на 2017 год, утвержденный постановлением Администрации Петрозаводского городского округа от 31.01.2017 № 263 (с изменениями), содержащий 24 мероприятия с запланированным объемом (с учетом привлечения средств межбюджетных трансфертов) в размере 409 278,0 тыс.</w:t>
      </w:r>
      <w:r w:rsidR="003B6715">
        <w:rPr>
          <w:rFonts w:ascii="Times New Roman" w:hAnsi="Times New Roman" w:cs="Times New Roman"/>
          <w:sz w:val="26"/>
          <w:szCs w:val="26"/>
        </w:rPr>
        <w:t xml:space="preserve"> </w:t>
      </w:r>
      <w:r w:rsidRPr="00482A23">
        <w:rPr>
          <w:rFonts w:ascii="Times New Roman" w:hAnsi="Times New Roman" w:cs="Times New Roman"/>
          <w:sz w:val="26"/>
          <w:szCs w:val="26"/>
        </w:rPr>
        <w:t>руб. за 2017 год исполнен на 102,5</w:t>
      </w:r>
      <w:r w:rsidR="003B6715">
        <w:rPr>
          <w:rFonts w:ascii="Times New Roman" w:hAnsi="Times New Roman" w:cs="Times New Roman"/>
          <w:sz w:val="26"/>
          <w:szCs w:val="26"/>
        </w:rPr>
        <w:t>%</w:t>
      </w:r>
      <w:r w:rsidRPr="00482A23">
        <w:rPr>
          <w:rFonts w:ascii="Times New Roman" w:hAnsi="Times New Roman" w:cs="Times New Roman"/>
          <w:sz w:val="26"/>
          <w:szCs w:val="26"/>
        </w:rPr>
        <w:t>, в том числе по налоговым доходам – 51 942,4 тыс.</w:t>
      </w:r>
      <w:r w:rsidR="003B6715">
        <w:rPr>
          <w:rFonts w:ascii="Times New Roman" w:hAnsi="Times New Roman" w:cs="Times New Roman"/>
          <w:sz w:val="26"/>
          <w:szCs w:val="26"/>
        </w:rPr>
        <w:t xml:space="preserve"> </w:t>
      </w:r>
      <w:r w:rsidRPr="00482A23">
        <w:rPr>
          <w:rFonts w:ascii="Times New Roman" w:hAnsi="Times New Roman" w:cs="Times New Roman"/>
          <w:sz w:val="26"/>
          <w:szCs w:val="26"/>
        </w:rPr>
        <w:t>руб. или 105,3</w:t>
      </w:r>
      <w:r w:rsidR="003B6715">
        <w:rPr>
          <w:rFonts w:ascii="Times New Roman" w:hAnsi="Times New Roman" w:cs="Times New Roman"/>
          <w:sz w:val="26"/>
          <w:szCs w:val="26"/>
        </w:rPr>
        <w:t>%</w:t>
      </w:r>
      <w:r w:rsidRPr="00482A23">
        <w:rPr>
          <w:rFonts w:ascii="Times New Roman" w:hAnsi="Times New Roman" w:cs="Times New Roman"/>
          <w:sz w:val="26"/>
          <w:szCs w:val="26"/>
        </w:rPr>
        <w:t>, по неналоговым доходам – 31 397,7 тыс.</w:t>
      </w:r>
      <w:r w:rsidR="003B6715">
        <w:rPr>
          <w:rFonts w:ascii="Times New Roman" w:hAnsi="Times New Roman" w:cs="Times New Roman"/>
          <w:sz w:val="26"/>
          <w:szCs w:val="26"/>
        </w:rPr>
        <w:t xml:space="preserve"> </w:t>
      </w:r>
      <w:r w:rsidRPr="00482A23">
        <w:rPr>
          <w:rFonts w:ascii="Times New Roman" w:hAnsi="Times New Roman" w:cs="Times New Roman"/>
          <w:sz w:val="26"/>
          <w:szCs w:val="26"/>
        </w:rPr>
        <w:t>руб. или 153,7</w:t>
      </w:r>
      <w:r w:rsidR="003B6715">
        <w:rPr>
          <w:rFonts w:ascii="Times New Roman" w:hAnsi="Times New Roman" w:cs="Times New Roman"/>
          <w:sz w:val="26"/>
          <w:szCs w:val="26"/>
        </w:rPr>
        <w:t>%</w:t>
      </w:r>
      <w:r w:rsidRPr="00482A23">
        <w:rPr>
          <w:rFonts w:ascii="Times New Roman" w:hAnsi="Times New Roman" w:cs="Times New Roman"/>
          <w:sz w:val="26"/>
          <w:szCs w:val="26"/>
        </w:rPr>
        <w:t>, из них в части средств, привлеченных из вышестоящих бюджетов - 336 314,3 тыс.</w:t>
      </w:r>
      <w:r w:rsidR="003B6715">
        <w:rPr>
          <w:rFonts w:ascii="Times New Roman" w:hAnsi="Times New Roman" w:cs="Times New Roman"/>
          <w:sz w:val="26"/>
          <w:szCs w:val="26"/>
        </w:rPr>
        <w:t xml:space="preserve"> </w:t>
      </w:r>
      <w:r w:rsidRPr="00482A23">
        <w:rPr>
          <w:rFonts w:ascii="Times New Roman" w:hAnsi="Times New Roman" w:cs="Times New Roman"/>
          <w:sz w:val="26"/>
          <w:szCs w:val="26"/>
        </w:rPr>
        <w:t>руб. или 99,1</w:t>
      </w:r>
      <w:r w:rsidR="003B6715">
        <w:rPr>
          <w:rFonts w:ascii="Times New Roman" w:hAnsi="Times New Roman" w:cs="Times New Roman"/>
          <w:sz w:val="26"/>
          <w:szCs w:val="26"/>
        </w:rPr>
        <w:t>%</w:t>
      </w:r>
      <w:r w:rsidRPr="00482A23">
        <w:rPr>
          <w:rFonts w:ascii="Times New Roman" w:hAnsi="Times New Roman" w:cs="Times New Roman"/>
          <w:sz w:val="26"/>
          <w:szCs w:val="26"/>
        </w:rPr>
        <w:t>;</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«Межведомственное взаимодействие с территориальными органами федеральных органов исполнительной власти в Республике Карелия, правоохранительными органами и органами исполнительной власти Республики Карелия по выполнению мероприятий, направленных на повышение собираемости доходов, проведение мероприятий по легализации теневой занятости».</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 В рамках этого мероприятия обеспечена деятельность комиссии по мобилизации дополнительных налоговых и неналоговых доходов в бюджет Петрозаводского городского округа, действующей на основании</w:t>
      </w:r>
      <w:r w:rsidRPr="00482A23">
        <w:rPr>
          <w:rFonts w:ascii="Times New Roman" w:hAnsi="Times New Roman" w:cs="Times New Roman"/>
          <w:color w:val="000000"/>
          <w:sz w:val="26"/>
          <w:szCs w:val="26"/>
        </w:rPr>
        <w:t xml:space="preserve"> постановления</w:t>
      </w:r>
      <w:r w:rsidRPr="00482A23">
        <w:rPr>
          <w:rFonts w:ascii="Times New Roman" w:hAnsi="Times New Roman" w:cs="Times New Roman"/>
          <w:sz w:val="26"/>
          <w:szCs w:val="26"/>
        </w:rPr>
        <w:t xml:space="preserve"> Администрации Петрозаводского городского округа от 12.12.2012 № 5790 «Об образовании комиссии по мобилизации дополнительных налоговых и неналоговых доходов в бюджет Петрозаводского городского округа».</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За 2017 год проведено 15 заседаний, проработано 342 организации и индивидуальных предпринимателей. </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По погашению задолженности проработаны 117 организаций и индивидуальных предпринимателя, сокращена задолженность в различные уровни бюджетов на общую сумму 55 162,0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 в том числе задолженность по налогу на доходы физических лиц на 16 578,8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 xml:space="preserve">руб. (в </w:t>
      </w:r>
      <w:proofErr w:type="spellStart"/>
      <w:r w:rsidRPr="00482A23">
        <w:rPr>
          <w:rFonts w:ascii="Times New Roman" w:hAnsi="Times New Roman" w:cs="Times New Roman"/>
          <w:sz w:val="26"/>
          <w:szCs w:val="26"/>
        </w:rPr>
        <w:t>т.ч</w:t>
      </w:r>
      <w:proofErr w:type="spellEnd"/>
      <w:r w:rsidRPr="00482A23">
        <w:rPr>
          <w:rFonts w:ascii="Times New Roman" w:hAnsi="Times New Roman" w:cs="Times New Roman"/>
          <w:sz w:val="26"/>
          <w:szCs w:val="26"/>
        </w:rPr>
        <w:t>. в бюджет Петрозаводского городского округа – 3 647,3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 по единому налогу на вмененный доход на 434,9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 по неналоговым доходам в бюджет Петрозаводского городского округа на 724,8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 по страховым взносам в Пенсионный фонд и Фонд социального страхования - 37 423,5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 xml:space="preserve">руб. </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По уровню заработных плат ниже утвержденного Соглашением за 2017 год Комиссией приглашены на заседания 225 организаций (в том числе повторно - 62 организации), приняло участие в заседании комиссии - 38 организаций, 29 организаций представили письменные пояснения. Из представленных организациями пояснений основной причиной, влияющей на отчетный уровень средней заработной платы, является перевод сотрудников на неполный рабочий день и на неполные ставки окладов в связи с ухудшением финансового состояния, снижением объемов производства и услуг.</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По итогам рассмотрения организациям даны рекомендации в части повышения заработной платы работникам не ниже уровня 13 177,00 руб., в соответствии с утвержденным трехсторонним Соглашением от 14 февраля 2014 года между Правительством Республики Карелия, республиканским объединением профсоюзов и союзом работодателей Республики Карелия. </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Большинством отреагировавших на обращение Администрации Петрозаводского городского округа организаций приведены в соответствие штатные расписания: учтены необходимые надбавки и доведен уровень заработной платы не ниже установленного Соглашением размера. </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lastRenderedPageBreak/>
        <w:t>По фактам выявленных на комиссии нарушений направлены 47 обращений в Государственную инспекцию труда в Республике Карелия и правоохранительные органы.</w:t>
      </w:r>
    </w:p>
    <w:p w:rsidR="00482A23" w:rsidRPr="00482A23" w:rsidRDefault="00482A23" w:rsidP="00482A23">
      <w:pPr>
        <w:spacing w:line="240" w:lineRule="auto"/>
        <w:ind w:firstLine="720"/>
        <w:contextualSpacing/>
        <w:jc w:val="both"/>
        <w:rPr>
          <w:rFonts w:ascii="Times New Roman" w:hAnsi="Times New Roman" w:cs="Times New Roman"/>
          <w:color w:val="000000"/>
          <w:sz w:val="26"/>
          <w:szCs w:val="26"/>
        </w:rPr>
      </w:pPr>
      <w:r w:rsidRPr="00482A23">
        <w:rPr>
          <w:rFonts w:ascii="Times New Roman" w:hAnsi="Times New Roman" w:cs="Times New Roman"/>
          <w:sz w:val="26"/>
          <w:szCs w:val="26"/>
        </w:rPr>
        <w:t>В декабре 2017 года начала деятельность комиссия по легализации налоговой базы, действующая на основании</w:t>
      </w:r>
      <w:r w:rsidRPr="00482A23">
        <w:rPr>
          <w:rFonts w:ascii="Times New Roman" w:hAnsi="Times New Roman" w:cs="Times New Roman"/>
          <w:color w:val="000000"/>
          <w:sz w:val="26"/>
          <w:szCs w:val="26"/>
        </w:rPr>
        <w:t xml:space="preserve"> постановления Администрации Петрозаводского городского округа от 12.12.2017 № 4113 «Об образовании комиссии по легализации налоговой базы».</w:t>
      </w:r>
    </w:p>
    <w:p w:rsidR="00482A23" w:rsidRPr="00482A23" w:rsidRDefault="00482A23" w:rsidP="00482A23">
      <w:pPr>
        <w:spacing w:line="240" w:lineRule="auto"/>
        <w:ind w:firstLine="720"/>
        <w:contextualSpacing/>
        <w:jc w:val="both"/>
        <w:rPr>
          <w:rFonts w:ascii="Times New Roman" w:hAnsi="Times New Roman" w:cs="Times New Roman"/>
          <w:color w:val="000000"/>
          <w:sz w:val="26"/>
          <w:szCs w:val="26"/>
        </w:rPr>
      </w:pPr>
      <w:r w:rsidRPr="00482A23">
        <w:rPr>
          <w:rFonts w:ascii="Times New Roman" w:hAnsi="Times New Roman" w:cs="Times New Roman"/>
          <w:color w:val="000000"/>
          <w:sz w:val="26"/>
          <w:szCs w:val="26"/>
        </w:rPr>
        <w:t>По результатам проведенных двух заседаний комиссии приглашено 38</w:t>
      </w:r>
      <w:r w:rsidRPr="00482A23">
        <w:rPr>
          <w:rFonts w:ascii="Times New Roman" w:hAnsi="Times New Roman" w:cs="Times New Roman"/>
          <w:sz w:val="26"/>
          <w:szCs w:val="26"/>
        </w:rPr>
        <w:t> </w:t>
      </w:r>
      <w:r w:rsidRPr="00482A23">
        <w:rPr>
          <w:rFonts w:ascii="Times New Roman" w:hAnsi="Times New Roman" w:cs="Times New Roman"/>
          <w:color w:val="000000"/>
          <w:sz w:val="26"/>
          <w:szCs w:val="26"/>
        </w:rPr>
        <w:t>организаций, явку обеспечили 13 организаций. Решением комиссии по пяти организациям направлены письма в Государственную инспекцию труда в Республике Карелия в связи с наличием в организациях признаков «серых» заработных плат</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По итогам работы «горячей линии» по приему обращений граждан о фактах выплаты неофициальной заработной платы в целях получения дополнительной информации для решения вопроса легализации заработных плат поступило 8 обращений по 5 организациям, в том числе по фактам несвоевременной выплаты заработной платы, а также </w:t>
      </w:r>
      <w:r w:rsidRPr="00482A23">
        <w:rPr>
          <w:rFonts w:ascii="Times New Roman" w:hAnsi="Times New Roman" w:cs="Times New Roman"/>
          <w:color w:val="000000"/>
          <w:sz w:val="26"/>
          <w:szCs w:val="26"/>
        </w:rPr>
        <w:t>в связи с наличием в организациях признаков «серых» заработных плат</w:t>
      </w:r>
      <w:r w:rsidRPr="00482A23">
        <w:rPr>
          <w:rFonts w:ascii="Times New Roman" w:hAnsi="Times New Roman" w:cs="Times New Roman"/>
          <w:sz w:val="26"/>
          <w:szCs w:val="26"/>
        </w:rPr>
        <w:t xml:space="preserve">. </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Для проверки фактов нарушений по поступившим жалобам на телефон «горячей линии» информация направлена в УМВД по Республике Карелия, прокуратуру города Петрозаводска. </w:t>
      </w:r>
    </w:p>
    <w:p w:rsidR="00482A23" w:rsidRPr="00482A23" w:rsidRDefault="00482A23" w:rsidP="00482A23">
      <w:pPr>
        <w:spacing w:line="240" w:lineRule="auto"/>
        <w:ind w:firstLine="720"/>
        <w:contextualSpacing/>
        <w:jc w:val="both"/>
        <w:rPr>
          <w:rFonts w:ascii="Times New Roman" w:hAnsi="Times New Roman" w:cs="Times New Roman"/>
          <w:color w:val="000000"/>
          <w:sz w:val="26"/>
          <w:szCs w:val="26"/>
        </w:rPr>
      </w:pPr>
      <w:r w:rsidRPr="00482A23">
        <w:rPr>
          <w:rFonts w:ascii="Times New Roman" w:hAnsi="Times New Roman" w:cs="Times New Roman"/>
          <w:color w:val="000000"/>
          <w:sz w:val="26"/>
          <w:szCs w:val="26"/>
        </w:rPr>
        <w:t>Продолжена работа «горячей линии», деятельность которой регламентируется постановлением Администрации Петрозаводского городского округа от 02.12.2014 № 5948 «Об утверждении Положения о порядке организации работы телефона «горячей линии» Администрации Петрозаводского городского округа в целях выявления фактов нарушений Налогового кодекса Российской Федерации  физическими лицами при сдаче ими в аренду (внаем) жилых помещений», что позволило легализовать получение доходов гражданами от данной деятельности. За 2017 год принято 28 обращений граждан, из них 6 – повторных, которые переданы для проверки в соответствующие органы.</w:t>
      </w:r>
    </w:p>
    <w:p w:rsidR="00482A23" w:rsidRPr="00482A23" w:rsidRDefault="00482A23" w:rsidP="00482A23">
      <w:pPr>
        <w:spacing w:line="240" w:lineRule="auto"/>
        <w:ind w:firstLine="709"/>
        <w:contextualSpacing/>
        <w:jc w:val="both"/>
        <w:rPr>
          <w:rFonts w:ascii="Times New Roman" w:hAnsi="Times New Roman" w:cs="Times New Roman"/>
          <w:color w:val="000000"/>
          <w:sz w:val="26"/>
          <w:szCs w:val="26"/>
        </w:rPr>
      </w:pPr>
      <w:r w:rsidRPr="00482A23">
        <w:rPr>
          <w:rFonts w:ascii="Times New Roman" w:hAnsi="Times New Roman" w:cs="Times New Roman"/>
          <w:color w:val="000000"/>
          <w:sz w:val="26"/>
          <w:szCs w:val="26"/>
        </w:rPr>
        <w:t xml:space="preserve">В связи с </w:t>
      </w:r>
      <w:proofErr w:type="spellStart"/>
      <w:r w:rsidRPr="00482A23">
        <w:rPr>
          <w:rFonts w:ascii="Times New Roman" w:hAnsi="Times New Roman" w:cs="Times New Roman"/>
          <w:color w:val="000000"/>
          <w:sz w:val="26"/>
          <w:szCs w:val="26"/>
        </w:rPr>
        <w:t>неподтвердившимся</w:t>
      </w:r>
      <w:proofErr w:type="spellEnd"/>
      <w:r w:rsidRPr="00482A23">
        <w:rPr>
          <w:rFonts w:ascii="Times New Roman" w:hAnsi="Times New Roman" w:cs="Times New Roman"/>
          <w:color w:val="000000"/>
          <w:sz w:val="26"/>
          <w:szCs w:val="26"/>
        </w:rPr>
        <w:t xml:space="preserve"> фактом сдачи в аренду квартир снято с контроля 3 квартиры, в отношении 19 квартир проводится проверка. </w:t>
      </w:r>
    </w:p>
    <w:p w:rsidR="00482A23" w:rsidRPr="00482A23" w:rsidRDefault="00482A23" w:rsidP="00482A23">
      <w:pPr>
        <w:spacing w:line="240" w:lineRule="auto"/>
        <w:ind w:firstLine="709"/>
        <w:contextualSpacing/>
        <w:jc w:val="both"/>
        <w:rPr>
          <w:rFonts w:ascii="Times New Roman" w:hAnsi="Times New Roman" w:cs="Times New Roman"/>
          <w:sz w:val="26"/>
          <w:szCs w:val="26"/>
        </w:rPr>
      </w:pPr>
      <w:r w:rsidRPr="00482A23">
        <w:rPr>
          <w:rFonts w:ascii="Times New Roman" w:hAnsi="Times New Roman" w:cs="Times New Roman"/>
          <w:color w:val="000000"/>
          <w:sz w:val="26"/>
          <w:szCs w:val="26"/>
        </w:rPr>
        <w:t>Собственники квартир, в отношении которых поступили сведения о сдаче имущества в аренду в 2017 году, будут уведомлены ИФНС России по                         г. Петрозаводску о необходимости представления деклараций за 2017 год.</w:t>
      </w:r>
    </w:p>
    <w:p w:rsidR="00482A23" w:rsidRPr="00482A23" w:rsidRDefault="00482A23" w:rsidP="00482A23">
      <w:pPr>
        <w:spacing w:line="240" w:lineRule="auto"/>
        <w:ind w:firstLine="709"/>
        <w:contextualSpacing/>
        <w:jc w:val="both"/>
        <w:rPr>
          <w:rFonts w:ascii="Times New Roman" w:hAnsi="Times New Roman" w:cs="Times New Roman"/>
          <w:color w:val="000000"/>
          <w:sz w:val="26"/>
          <w:szCs w:val="26"/>
        </w:rPr>
      </w:pPr>
      <w:r w:rsidRPr="00482A23">
        <w:rPr>
          <w:rFonts w:ascii="Times New Roman" w:hAnsi="Times New Roman" w:cs="Times New Roman"/>
          <w:sz w:val="26"/>
          <w:szCs w:val="26"/>
        </w:rPr>
        <w:t>В целях проведения информационно-разъяснительной работы с работодателями, представителями бизнеса по оформлению штатных расписаний организаций и порядка проведения специальной оценки условий труда, размещена информационная памятка Министерства социальной защиты, труда и занятости Республики Карелия по указанной тематике на Портале для малого и среднего бизнеса Петрозаводска (http://g2b.ptz.ru/) в разделе «Полезная информация»</w:t>
      </w:r>
      <w:r w:rsidRPr="00482A23">
        <w:rPr>
          <w:rFonts w:ascii="Times New Roman" w:hAnsi="Times New Roman" w:cs="Times New Roman"/>
          <w:color w:val="000000"/>
          <w:sz w:val="26"/>
          <w:szCs w:val="26"/>
        </w:rPr>
        <w:t>;</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«Проведение работы по отмене неэффективных налоговых льгот, устанавливаемых органами местного самоуправления (с последующей отменой, сокращением льгот повышением ставок по налогам, ужесточением критериев их предоставления)».</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В соответствии с Порядком оценки бюджетной и (или) социальной эффективности предоставленных (планируемых к предоставлению) налоговых льгот по местным налогам в Петрозаводском городском округе, утвержденным </w:t>
      </w:r>
      <w:r w:rsidRPr="00482A23">
        <w:rPr>
          <w:rFonts w:ascii="Times New Roman" w:hAnsi="Times New Roman" w:cs="Times New Roman"/>
          <w:sz w:val="26"/>
          <w:szCs w:val="26"/>
        </w:rPr>
        <w:lastRenderedPageBreak/>
        <w:t>постановлением Администрации Петрозаводского городского округа от 07.03.2012 № 1043, в 2017 году проведена оценка эффективности налоговых льгот за 2016 год. Учитывая серьезные изменения налоговой нагрузки с 2017 года, на Бюджетной комиссии принято решение не увеличивать с 01.01.2018 ставки в отношении земельных участков, приобретенных (предоставленных) для дачного хозяйства, коллективных погребов и овощехранилищ и не изменять льготы ветеранам труда, ветеранам военной службы, физическим лицам, получающим трудовую пенсию по старости;</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«Выработка предложений по пересмотру размера корректирующего коэффициента базовой доходности К2 по единому налогу на вмененный доход для отдельных видов деятельности».</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В 2017 году Администрацией Петрозаводского городского округа проведена работа по обобщению практик установления коэффициента К2 по единому налогу на вмененный доход для отдельных видов деятельности по городам Северо-Западного Федерального округа: Архангельск, Вологда, Калининград, Мурманск, Сыктывкар, а также Кострома, Ярославль, Великий Новгород. Проведенный анализ не показывает каких-либо занижений коэффициентов К2, установленных на территории Петрозаводского городского округа.</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С учетом проведенного анализа в условиях изменения с 01.01.2017 коэффициента базовой доходности К2 по отдельным видам деятельности, снижением налогооблагаемой базы по налогу в силу выбытия плательщиков, с учетом положения Основных направлений бюджетной, налоговой и таможенно-тарифной политики Российской Федерации на 2018 год и плановый период 2019 и 2020 годов о не повышении уровня налоговой нагрузки для добросовестных налогоплательщиков, на Бюджетной комиссии принято решение пересмотр размеров коэффициента К2 в сторону увеличения на 2018 год не производить;</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«Выработка предложений по увеличению размера базовой ставки по плате за наем жилых помещений».</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 В 2016 году по итогам проведенной работы по выработке предложений по увеличению размера базовой ставки по плате за наем жилых помещений Решением Петрозаводского городского Совета от 19.12.2016 № 28/04-52 утвержден Порядок определения размера платы за пользование жилым помещением (платы за наем)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Петрозаводского городского округа, которым плата увеличена с 01.01.2017. В дополнение в 2017 году Решением Петрозаводского городского Совета от 07.06.2017 №28/06-122 внесены изменения в указанный Порядок в части освобождения от платы граждан, проживающих в домах, признанных аварийными. В целом с учетом всех изменений по итогам исполнения за 2017 год фактически поступило 29 620,1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 уве</w:t>
      </w:r>
      <w:r>
        <w:rPr>
          <w:rFonts w:ascii="Times New Roman" w:hAnsi="Times New Roman" w:cs="Times New Roman"/>
          <w:sz w:val="26"/>
          <w:szCs w:val="26"/>
        </w:rPr>
        <w:t xml:space="preserve">личение доходов по сравнению с </w:t>
      </w:r>
      <w:r w:rsidR="00E65CD6">
        <w:rPr>
          <w:rFonts w:ascii="Times New Roman" w:hAnsi="Times New Roman" w:cs="Times New Roman"/>
          <w:sz w:val="26"/>
          <w:szCs w:val="26"/>
        </w:rPr>
        <w:t xml:space="preserve">2016 </w:t>
      </w:r>
      <w:r w:rsidRPr="00482A23">
        <w:rPr>
          <w:rFonts w:ascii="Times New Roman" w:hAnsi="Times New Roman" w:cs="Times New Roman"/>
          <w:sz w:val="26"/>
          <w:szCs w:val="26"/>
        </w:rPr>
        <w:t xml:space="preserve">годом составило 15 003,3 </w:t>
      </w:r>
      <w:r w:rsidR="00E65CD6">
        <w:rPr>
          <w:rFonts w:ascii="Times New Roman" w:hAnsi="Times New Roman" w:cs="Times New Roman"/>
          <w:sz w:val="26"/>
          <w:szCs w:val="26"/>
        </w:rPr>
        <w:br/>
      </w:r>
      <w:r w:rsidRPr="00482A23">
        <w:rPr>
          <w:rFonts w:ascii="Times New Roman" w:hAnsi="Times New Roman" w:cs="Times New Roman"/>
          <w:sz w:val="26"/>
          <w:szCs w:val="26"/>
        </w:rPr>
        <w:t>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 или в 2 раза;</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«Проработка вопроса по новым источникам поступлений в бюджет Петрозаводского городского округа».</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В 2017 году внедрены новые источники доходов: </w:t>
      </w:r>
    </w:p>
    <w:p w:rsidR="00482A23" w:rsidRPr="00482A23" w:rsidRDefault="00482A23" w:rsidP="00482A23">
      <w:pPr>
        <w:numPr>
          <w:ilvl w:val="0"/>
          <w:numId w:val="7"/>
        </w:numPr>
        <w:spacing w:after="0" w:line="240" w:lineRule="auto"/>
        <w:ind w:left="0"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плата за выдачу решений на размещение нестационарных объектов - Порядок принятия решения о размещении нестационарного торгового объекта утвержден постановлением Администрации Петрозаводского городского округа от 18.07.2017 № 2411.</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lastRenderedPageBreak/>
        <w:t>За 2017 год выдано 55 решений на размещение нестационарных торговых объектов на сумму 6 712,1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 xml:space="preserve">руб., в </w:t>
      </w:r>
      <w:proofErr w:type="spellStart"/>
      <w:r w:rsidRPr="00482A23">
        <w:rPr>
          <w:rFonts w:ascii="Times New Roman" w:hAnsi="Times New Roman" w:cs="Times New Roman"/>
          <w:sz w:val="26"/>
          <w:szCs w:val="26"/>
        </w:rPr>
        <w:t>т.ч</w:t>
      </w:r>
      <w:proofErr w:type="spellEnd"/>
      <w:r w:rsidRPr="00482A23">
        <w:rPr>
          <w:rFonts w:ascii="Times New Roman" w:hAnsi="Times New Roman" w:cs="Times New Roman"/>
          <w:sz w:val="26"/>
          <w:szCs w:val="26"/>
        </w:rPr>
        <w:t>. 14 решений на сезонную торговлю - на 49,9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 поступления по ним на 01.01.2018 составили 1 303,9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w:t>
      </w:r>
    </w:p>
    <w:p w:rsidR="00482A23" w:rsidRPr="00482A23" w:rsidRDefault="00482A23" w:rsidP="00482A23">
      <w:pPr>
        <w:numPr>
          <w:ilvl w:val="0"/>
          <w:numId w:val="7"/>
        </w:numPr>
        <w:spacing w:after="0" w:line="240" w:lineRule="auto"/>
        <w:ind w:left="0"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предоставление в аренду рекламных конструкций, в том числе остановочных комплексов для размещения рекламы - Порядок установки и эксплуатации рекламных конструкций на территории Петрозаводского городского округа утвержден Решением Петрозаводского городского Совета от 22</w:t>
      </w:r>
      <w:r w:rsidR="00E65CD6">
        <w:rPr>
          <w:rFonts w:ascii="Times New Roman" w:hAnsi="Times New Roman" w:cs="Times New Roman"/>
          <w:sz w:val="26"/>
          <w:szCs w:val="26"/>
        </w:rPr>
        <w:t>.03.2017</w:t>
      </w:r>
      <w:r w:rsidR="00E65CD6">
        <w:rPr>
          <w:rFonts w:ascii="Times New Roman" w:hAnsi="Times New Roman" w:cs="Times New Roman"/>
          <w:sz w:val="26"/>
          <w:szCs w:val="26"/>
        </w:rPr>
        <w:br/>
      </w:r>
      <w:r w:rsidRPr="00482A23">
        <w:rPr>
          <w:rFonts w:ascii="Times New Roman" w:hAnsi="Times New Roman" w:cs="Times New Roman"/>
          <w:sz w:val="26"/>
          <w:szCs w:val="26"/>
        </w:rPr>
        <w:t xml:space="preserve">№ 28/05-68. </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В рамках разработанной дорожной карты по проведению конкурсов на право установки и эксплуатации рекламных конструкций на территории Петрозаводского городского округа планировалось проведение торгов в форме конкурса на право заключения договора на установку и эксплуатацию рекламной конструкции в виде павильонов ожидания транспорта (44 остановочных комплекса), однако торги не состоялись, соответственно поступления отсутствуют;</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«Организация работы по взысканию задолженности по неналоговым доходам».</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В результате проводимой </w:t>
      </w:r>
      <w:proofErr w:type="spellStart"/>
      <w:r w:rsidRPr="00482A23">
        <w:rPr>
          <w:rFonts w:ascii="Times New Roman" w:hAnsi="Times New Roman" w:cs="Times New Roman"/>
          <w:sz w:val="26"/>
          <w:szCs w:val="26"/>
        </w:rPr>
        <w:t>претензионно</w:t>
      </w:r>
      <w:proofErr w:type="spellEnd"/>
      <w:r w:rsidRPr="00482A23">
        <w:rPr>
          <w:rFonts w:ascii="Times New Roman" w:hAnsi="Times New Roman" w:cs="Times New Roman"/>
          <w:sz w:val="26"/>
          <w:szCs w:val="26"/>
        </w:rPr>
        <w:t>-исковой работы за 2017 год предъявлено 3 622 претензии на сумму 232 401,4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 направлено в суд 372 иска на сумму 188 206,9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 xml:space="preserve">руб., поступления в бюджет Петрозаводского городского округа от </w:t>
      </w:r>
      <w:proofErr w:type="spellStart"/>
      <w:r w:rsidRPr="00482A23">
        <w:rPr>
          <w:rFonts w:ascii="Times New Roman" w:hAnsi="Times New Roman" w:cs="Times New Roman"/>
          <w:sz w:val="26"/>
          <w:szCs w:val="26"/>
        </w:rPr>
        <w:t>претензионно</w:t>
      </w:r>
      <w:proofErr w:type="spellEnd"/>
      <w:r w:rsidRPr="00482A23">
        <w:rPr>
          <w:rFonts w:ascii="Times New Roman" w:hAnsi="Times New Roman" w:cs="Times New Roman"/>
          <w:sz w:val="26"/>
          <w:szCs w:val="26"/>
        </w:rPr>
        <w:t xml:space="preserve">-исковой работы составили 50 417,8 тыс. руб. </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«Осуществление муниципального земельного контроля».</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На 2017 год было запланировано 63 проверки в отношении физических лиц, из них:</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- 43 проверки не состоялись, в том числе по причине отсутствия в день проверки физических лиц (из них 15 земельных участков специалистами Администрации </w:t>
      </w:r>
      <w:r w:rsidR="00772129" w:rsidRPr="00404D22">
        <w:rPr>
          <w:rFonts w:ascii="Times New Roman" w:hAnsi="Times New Roman" w:cs="Times New Roman"/>
          <w:sz w:val="26"/>
          <w:szCs w:val="26"/>
        </w:rPr>
        <w:t>Петрозаводского городского округ</w:t>
      </w:r>
      <w:r w:rsidR="00772129">
        <w:rPr>
          <w:rFonts w:ascii="Times New Roman" w:hAnsi="Times New Roman" w:cs="Times New Roman"/>
          <w:sz w:val="26"/>
          <w:szCs w:val="26"/>
        </w:rPr>
        <w:t>а</w:t>
      </w:r>
      <w:r w:rsidRPr="00482A23">
        <w:rPr>
          <w:rFonts w:ascii="Times New Roman" w:hAnsi="Times New Roman" w:cs="Times New Roman"/>
          <w:sz w:val="26"/>
          <w:szCs w:val="26"/>
        </w:rPr>
        <w:t xml:space="preserve"> обследованы без присутствия их правообладателей: по 12 участкам - нарушений земельного законодательства не выявлено, по 3 участкам - нарушения выявлены, акты обследований земельных участков направлены в </w:t>
      </w:r>
      <w:proofErr w:type="spellStart"/>
      <w:r w:rsidRPr="00482A23">
        <w:rPr>
          <w:rFonts w:ascii="Times New Roman" w:hAnsi="Times New Roman" w:cs="Times New Roman"/>
          <w:sz w:val="26"/>
          <w:szCs w:val="26"/>
        </w:rPr>
        <w:t>Росреестр</w:t>
      </w:r>
      <w:proofErr w:type="spellEnd"/>
      <w:r w:rsidRPr="00482A23">
        <w:rPr>
          <w:rFonts w:ascii="Times New Roman" w:hAnsi="Times New Roman" w:cs="Times New Roman"/>
          <w:sz w:val="26"/>
          <w:szCs w:val="26"/>
        </w:rPr>
        <w:t>);</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по результатам 4 проверок в отношении физических лиц выявлены нарушения;</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по результатам 16 проверок в отношении физических лиц нарушений не выявлено.</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Кроме того, в текущем году было проведено 278 административных обследований земельных участков, по результатам которых составлены акты обследований.</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За отчетный период Управлением </w:t>
      </w:r>
      <w:proofErr w:type="spellStart"/>
      <w:r w:rsidRPr="00482A23">
        <w:rPr>
          <w:rFonts w:ascii="Times New Roman" w:hAnsi="Times New Roman" w:cs="Times New Roman"/>
          <w:sz w:val="26"/>
          <w:szCs w:val="26"/>
        </w:rPr>
        <w:t>Росреестра</w:t>
      </w:r>
      <w:proofErr w:type="spellEnd"/>
      <w:r w:rsidRPr="00482A23">
        <w:rPr>
          <w:rFonts w:ascii="Times New Roman" w:hAnsi="Times New Roman" w:cs="Times New Roman"/>
          <w:sz w:val="26"/>
          <w:szCs w:val="26"/>
        </w:rPr>
        <w:t xml:space="preserve"> по Республике Карелия и мировыми судьями судебных участков </w:t>
      </w:r>
      <w:proofErr w:type="spellStart"/>
      <w:r w:rsidRPr="00482A23">
        <w:rPr>
          <w:rFonts w:ascii="Times New Roman" w:hAnsi="Times New Roman" w:cs="Times New Roman"/>
          <w:sz w:val="26"/>
          <w:szCs w:val="26"/>
        </w:rPr>
        <w:t>г.Петрозаводска</w:t>
      </w:r>
      <w:proofErr w:type="spellEnd"/>
      <w:r w:rsidRPr="00482A23">
        <w:rPr>
          <w:rFonts w:ascii="Times New Roman" w:hAnsi="Times New Roman" w:cs="Times New Roman"/>
          <w:sz w:val="26"/>
          <w:szCs w:val="26"/>
        </w:rPr>
        <w:t xml:space="preserve"> по результатам рассмотрения дел об административных правонарушениях наложено административных штрафов на общую сумму 625,0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 xml:space="preserve">руб., поступило в бюджет </w:t>
      </w:r>
      <w:proofErr w:type="gramStart"/>
      <w:r w:rsidRPr="00482A23">
        <w:rPr>
          <w:rFonts w:ascii="Times New Roman" w:hAnsi="Times New Roman" w:cs="Times New Roman"/>
          <w:sz w:val="26"/>
          <w:szCs w:val="26"/>
        </w:rPr>
        <w:t>округа  622</w:t>
      </w:r>
      <w:proofErr w:type="gramEnd"/>
      <w:r w:rsidRPr="00482A23">
        <w:rPr>
          <w:rFonts w:ascii="Times New Roman" w:hAnsi="Times New Roman" w:cs="Times New Roman"/>
          <w:sz w:val="26"/>
          <w:szCs w:val="26"/>
        </w:rPr>
        <w:t>,5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 в том числе за предыдущие периоды. Неоплаченные штрафы взыскиваются в судебном порядке.</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В целях усиления земельного контроля Главой Петрозаводского городского округа утвержден план мероприятий («дорожная карта») «Вовлечение в оборот неучтенных земельных участков, расположенных на территории Петрозаводского городского округа, усиление муниципального земельного контроля».</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color w:val="000000"/>
          <w:sz w:val="26"/>
          <w:szCs w:val="26"/>
        </w:rPr>
        <w:lastRenderedPageBreak/>
        <w:t>В целом эффект от реализации мероприятий по р</w:t>
      </w:r>
      <w:r w:rsidRPr="00482A23">
        <w:rPr>
          <w:rFonts w:ascii="Times New Roman" w:hAnsi="Times New Roman" w:cs="Times New Roman"/>
          <w:sz w:val="26"/>
          <w:szCs w:val="26"/>
        </w:rPr>
        <w:t xml:space="preserve">азделу </w:t>
      </w:r>
      <w:r w:rsidRPr="00482A23">
        <w:rPr>
          <w:rFonts w:ascii="Times New Roman" w:hAnsi="Times New Roman" w:cs="Times New Roman"/>
          <w:sz w:val="26"/>
          <w:szCs w:val="26"/>
          <w:lang w:val="en-US"/>
        </w:rPr>
        <w:t>I</w:t>
      </w:r>
      <w:r w:rsidRPr="00482A23">
        <w:rPr>
          <w:rFonts w:ascii="Times New Roman" w:hAnsi="Times New Roman" w:cs="Times New Roman"/>
          <w:color w:val="000000"/>
          <w:sz w:val="26"/>
          <w:szCs w:val="26"/>
        </w:rPr>
        <w:t xml:space="preserve"> составил </w:t>
      </w:r>
      <w:r w:rsidR="00AF1C18">
        <w:rPr>
          <w:rFonts w:ascii="Times New Roman" w:hAnsi="Times New Roman" w:cs="Times New Roman"/>
          <w:sz w:val="26"/>
          <w:szCs w:val="26"/>
        </w:rPr>
        <w:t>471 060,7 тыс. руб. или 130,3%</w:t>
      </w:r>
      <w:r w:rsidRPr="00482A23">
        <w:rPr>
          <w:rFonts w:ascii="Times New Roman" w:hAnsi="Times New Roman" w:cs="Times New Roman"/>
          <w:sz w:val="26"/>
          <w:szCs w:val="26"/>
        </w:rPr>
        <w:t xml:space="preserve"> от установленного плана на 2017 год в сумме </w:t>
      </w:r>
      <w:r w:rsidRPr="00482A23">
        <w:rPr>
          <w:rFonts w:ascii="Times New Roman" w:hAnsi="Times New Roman" w:cs="Times New Roman"/>
          <w:sz w:val="26"/>
          <w:szCs w:val="26"/>
        </w:rPr>
        <w:br/>
        <w:t>361 609,5 тыс.</w:t>
      </w:r>
      <w:r w:rsidR="00AF1C18">
        <w:rPr>
          <w:rFonts w:ascii="Times New Roman" w:hAnsi="Times New Roman" w:cs="Times New Roman"/>
          <w:sz w:val="26"/>
          <w:szCs w:val="26"/>
        </w:rPr>
        <w:t xml:space="preserve"> </w:t>
      </w:r>
      <w:r w:rsidRPr="00482A23">
        <w:rPr>
          <w:rFonts w:ascii="Times New Roman" w:hAnsi="Times New Roman" w:cs="Times New Roman"/>
          <w:sz w:val="26"/>
          <w:szCs w:val="26"/>
        </w:rPr>
        <w:t xml:space="preserve">руб. </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Разделу </w:t>
      </w:r>
      <w:r w:rsidRPr="00482A23">
        <w:rPr>
          <w:rFonts w:ascii="Times New Roman" w:hAnsi="Times New Roman" w:cs="Times New Roman"/>
          <w:sz w:val="26"/>
          <w:szCs w:val="26"/>
          <w:lang w:val="en-US"/>
        </w:rPr>
        <w:t>II</w:t>
      </w:r>
      <w:r w:rsidRPr="00482A23">
        <w:rPr>
          <w:rFonts w:ascii="Times New Roman" w:hAnsi="Times New Roman" w:cs="Times New Roman"/>
          <w:sz w:val="26"/>
          <w:szCs w:val="26"/>
        </w:rPr>
        <w:t xml:space="preserve"> «Меры по оптимизации расходов бюджета Петрозаводского городского округа» - основные мероприятия:</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«Мониторинг осуществления закупок товаров, работ и услуг с направлением экономии бюджетных средств на решение социально-значимых вопросов».</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В результате осуществления закупок товаров, работ, услуг с применением конкурентных способов получена экономия бюджетных ассигнований в размере 59 208,3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 из них по обязательствам 2017 года – 35 680,7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 xml:space="preserve">руб., которая, в том числе направлена на обеспечение социально-значимых вопросов Петрозаводского городского округа. </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«Осуществление организации закупок товаров, работ, услуг у единственного поставщика (подрядчика, исполнителя) исключительно на основе проведенного мониторинга цен коммерческих предложений от поставщиков (подрядчиков, исполнителей) товаров (работ, услуг) и сокращения числа закупок у единственного поставщика (подрядчика, исполнителя)».</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 Экономия бюджетных средств в результате проведения мониторинга цен при осуществлении закупок у единственного поставщика (подрядчика, исполнителя) за отчетный период составила по оценке структурных подразделений Администрации Петрозаводского городского округа 6 134,5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 «Увеличение объема расходов за счет доходов от внебюджетной деятельности муниципальных учреждений». </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За отчетный период привлечены дополнительные средства в результате участия муниципальных учреждений в конкурсах благотворительных фондов на получение грантов с целью развития проектной деятельности в сумме 1 995,9 </w:t>
      </w:r>
      <w:r w:rsidR="00E65CD6">
        <w:rPr>
          <w:rFonts w:ascii="Times New Roman" w:hAnsi="Times New Roman" w:cs="Times New Roman"/>
          <w:sz w:val="26"/>
          <w:szCs w:val="26"/>
        </w:rPr>
        <w:br/>
      </w:r>
      <w:r w:rsidRPr="00482A23">
        <w:rPr>
          <w:rFonts w:ascii="Times New Roman" w:hAnsi="Times New Roman" w:cs="Times New Roman"/>
          <w:sz w:val="26"/>
          <w:szCs w:val="26"/>
        </w:rPr>
        <w:t>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Кроме того, увеличение доходов муниципальных учреждений в результате оказания муниципальных услуг (выполнения работ), относящихся в соответствии с уставом учреждения к его основным видам деятельности, сверх объемов, установленных муниципальным заданием, на платной основе составило 14 999,4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 xml:space="preserve">руб. </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Данные доходы направлены на обеспечение деятельности муниципальных учреждений;</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«Проведение оптимизационных мероприятий муниципальными учреждениями Петрозаводского городского округа с учетом внедрения норм труда и сокращения внутреннего замещения, уменьшения обслуживающего персонала».</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В результате проведенных мероприятий штатная численность в муниципальных учреждениях за отчетный период уменьшилась на 353,8 </w:t>
      </w:r>
      <w:proofErr w:type="spellStart"/>
      <w:r w:rsidRPr="00482A23">
        <w:rPr>
          <w:rFonts w:ascii="Times New Roman" w:hAnsi="Times New Roman" w:cs="Times New Roman"/>
          <w:sz w:val="26"/>
          <w:szCs w:val="26"/>
        </w:rPr>
        <w:t>шт.ед</w:t>
      </w:r>
      <w:proofErr w:type="spellEnd"/>
      <w:r w:rsidRPr="00482A23">
        <w:rPr>
          <w:rFonts w:ascii="Times New Roman" w:hAnsi="Times New Roman" w:cs="Times New Roman"/>
          <w:sz w:val="26"/>
          <w:szCs w:val="26"/>
        </w:rPr>
        <w:t>., расчетная экономия бюджетных средств составила 29 254,5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 xml:space="preserve">руб. </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Следует отметить, что фактическое значение показателя не включает рост численности в муниципальных учреждениях в связи с увеличением их функционала, в том числе в связи с открытием новых групп дошкольного образования, классов-комплектов в школах, открытия отделения в ЦСО «Истоки»;</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 «Ограничение расходов на обеспечение деятельности Администрации Петрозаводского городского округа». </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lastRenderedPageBreak/>
        <w:t>Объем расходов на обеспечение деятельности Администрации Петрозаводского городского округа по отношению к 2015 году снизился на 7 972,7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 xml:space="preserve">руб.; </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 «Выведение непрофильных специалистов из числа муниципальных служащих, анализ выполняемого функционала муниципальными служащими, передача отдельного функционала на уровень муниципальных учреждений Петрозаводского городского округа». </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В результате сокращено 16 муниципальных служащих, расчетная экономия бюджетных средств составила 3 641,5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 (без учета организационно-штатных выплат и компенсации за неиспользованный отпуск)</w:t>
      </w:r>
    </w:p>
    <w:p w:rsidR="00482A23" w:rsidRPr="00482A23" w:rsidRDefault="00482A23" w:rsidP="00482A23">
      <w:pPr>
        <w:tabs>
          <w:tab w:val="left" w:pos="0"/>
          <w:tab w:val="left" w:pos="1134"/>
        </w:tabs>
        <w:spacing w:line="240" w:lineRule="auto"/>
        <w:ind w:firstLine="720"/>
        <w:contextualSpacing/>
        <w:jc w:val="both"/>
        <w:rPr>
          <w:rFonts w:ascii="Times New Roman" w:hAnsi="Times New Roman" w:cs="Times New Roman"/>
          <w:snapToGrid w:val="0"/>
          <w:color w:val="000000"/>
          <w:sz w:val="26"/>
          <w:szCs w:val="26"/>
        </w:rPr>
      </w:pPr>
      <w:r w:rsidRPr="00482A23">
        <w:rPr>
          <w:rFonts w:ascii="Times New Roman" w:hAnsi="Times New Roman" w:cs="Times New Roman"/>
          <w:snapToGrid w:val="0"/>
          <w:color w:val="000000"/>
          <w:sz w:val="26"/>
          <w:szCs w:val="26"/>
        </w:rPr>
        <w:t xml:space="preserve">В соответствии со статьей 11 Решения Петрозаводского городского Совета от 20.12.2017 № 28/11-214 «О бюджете Петрозаводского городского округа на 2018 год и на плановый период 2019 и 2020 годов» органам местного самоуправления Петрозаводского городского округа установлено ограничение на принятие решений, приводящих к увеличению в 2018 году и в плановом периоде 2019 и 2020 годов численности муниципальных служащих Петрозаводского городского округа. </w:t>
      </w:r>
    </w:p>
    <w:p w:rsidR="00482A23" w:rsidRPr="00482A23" w:rsidRDefault="00482A23" w:rsidP="00482A23">
      <w:pPr>
        <w:tabs>
          <w:tab w:val="left" w:pos="0"/>
        </w:tabs>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napToGrid w:val="0"/>
          <w:color w:val="000000"/>
          <w:sz w:val="26"/>
          <w:szCs w:val="26"/>
        </w:rPr>
        <w:t>Данная норма в Петрозаводском городском округе реализуется ежегодно</w:t>
      </w:r>
      <w:r w:rsidRPr="00482A23">
        <w:rPr>
          <w:rFonts w:ascii="Times New Roman" w:hAnsi="Times New Roman" w:cs="Times New Roman"/>
          <w:sz w:val="26"/>
          <w:szCs w:val="26"/>
        </w:rPr>
        <w:t>;</w:t>
      </w:r>
    </w:p>
    <w:p w:rsidR="00482A23" w:rsidRPr="00482A23" w:rsidRDefault="00482A23" w:rsidP="00482A23">
      <w:pPr>
        <w:spacing w:line="240" w:lineRule="auto"/>
        <w:ind w:firstLine="720"/>
        <w:contextualSpacing/>
        <w:jc w:val="both"/>
        <w:rPr>
          <w:rFonts w:ascii="Times New Roman" w:hAnsi="Times New Roman" w:cs="Times New Roman"/>
          <w:color w:val="000000"/>
          <w:sz w:val="26"/>
          <w:szCs w:val="26"/>
        </w:rPr>
      </w:pPr>
      <w:r w:rsidRPr="00482A23">
        <w:rPr>
          <w:rFonts w:ascii="Times New Roman" w:hAnsi="Times New Roman" w:cs="Times New Roman"/>
          <w:color w:val="000000"/>
          <w:sz w:val="26"/>
          <w:szCs w:val="26"/>
        </w:rPr>
        <w:t xml:space="preserve">- </w:t>
      </w:r>
      <w:r w:rsidRPr="00482A23">
        <w:rPr>
          <w:rFonts w:ascii="Times New Roman" w:hAnsi="Times New Roman" w:cs="Times New Roman"/>
          <w:sz w:val="26"/>
          <w:szCs w:val="26"/>
        </w:rPr>
        <w:t>«</w:t>
      </w:r>
      <w:r w:rsidRPr="00482A23">
        <w:rPr>
          <w:rFonts w:ascii="Times New Roman" w:hAnsi="Times New Roman" w:cs="Times New Roman"/>
          <w:color w:val="000000"/>
          <w:sz w:val="26"/>
          <w:szCs w:val="26"/>
        </w:rPr>
        <w:t>Разработка проекта «программного» бюджета Петрозаводского городского округа».</w:t>
      </w:r>
    </w:p>
    <w:p w:rsidR="00482A23" w:rsidRPr="00482A23" w:rsidRDefault="00482A23" w:rsidP="00482A23">
      <w:pPr>
        <w:tabs>
          <w:tab w:val="left" w:pos="1134"/>
        </w:tabs>
        <w:spacing w:line="240" w:lineRule="auto"/>
        <w:ind w:firstLine="720"/>
        <w:contextualSpacing/>
        <w:jc w:val="both"/>
        <w:rPr>
          <w:rFonts w:ascii="Times New Roman" w:hAnsi="Times New Roman" w:cs="Times New Roman"/>
          <w:snapToGrid w:val="0"/>
          <w:color w:val="000000"/>
          <w:sz w:val="26"/>
          <w:szCs w:val="26"/>
        </w:rPr>
      </w:pPr>
      <w:r w:rsidRPr="00482A23">
        <w:rPr>
          <w:rFonts w:ascii="Times New Roman" w:hAnsi="Times New Roman" w:cs="Times New Roman"/>
          <w:snapToGrid w:val="0"/>
          <w:color w:val="000000"/>
          <w:sz w:val="26"/>
          <w:szCs w:val="26"/>
        </w:rPr>
        <w:t>В целях повышения результативности бюджетных расходов продолжена работа по поэтапному переходу к «программному бюджету».</w:t>
      </w:r>
    </w:p>
    <w:p w:rsidR="00482A23" w:rsidRPr="00482A23" w:rsidRDefault="00482A23" w:rsidP="00482A23">
      <w:pPr>
        <w:tabs>
          <w:tab w:val="left" w:pos="1134"/>
        </w:tabs>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В 2017 году осуществлялась реализация 10 муниципальных программ, охватывающих вопросы сферы образования, культуры, физической культуры и спорта, молодежной политики, социальной поддержки и социального обслуживания населения, защиты  населения от чрезвычайных ситуаций и обеспечение пожарной безопасности, отдельные вопросы сферы жилищно-коммунального хозяйства, развитие транспортной системы Петрозаводского городского округа, отдельные вопросы управления муниципальным имуществом, охраны окружающей среды. Удельный вес расходов бюджета Петрозаводского городского округа, охваченных муниципальными програм</w:t>
      </w:r>
      <w:r w:rsidR="00AF1C18">
        <w:rPr>
          <w:rFonts w:ascii="Times New Roman" w:hAnsi="Times New Roman" w:cs="Times New Roman"/>
          <w:sz w:val="26"/>
          <w:szCs w:val="26"/>
        </w:rPr>
        <w:t xml:space="preserve">мами, в 2017 году составил 84,1% </w:t>
      </w:r>
      <w:r w:rsidRPr="00482A23">
        <w:rPr>
          <w:rFonts w:ascii="Times New Roman" w:hAnsi="Times New Roman" w:cs="Times New Roman"/>
          <w:sz w:val="26"/>
          <w:szCs w:val="26"/>
        </w:rPr>
        <w:t>от общего объема расходов бюджета Петрозаводского городского округа.</w:t>
      </w:r>
    </w:p>
    <w:p w:rsidR="00482A23" w:rsidRPr="00482A23" w:rsidRDefault="00482A23" w:rsidP="00482A23">
      <w:pPr>
        <w:tabs>
          <w:tab w:val="left" w:pos="1134"/>
        </w:tabs>
        <w:spacing w:line="240" w:lineRule="auto"/>
        <w:ind w:firstLine="720"/>
        <w:contextualSpacing/>
        <w:jc w:val="both"/>
        <w:rPr>
          <w:rFonts w:ascii="Times New Roman" w:eastAsia="Calibri" w:hAnsi="Times New Roman" w:cs="Times New Roman"/>
          <w:sz w:val="26"/>
          <w:szCs w:val="26"/>
        </w:rPr>
      </w:pPr>
      <w:r w:rsidRPr="00482A23">
        <w:rPr>
          <w:rFonts w:ascii="Times New Roman" w:hAnsi="Times New Roman" w:cs="Times New Roman"/>
          <w:color w:val="000000"/>
          <w:sz w:val="26"/>
          <w:szCs w:val="26"/>
        </w:rPr>
        <w:t>В течение отчетного периода, в целях дальнейшего совершенствования программно-целевого метода планирования бюджета, осуществлена работа по разработке и утверждению 3 новых муниципальных программ с началом реализации с 2018 года,</w:t>
      </w:r>
      <w:r w:rsidRPr="00482A23">
        <w:rPr>
          <w:rFonts w:ascii="Times New Roman" w:eastAsia="Calibri" w:hAnsi="Times New Roman" w:cs="Times New Roman"/>
          <w:sz w:val="26"/>
          <w:szCs w:val="26"/>
        </w:rPr>
        <w:t xml:space="preserve"> которые дополнительно охватят вопросы благоустройства дворовых и общественных территорий Петрозаводского городского округа, отдельные вопросы управления муниципальным имуществом и землепользования, муниципальным долгом, закупки товаров, работ и услуг для обеспечения муниципальных нужд городского округа, повышения эффективности деятельности Администрации по решению вопросов местного значения путем эффективного использования информационно-коммуникационных технологий, а также вопросы патриотического воспитания жителей Петрозаводска. </w:t>
      </w:r>
    </w:p>
    <w:p w:rsidR="00482A23" w:rsidRPr="00482A23" w:rsidRDefault="00482A23" w:rsidP="00482A23">
      <w:pPr>
        <w:tabs>
          <w:tab w:val="left" w:pos="1134"/>
        </w:tabs>
        <w:spacing w:line="240" w:lineRule="auto"/>
        <w:ind w:firstLine="720"/>
        <w:contextualSpacing/>
        <w:jc w:val="both"/>
        <w:rPr>
          <w:rFonts w:ascii="Times New Roman" w:eastAsia="Calibri" w:hAnsi="Times New Roman" w:cs="Times New Roman"/>
          <w:sz w:val="26"/>
          <w:szCs w:val="26"/>
        </w:rPr>
      </w:pPr>
      <w:r w:rsidRPr="00482A23">
        <w:rPr>
          <w:rFonts w:ascii="Times New Roman" w:eastAsia="Calibri" w:hAnsi="Times New Roman" w:cs="Times New Roman"/>
          <w:sz w:val="26"/>
          <w:szCs w:val="26"/>
        </w:rPr>
        <w:t>Реализация муниципальной программы Петрозаводского городского округа «Управление муниципальным имуществом Петрозаводского городского округа» с 2018 года будет осуществляться в качестве подпрограммы муниципальной программы Петрозаводского городского округа «Совершенствование инструментов муниципального управления в Петрозаводском городском округе».</w:t>
      </w:r>
    </w:p>
    <w:p w:rsidR="00482A23" w:rsidRPr="00482A23" w:rsidRDefault="00482A23" w:rsidP="00482A23">
      <w:pPr>
        <w:spacing w:line="240" w:lineRule="auto"/>
        <w:ind w:firstLine="720"/>
        <w:contextualSpacing/>
        <w:jc w:val="both"/>
        <w:rPr>
          <w:rFonts w:ascii="Times New Roman" w:eastAsia="Calibri" w:hAnsi="Times New Roman" w:cs="Times New Roman"/>
          <w:sz w:val="26"/>
          <w:szCs w:val="26"/>
        </w:rPr>
      </w:pPr>
      <w:r w:rsidRPr="00482A23">
        <w:rPr>
          <w:rFonts w:ascii="Times New Roman" w:eastAsia="Calibri" w:hAnsi="Times New Roman" w:cs="Times New Roman"/>
          <w:sz w:val="26"/>
          <w:szCs w:val="26"/>
        </w:rPr>
        <w:lastRenderedPageBreak/>
        <w:t xml:space="preserve">Планируемый охват расходов </w:t>
      </w:r>
      <w:r w:rsidRPr="00482A23">
        <w:rPr>
          <w:rFonts w:ascii="Times New Roman" w:hAnsi="Times New Roman" w:cs="Times New Roman"/>
          <w:sz w:val="26"/>
          <w:szCs w:val="26"/>
        </w:rPr>
        <w:t>бюджета Петрозаводского городского округа «программным бюджетом» в 2018 году составит 95</w:t>
      </w:r>
      <w:r w:rsidR="00AF1C18">
        <w:rPr>
          <w:rFonts w:ascii="Times New Roman" w:hAnsi="Times New Roman" w:cs="Times New Roman"/>
          <w:sz w:val="26"/>
          <w:szCs w:val="26"/>
        </w:rPr>
        <w:t>%</w:t>
      </w:r>
      <w:r w:rsidRPr="00482A23">
        <w:rPr>
          <w:rFonts w:ascii="Times New Roman" w:hAnsi="Times New Roman" w:cs="Times New Roman"/>
          <w:sz w:val="26"/>
          <w:szCs w:val="26"/>
        </w:rPr>
        <w:t>.</w:t>
      </w:r>
    </w:p>
    <w:p w:rsidR="00482A23" w:rsidRPr="00482A23" w:rsidRDefault="00482A23" w:rsidP="00482A23">
      <w:pPr>
        <w:spacing w:line="240" w:lineRule="auto"/>
        <w:ind w:firstLine="720"/>
        <w:contextualSpacing/>
        <w:jc w:val="both"/>
        <w:rPr>
          <w:rFonts w:ascii="Times New Roman" w:hAnsi="Times New Roman" w:cs="Times New Roman"/>
          <w:snapToGrid w:val="0"/>
          <w:color w:val="000000"/>
          <w:sz w:val="26"/>
          <w:szCs w:val="26"/>
        </w:rPr>
      </w:pPr>
      <w:r w:rsidRPr="00482A23">
        <w:rPr>
          <w:rFonts w:ascii="Times New Roman" w:hAnsi="Times New Roman" w:cs="Times New Roman"/>
          <w:snapToGrid w:val="0"/>
          <w:color w:val="000000"/>
          <w:sz w:val="26"/>
          <w:szCs w:val="26"/>
        </w:rPr>
        <w:t xml:space="preserve">В соответствии с Порядком разработки, реализации и оценки эффективности муниципальных программ Петрозаводского городского округа, утвержденным постановления Администрации Петрозаводского городского округа от </w:t>
      </w:r>
      <w:proofErr w:type="gramStart"/>
      <w:r w:rsidRPr="00482A23">
        <w:rPr>
          <w:rFonts w:ascii="Times New Roman" w:hAnsi="Times New Roman" w:cs="Times New Roman"/>
          <w:snapToGrid w:val="0"/>
          <w:color w:val="000000"/>
          <w:sz w:val="26"/>
          <w:szCs w:val="26"/>
        </w:rPr>
        <w:t>09.09.2013  №</w:t>
      </w:r>
      <w:proofErr w:type="gramEnd"/>
      <w:r w:rsidRPr="00482A23">
        <w:rPr>
          <w:rFonts w:ascii="Times New Roman" w:hAnsi="Times New Roman" w:cs="Times New Roman"/>
          <w:snapToGrid w:val="0"/>
          <w:color w:val="000000"/>
          <w:sz w:val="26"/>
          <w:szCs w:val="26"/>
        </w:rPr>
        <w:t xml:space="preserve"> 4692, в апреле 2018 года подведены  итоги оценки эффективности реализации муниципальных программ за 2017. Из 10 муниципальных программ «высокой» оценки эффективности достигли 8 программ, 2 муниципальные программы </w:t>
      </w:r>
      <w:proofErr w:type="gramStart"/>
      <w:r w:rsidRPr="00482A23">
        <w:rPr>
          <w:rFonts w:ascii="Times New Roman" w:hAnsi="Times New Roman" w:cs="Times New Roman"/>
          <w:snapToGrid w:val="0"/>
          <w:color w:val="000000"/>
          <w:sz w:val="26"/>
          <w:szCs w:val="26"/>
        </w:rPr>
        <w:t>оценены  как</w:t>
      </w:r>
      <w:proofErr w:type="gramEnd"/>
      <w:r w:rsidRPr="00482A23">
        <w:rPr>
          <w:rFonts w:ascii="Times New Roman" w:hAnsi="Times New Roman" w:cs="Times New Roman"/>
          <w:snapToGrid w:val="0"/>
          <w:color w:val="000000"/>
          <w:sz w:val="26"/>
          <w:szCs w:val="26"/>
        </w:rPr>
        <w:t xml:space="preserve"> «достаточные». </w:t>
      </w:r>
    </w:p>
    <w:p w:rsidR="00482A23" w:rsidRPr="00482A23" w:rsidRDefault="00482A23" w:rsidP="00482A23">
      <w:pPr>
        <w:tabs>
          <w:tab w:val="left" w:pos="1134"/>
        </w:tabs>
        <w:spacing w:line="240" w:lineRule="auto"/>
        <w:ind w:firstLine="720"/>
        <w:contextualSpacing/>
        <w:jc w:val="both"/>
        <w:rPr>
          <w:rFonts w:ascii="Times New Roman" w:hAnsi="Times New Roman" w:cs="Times New Roman"/>
          <w:snapToGrid w:val="0"/>
          <w:color w:val="000000"/>
          <w:sz w:val="26"/>
          <w:szCs w:val="26"/>
        </w:rPr>
      </w:pPr>
      <w:r w:rsidRPr="00482A23">
        <w:rPr>
          <w:rFonts w:ascii="Times New Roman" w:hAnsi="Times New Roman" w:cs="Times New Roman"/>
          <w:snapToGrid w:val="0"/>
          <w:color w:val="000000"/>
          <w:sz w:val="26"/>
          <w:szCs w:val="26"/>
        </w:rPr>
        <w:t>Одновременно обеспечена доступность муниципальных программ путем размещения на официальном сайте Администрации Петрозаводского городского округа актуальных версий муниципальных программ, планов реализации, отчетов по исполнению планов реализации, оценки эффективности реализации муниципальных программ, сводного доклада.</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В целом эффект от реализации мероприятий по разделу </w:t>
      </w:r>
      <w:r w:rsidRPr="00482A23">
        <w:rPr>
          <w:rFonts w:ascii="Times New Roman" w:hAnsi="Times New Roman" w:cs="Times New Roman"/>
          <w:sz w:val="26"/>
          <w:szCs w:val="26"/>
          <w:lang w:val="en-US"/>
        </w:rPr>
        <w:t>II</w:t>
      </w:r>
      <w:r w:rsidRPr="00482A23">
        <w:rPr>
          <w:rFonts w:ascii="Times New Roman" w:hAnsi="Times New Roman" w:cs="Times New Roman"/>
          <w:sz w:val="26"/>
          <w:szCs w:val="26"/>
        </w:rPr>
        <w:t xml:space="preserve"> состав</w:t>
      </w:r>
      <w:r w:rsidR="00AF1C18">
        <w:rPr>
          <w:rFonts w:ascii="Times New Roman" w:hAnsi="Times New Roman" w:cs="Times New Roman"/>
          <w:sz w:val="26"/>
          <w:szCs w:val="26"/>
        </w:rPr>
        <w:t xml:space="preserve">ил 124 147,1 тыс. руб. или 60,4% </w:t>
      </w:r>
      <w:r w:rsidRPr="00482A23">
        <w:rPr>
          <w:rFonts w:ascii="Times New Roman" w:hAnsi="Times New Roman" w:cs="Times New Roman"/>
          <w:sz w:val="26"/>
          <w:szCs w:val="26"/>
        </w:rPr>
        <w:t>от установлен</w:t>
      </w:r>
      <w:r w:rsidR="00AF1C18">
        <w:rPr>
          <w:rFonts w:ascii="Times New Roman" w:hAnsi="Times New Roman" w:cs="Times New Roman"/>
          <w:sz w:val="26"/>
          <w:szCs w:val="26"/>
        </w:rPr>
        <w:t xml:space="preserve">ного плана на 2017 год в сумме </w:t>
      </w:r>
      <w:r w:rsidRPr="00482A23">
        <w:rPr>
          <w:rFonts w:ascii="Times New Roman" w:hAnsi="Times New Roman" w:cs="Times New Roman"/>
          <w:sz w:val="26"/>
          <w:szCs w:val="26"/>
        </w:rPr>
        <w:t xml:space="preserve">205 693,7 тыс. руб.  </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Неисполнение в основном связано с </w:t>
      </w:r>
      <w:proofErr w:type="spellStart"/>
      <w:r w:rsidRPr="00482A23">
        <w:rPr>
          <w:rFonts w:ascii="Times New Roman" w:hAnsi="Times New Roman" w:cs="Times New Roman"/>
          <w:sz w:val="26"/>
          <w:szCs w:val="26"/>
        </w:rPr>
        <w:t>недостижением</w:t>
      </w:r>
      <w:proofErr w:type="spellEnd"/>
      <w:r w:rsidRPr="00482A23">
        <w:rPr>
          <w:rFonts w:ascii="Times New Roman" w:hAnsi="Times New Roman" w:cs="Times New Roman"/>
          <w:sz w:val="26"/>
          <w:szCs w:val="26"/>
        </w:rPr>
        <w:t xml:space="preserve"> плановых показателей по получению экономии по итогам осуществления закупок товаров, работ, услуг, оптимизации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что обусловлено следующим:</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по экономии - осуществлением в 2016 году закупок работ и заключением долгосрочного муниципального контракта  на выполнение комплекса работ по текущему содержанию объектов дорожно-мостового хозяйства и обеспечению безопасности дорожного движения в границах Петрозаводского городского округа на трехлетний период, соответственно, в 2017 году аукцион на указанные работы не проводился, экономия не получена; наличием незначительной экономии по итогам проведения аукциона на выполнение работ по уходу за объектами внешнего благоустройства, расположенными на территории Петрозаводского городского округа (в 2016 году экономия составила 6 068,5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 xml:space="preserve">руб., в 2017 году -  579,2 </w:t>
      </w:r>
      <w:r w:rsidR="00E65CD6">
        <w:rPr>
          <w:rFonts w:ascii="Times New Roman" w:hAnsi="Times New Roman" w:cs="Times New Roman"/>
          <w:sz w:val="26"/>
          <w:szCs w:val="26"/>
        </w:rPr>
        <w:br/>
      </w:r>
      <w:r w:rsidRPr="00482A23">
        <w:rPr>
          <w:rFonts w:ascii="Times New Roman" w:hAnsi="Times New Roman" w:cs="Times New Roman"/>
          <w:sz w:val="26"/>
          <w:szCs w:val="26"/>
        </w:rPr>
        <w:t>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 а также отсутствием экономии при осуществлении закупки работ по устранению деформаций и повреждений асфальтобетонных покрытий автодорог в границах Петрозаводского городского округа  в связи с расторжением муниципального контракта в 2017 году и повторным проведением аукциона;</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 по оптимизации субсидий юридическим лицам – предоставлением в 2017 году субсидии управляющим организациям на благоустройство дворовых территорий в рамках мероприятий по формированию современной городской </w:t>
      </w:r>
      <w:proofErr w:type="gramStart"/>
      <w:r w:rsidRPr="00482A23">
        <w:rPr>
          <w:rFonts w:ascii="Times New Roman" w:hAnsi="Times New Roman" w:cs="Times New Roman"/>
          <w:sz w:val="26"/>
          <w:szCs w:val="26"/>
        </w:rPr>
        <w:t>среды  (</w:t>
      </w:r>
      <w:proofErr w:type="gramEnd"/>
      <w:r w:rsidRPr="00482A23">
        <w:rPr>
          <w:rFonts w:ascii="Times New Roman" w:hAnsi="Times New Roman" w:cs="Times New Roman"/>
          <w:sz w:val="26"/>
          <w:szCs w:val="26"/>
        </w:rPr>
        <w:t>ранее данные мероприятия не реализовывались). В сопоставимых условиях объем расходов на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за 2017 год снизился в сравнении с 2016 годом на 9 099,8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 с 2015 годом – на 135 053,9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 Мероприятия по оптимизации субсидий продолжены в 2018 году.</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Разделу </w:t>
      </w:r>
      <w:r w:rsidRPr="00482A23">
        <w:rPr>
          <w:rFonts w:ascii="Times New Roman" w:hAnsi="Times New Roman" w:cs="Times New Roman"/>
          <w:sz w:val="26"/>
          <w:szCs w:val="26"/>
          <w:lang w:val="en-US"/>
        </w:rPr>
        <w:t>III</w:t>
      </w:r>
      <w:r w:rsidRPr="00482A23">
        <w:rPr>
          <w:rFonts w:ascii="Times New Roman" w:hAnsi="Times New Roman" w:cs="Times New Roman"/>
          <w:sz w:val="26"/>
          <w:szCs w:val="26"/>
        </w:rPr>
        <w:t xml:space="preserve"> «Меры по сокращению муниципального долга» - основные мероприятия:</w:t>
      </w:r>
    </w:p>
    <w:p w:rsidR="00482A23" w:rsidRPr="00482A23" w:rsidRDefault="00482A23" w:rsidP="00482A23">
      <w:pPr>
        <w:spacing w:line="240" w:lineRule="auto"/>
        <w:ind w:firstLine="720"/>
        <w:contextualSpacing/>
        <w:jc w:val="both"/>
        <w:rPr>
          <w:rFonts w:ascii="Times New Roman" w:eastAsia="Calibri" w:hAnsi="Times New Roman" w:cs="Times New Roman"/>
          <w:sz w:val="26"/>
          <w:szCs w:val="26"/>
        </w:rPr>
      </w:pPr>
      <w:r w:rsidRPr="00482A23">
        <w:rPr>
          <w:rFonts w:ascii="Times New Roman" w:eastAsia="Calibri" w:hAnsi="Times New Roman" w:cs="Times New Roman"/>
          <w:sz w:val="26"/>
          <w:szCs w:val="26"/>
        </w:rPr>
        <w:lastRenderedPageBreak/>
        <w:t>- «Привлечение краткосрочных бюджетных кредитов на пополнение остатка средств на едином счете бюджета Петрозаводского городского округа через систему Федерального казначейства».</w:t>
      </w:r>
    </w:p>
    <w:p w:rsidR="00482A23" w:rsidRPr="00482A23" w:rsidRDefault="00482A23" w:rsidP="00482A23">
      <w:pPr>
        <w:spacing w:line="240" w:lineRule="auto"/>
        <w:ind w:firstLine="720"/>
        <w:contextualSpacing/>
        <w:jc w:val="both"/>
        <w:rPr>
          <w:rFonts w:ascii="Times New Roman" w:hAnsi="Times New Roman" w:cs="Times New Roman"/>
          <w:color w:val="000000"/>
          <w:sz w:val="26"/>
          <w:szCs w:val="26"/>
        </w:rPr>
      </w:pPr>
      <w:r w:rsidRPr="00482A23">
        <w:rPr>
          <w:rFonts w:ascii="Times New Roman" w:hAnsi="Times New Roman" w:cs="Times New Roman"/>
          <w:color w:val="000000"/>
          <w:sz w:val="26"/>
          <w:szCs w:val="26"/>
        </w:rPr>
        <w:t>За 2017 год привлечено и погашено краткосрочных кредитов на пополнение остатка средств на едином счете бюджета Петрозаводского городского округа на сумму 1</w:t>
      </w:r>
      <w:r w:rsidRPr="00482A23">
        <w:rPr>
          <w:rFonts w:ascii="Times New Roman" w:hAnsi="Times New Roman" w:cs="Times New Roman"/>
          <w:sz w:val="26"/>
          <w:szCs w:val="26"/>
        </w:rPr>
        <w:t> </w:t>
      </w:r>
      <w:r w:rsidRPr="00482A23">
        <w:rPr>
          <w:rFonts w:ascii="Times New Roman" w:hAnsi="Times New Roman" w:cs="Times New Roman"/>
          <w:color w:val="000000"/>
          <w:sz w:val="26"/>
          <w:szCs w:val="26"/>
        </w:rPr>
        <w:t xml:space="preserve">082 900,0 тыс. руб. Процентная ставка за пользование указанным </w:t>
      </w:r>
      <w:r w:rsidR="00AF1C18">
        <w:rPr>
          <w:rFonts w:ascii="Times New Roman" w:hAnsi="Times New Roman" w:cs="Times New Roman"/>
          <w:color w:val="000000"/>
          <w:sz w:val="26"/>
          <w:szCs w:val="26"/>
        </w:rPr>
        <w:t>кредитом составляет 0,1%</w:t>
      </w:r>
      <w:r w:rsidRPr="00482A23">
        <w:rPr>
          <w:rFonts w:ascii="Times New Roman" w:hAnsi="Times New Roman" w:cs="Times New Roman"/>
          <w:color w:val="000000"/>
          <w:sz w:val="26"/>
          <w:szCs w:val="26"/>
        </w:rPr>
        <w:t xml:space="preserve"> годовых. Экономия средств бюджета в результате привлечения данных кредитных ресурсов, рассчитанная исходя из процентных ставок по доступным муниципальным контрактам на привлечение кредитных ресурсов коммерческих банков, за 2017 год составила 14</w:t>
      </w:r>
      <w:r w:rsidRPr="00482A23">
        <w:rPr>
          <w:rFonts w:ascii="Times New Roman" w:hAnsi="Times New Roman" w:cs="Times New Roman"/>
          <w:sz w:val="26"/>
          <w:szCs w:val="26"/>
        </w:rPr>
        <w:t> </w:t>
      </w:r>
      <w:r w:rsidRPr="00482A23">
        <w:rPr>
          <w:rFonts w:ascii="Times New Roman" w:hAnsi="Times New Roman" w:cs="Times New Roman"/>
          <w:color w:val="000000"/>
          <w:sz w:val="26"/>
          <w:szCs w:val="26"/>
        </w:rPr>
        <w:t>978,8</w:t>
      </w:r>
      <w:r w:rsidRPr="00482A23">
        <w:rPr>
          <w:rFonts w:ascii="Times New Roman" w:hAnsi="Times New Roman" w:cs="Times New Roman"/>
          <w:sz w:val="26"/>
          <w:szCs w:val="26"/>
        </w:rPr>
        <w:t> </w:t>
      </w:r>
      <w:r w:rsidRPr="00482A23">
        <w:rPr>
          <w:rFonts w:ascii="Times New Roman" w:hAnsi="Times New Roman" w:cs="Times New Roman"/>
          <w:color w:val="000000"/>
          <w:sz w:val="26"/>
          <w:szCs w:val="26"/>
        </w:rPr>
        <w:t>тыс.</w:t>
      </w:r>
      <w:r w:rsidR="00E65CD6">
        <w:rPr>
          <w:rFonts w:ascii="Times New Roman" w:hAnsi="Times New Roman" w:cs="Times New Roman"/>
          <w:color w:val="000000"/>
          <w:sz w:val="26"/>
          <w:szCs w:val="26"/>
        </w:rPr>
        <w:t xml:space="preserve"> </w:t>
      </w:r>
      <w:r w:rsidRPr="00482A23">
        <w:rPr>
          <w:rFonts w:ascii="Times New Roman" w:hAnsi="Times New Roman" w:cs="Times New Roman"/>
          <w:color w:val="000000"/>
          <w:sz w:val="26"/>
          <w:szCs w:val="26"/>
        </w:rPr>
        <w:t>руб.;</w:t>
      </w:r>
    </w:p>
    <w:p w:rsidR="00482A23" w:rsidRPr="00482A23" w:rsidRDefault="00482A23" w:rsidP="00482A23">
      <w:pPr>
        <w:spacing w:line="240" w:lineRule="auto"/>
        <w:ind w:firstLine="720"/>
        <w:contextualSpacing/>
        <w:jc w:val="both"/>
        <w:rPr>
          <w:rFonts w:ascii="Times New Roman" w:hAnsi="Times New Roman" w:cs="Times New Roman"/>
          <w:color w:val="000000"/>
          <w:sz w:val="26"/>
          <w:szCs w:val="26"/>
        </w:rPr>
      </w:pPr>
      <w:r w:rsidRPr="00482A23">
        <w:rPr>
          <w:rFonts w:ascii="Times New Roman" w:hAnsi="Times New Roman" w:cs="Times New Roman"/>
          <w:color w:val="000000"/>
          <w:sz w:val="26"/>
          <w:szCs w:val="26"/>
        </w:rPr>
        <w:t>- «Управление ликвидностью единого счета бюджета Петрозаводского городского округа».</w:t>
      </w:r>
    </w:p>
    <w:p w:rsidR="00482A23" w:rsidRPr="00482A23" w:rsidRDefault="00482A23" w:rsidP="00482A23">
      <w:pPr>
        <w:spacing w:line="240" w:lineRule="auto"/>
        <w:ind w:firstLine="720"/>
        <w:contextualSpacing/>
        <w:jc w:val="both"/>
        <w:rPr>
          <w:rFonts w:ascii="Times New Roman" w:hAnsi="Times New Roman" w:cs="Times New Roman"/>
          <w:color w:val="000000"/>
          <w:sz w:val="26"/>
          <w:szCs w:val="26"/>
        </w:rPr>
      </w:pPr>
      <w:r w:rsidRPr="00482A23">
        <w:rPr>
          <w:rFonts w:ascii="Times New Roman" w:hAnsi="Times New Roman" w:cs="Times New Roman"/>
          <w:color w:val="000000"/>
          <w:sz w:val="26"/>
          <w:szCs w:val="26"/>
        </w:rPr>
        <w:t>За 2017 год экономия средств в результате перечисления остатков средств со счетов муниципальных бюджетных и автономного учреждений Петрозаводского городского округа и средств во временном распоряжении, поступивших в бюджет Петрозаводского городского округа, рассчитанная исходя из средневзвешенного объема заимствований и средней процентной ставки по доступным муниципальным контрактам на привлечение кредитных ресурсов, составила 16 629,1 тыс.</w:t>
      </w:r>
      <w:r w:rsidR="00E65CD6">
        <w:rPr>
          <w:rFonts w:ascii="Times New Roman" w:hAnsi="Times New Roman" w:cs="Times New Roman"/>
          <w:color w:val="000000"/>
          <w:sz w:val="26"/>
          <w:szCs w:val="26"/>
        </w:rPr>
        <w:t xml:space="preserve"> </w:t>
      </w:r>
      <w:r w:rsidRPr="00482A23">
        <w:rPr>
          <w:rFonts w:ascii="Times New Roman" w:hAnsi="Times New Roman" w:cs="Times New Roman"/>
          <w:color w:val="000000"/>
          <w:sz w:val="26"/>
          <w:szCs w:val="26"/>
        </w:rPr>
        <w:t>руб.</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«Проведение работы по снижению процентных ставок по действующим кредитным договорам, по рефинансированию кредитных ресурсов с высокими процентными ставками».</w:t>
      </w:r>
    </w:p>
    <w:p w:rsidR="00482A23" w:rsidRPr="00482A23" w:rsidRDefault="00482A23" w:rsidP="00482A23">
      <w:pPr>
        <w:tabs>
          <w:tab w:val="left" w:pos="993"/>
        </w:tabs>
        <w:spacing w:line="240" w:lineRule="auto"/>
        <w:ind w:firstLine="720"/>
        <w:contextualSpacing/>
        <w:jc w:val="both"/>
        <w:rPr>
          <w:rFonts w:ascii="Times New Roman" w:eastAsia="Calibri" w:hAnsi="Times New Roman" w:cs="Times New Roman"/>
          <w:sz w:val="26"/>
          <w:szCs w:val="26"/>
        </w:rPr>
      </w:pPr>
      <w:r w:rsidRPr="00482A23">
        <w:rPr>
          <w:rFonts w:ascii="Times New Roman" w:eastAsia="Calibri" w:hAnsi="Times New Roman" w:cs="Times New Roman"/>
          <w:sz w:val="26"/>
          <w:szCs w:val="26"/>
        </w:rPr>
        <w:t>В течение отчетного года проводилась кредитная политика, которая была направлена на сдерживание роста муниципального долга и минимизацию стоимости обслуживания кредитных ресурсов. За 2017 год направлены обращения в кредитные организации о снижении процентной ставки по 34 муниципальным контрактам. Ставка снижена 5 кредитными организациями по 33 муниципальным контрактам. Расчетная экономия средств бюджета от снижения кредитными организациями процентных ставок за 2017 год составила 28 954,8 тыс.</w:t>
      </w:r>
      <w:r w:rsidR="00E65CD6">
        <w:rPr>
          <w:rFonts w:ascii="Times New Roman" w:eastAsia="Calibri" w:hAnsi="Times New Roman" w:cs="Times New Roman"/>
          <w:sz w:val="26"/>
          <w:szCs w:val="26"/>
        </w:rPr>
        <w:t xml:space="preserve"> </w:t>
      </w:r>
      <w:r w:rsidRPr="00482A23">
        <w:rPr>
          <w:rFonts w:ascii="Times New Roman" w:eastAsia="Calibri" w:hAnsi="Times New Roman" w:cs="Times New Roman"/>
          <w:sz w:val="26"/>
          <w:szCs w:val="26"/>
        </w:rPr>
        <w:t>руб.</w:t>
      </w:r>
    </w:p>
    <w:p w:rsidR="00482A23" w:rsidRPr="00482A23" w:rsidRDefault="00482A23" w:rsidP="00482A23">
      <w:pPr>
        <w:tabs>
          <w:tab w:val="left" w:pos="993"/>
        </w:tabs>
        <w:spacing w:line="240" w:lineRule="auto"/>
        <w:ind w:firstLine="720"/>
        <w:contextualSpacing/>
        <w:jc w:val="both"/>
        <w:rPr>
          <w:rFonts w:ascii="Times New Roman" w:eastAsia="Calibri" w:hAnsi="Times New Roman" w:cs="Times New Roman"/>
          <w:sz w:val="26"/>
          <w:szCs w:val="26"/>
        </w:rPr>
      </w:pPr>
      <w:r w:rsidRPr="00482A23">
        <w:rPr>
          <w:rFonts w:ascii="Times New Roman" w:eastAsia="Calibri" w:hAnsi="Times New Roman" w:cs="Times New Roman"/>
          <w:sz w:val="26"/>
          <w:szCs w:val="26"/>
        </w:rPr>
        <w:t>Кроме того, в 2017 году произведено рефинансирование более дорогих кредитных ресурсов, расчетная экономия средств бюджета от рефинансирования составила 4 293,8 тыс.</w:t>
      </w:r>
      <w:r w:rsidR="00E65CD6">
        <w:rPr>
          <w:rFonts w:ascii="Times New Roman" w:eastAsia="Calibri" w:hAnsi="Times New Roman" w:cs="Times New Roman"/>
          <w:sz w:val="26"/>
          <w:szCs w:val="26"/>
        </w:rPr>
        <w:t xml:space="preserve"> </w:t>
      </w:r>
      <w:r w:rsidRPr="00482A23">
        <w:rPr>
          <w:rFonts w:ascii="Times New Roman" w:eastAsia="Calibri" w:hAnsi="Times New Roman" w:cs="Times New Roman"/>
          <w:sz w:val="26"/>
          <w:szCs w:val="26"/>
        </w:rPr>
        <w:t>руб.</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В целом эффект от реализации мероприятий по разделу II</w:t>
      </w:r>
      <w:r w:rsidRPr="00482A23">
        <w:rPr>
          <w:rFonts w:ascii="Times New Roman" w:hAnsi="Times New Roman" w:cs="Times New Roman"/>
          <w:sz w:val="26"/>
          <w:szCs w:val="26"/>
          <w:lang w:val="en-US"/>
        </w:rPr>
        <w:t>I</w:t>
      </w:r>
      <w:r w:rsidRPr="00482A23">
        <w:rPr>
          <w:rFonts w:ascii="Times New Roman" w:hAnsi="Times New Roman" w:cs="Times New Roman"/>
          <w:sz w:val="26"/>
          <w:szCs w:val="26"/>
        </w:rPr>
        <w:t xml:space="preserve"> составил 66 049,7 тыс.</w:t>
      </w:r>
      <w:r w:rsidR="00E65CD6">
        <w:rPr>
          <w:rFonts w:ascii="Times New Roman" w:hAnsi="Times New Roman" w:cs="Times New Roman"/>
          <w:sz w:val="26"/>
          <w:szCs w:val="26"/>
        </w:rPr>
        <w:t xml:space="preserve"> </w:t>
      </w:r>
      <w:r w:rsidRPr="00482A23">
        <w:rPr>
          <w:rFonts w:ascii="Times New Roman" w:hAnsi="Times New Roman" w:cs="Times New Roman"/>
          <w:sz w:val="26"/>
          <w:szCs w:val="26"/>
        </w:rPr>
        <w:t>руб.</w:t>
      </w:r>
      <w:r w:rsidR="00AF1C18">
        <w:rPr>
          <w:rFonts w:ascii="Times New Roman" w:hAnsi="Times New Roman" w:cs="Times New Roman"/>
          <w:sz w:val="26"/>
          <w:szCs w:val="26"/>
        </w:rPr>
        <w:t>, план выполнен на 152,2%</w:t>
      </w:r>
      <w:r w:rsidRPr="00482A23">
        <w:rPr>
          <w:rFonts w:ascii="Times New Roman" w:hAnsi="Times New Roman" w:cs="Times New Roman"/>
          <w:sz w:val="26"/>
          <w:szCs w:val="26"/>
        </w:rPr>
        <w:t>.</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Разделу </w:t>
      </w:r>
      <w:r w:rsidRPr="00482A23">
        <w:rPr>
          <w:rFonts w:ascii="Times New Roman" w:hAnsi="Times New Roman" w:cs="Times New Roman"/>
          <w:sz w:val="26"/>
          <w:szCs w:val="26"/>
          <w:lang w:val="en-US"/>
        </w:rPr>
        <w:t>IV</w:t>
      </w:r>
      <w:r w:rsidRPr="00482A23">
        <w:rPr>
          <w:rFonts w:ascii="Times New Roman" w:hAnsi="Times New Roman" w:cs="Times New Roman"/>
          <w:sz w:val="26"/>
          <w:szCs w:val="26"/>
        </w:rPr>
        <w:t xml:space="preserve"> «Повышение эффективности предоставления муниципальных услуг (выполнения работ)»:</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В целях формирования муниципальных заданий муниципальным учреждениям Петрозаводского городского округа на оказание услуг (работ) на 2017 год актуализирован Ведомственный перечень муниципальных услуг и работ, оказываемых и выполняемых муниципальными учреждениями Петрозаводского городского округа, утвержденный постановлением Администрации Петрозаводского городского округа от 31.12.2015 № 6692. По всем муниципальным услугам и работам, оказываемым (выполняемым) муниципальными учреждениями Петрозаводского городского постановлениями Администрации Петрозаводского городского округа утверждены нормативные затраты. </w:t>
      </w:r>
    </w:p>
    <w:p w:rsidR="00482A23" w:rsidRPr="00482A23" w:rsidRDefault="00482A23" w:rsidP="00482A23">
      <w:pPr>
        <w:tabs>
          <w:tab w:val="left" w:pos="1134"/>
        </w:tabs>
        <w:spacing w:line="240" w:lineRule="auto"/>
        <w:ind w:firstLine="720"/>
        <w:contextualSpacing/>
        <w:jc w:val="both"/>
        <w:rPr>
          <w:rFonts w:ascii="Times New Roman" w:hAnsi="Times New Roman" w:cs="Times New Roman"/>
          <w:snapToGrid w:val="0"/>
          <w:color w:val="000000"/>
          <w:sz w:val="26"/>
          <w:szCs w:val="26"/>
        </w:rPr>
      </w:pPr>
      <w:r w:rsidRPr="00482A23">
        <w:rPr>
          <w:rFonts w:ascii="Times New Roman" w:hAnsi="Times New Roman" w:cs="Times New Roman"/>
          <w:snapToGrid w:val="0"/>
          <w:color w:val="000000"/>
          <w:sz w:val="26"/>
          <w:szCs w:val="26"/>
        </w:rPr>
        <w:t xml:space="preserve">В части нормирования труда следует отметить, что по состоянию на 01.01.2018 количество должностей (профессий), по которым на 01.04.2017 федеральными органами исполнительной власти утверждены типовые, отраслевые (межотраслевые) нормы труда, составило 6 714,5 штатных единиц, фактическое </w:t>
      </w:r>
      <w:r w:rsidRPr="00482A23">
        <w:rPr>
          <w:rFonts w:ascii="Times New Roman" w:hAnsi="Times New Roman" w:cs="Times New Roman"/>
          <w:snapToGrid w:val="0"/>
          <w:color w:val="000000"/>
          <w:sz w:val="26"/>
          <w:szCs w:val="26"/>
        </w:rPr>
        <w:lastRenderedPageBreak/>
        <w:t xml:space="preserve">количество человек, занимающих данные должности – 6 505, установлены нормы труда </w:t>
      </w:r>
      <w:r w:rsidR="00AF1C18">
        <w:rPr>
          <w:rFonts w:ascii="Times New Roman" w:hAnsi="Times New Roman" w:cs="Times New Roman"/>
          <w:snapToGrid w:val="0"/>
          <w:color w:val="000000"/>
          <w:sz w:val="26"/>
          <w:szCs w:val="26"/>
        </w:rPr>
        <w:t>для 6 466 чел. или 99,4%</w:t>
      </w:r>
      <w:r w:rsidRPr="00482A23">
        <w:rPr>
          <w:rFonts w:ascii="Times New Roman" w:hAnsi="Times New Roman" w:cs="Times New Roman"/>
          <w:snapToGrid w:val="0"/>
          <w:color w:val="000000"/>
          <w:sz w:val="26"/>
          <w:szCs w:val="26"/>
        </w:rPr>
        <w:t>.</w:t>
      </w:r>
    </w:p>
    <w:p w:rsidR="00482A23" w:rsidRPr="00482A23" w:rsidRDefault="00482A23" w:rsidP="00482A23">
      <w:pPr>
        <w:spacing w:line="240" w:lineRule="auto"/>
        <w:ind w:right="-2"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В целом эффект от выполнения мероприятий Программы за 2017 год составил 661 257,5 тыс. руб. или 108,3</w:t>
      </w:r>
      <w:r w:rsidR="00AF1C18">
        <w:rPr>
          <w:rFonts w:ascii="Times New Roman" w:hAnsi="Times New Roman" w:cs="Times New Roman"/>
          <w:sz w:val="26"/>
          <w:szCs w:val="26"/>
        </w:rPr>
        <w:t>%</w:t>
      </w:r>
      <w:r w:rsidRPr="00482A23">
        <w:rPr>
          <w:rFonts w:ascii="Times New Roman" w:hAnsi="Times New Roman" w:cs="Times New Roman"/>
          <w:sz w:val="26"/>
          <w:szCs w:val="26"/>
        </w:rPr>
        <w:t xml:space="preserve"> от установленного годового плана в сумме 610 703,2 тыс. руб.  </w:t>
      </w:r>
    </w:p>
    <w:p w:rsidR="00482A23" w:rsidRPr="00482A23" w:rsidRDefault="00482A23" w:rsidP="00482A23">
      <w:pPr>
        <w:spacing w:line="240" w:lineRule="auto"/>
        <w:ind w:right="-2" w:firstLine="720"/>
        <w:contextualSpacing/>
        <w:jc w:val="both"/>
        <w:rPr>
          <w:rFonts w:ascii="Times New Roman" w:hAnsi="Times New Roman" w:cs="Times New Roman"/>
          <w:snapToGrid w:val="0"/>
          <w:color w:val="000000"/>
          <w:sz w:val="26"/>
          <w:szCs w:val="26"/>
        </w:rPr>
      </w:pPr>
      <w:r w:rsidRPr="00482A23">
        <w:rPr>
          <w:rFonts w:ascii="Times New Roman" w:hAnsi="Times New Roman" w:cs="Times New Roman"/>
          <w:sz w:val="26"/>
          <w:szCs w:val="26"/>
        </w:rPr>
        <w:t>Кроме того, в</w:t>
      </w:r>
      <w:r w:rsidRPr="00482A23">
        <w:rPr>
          <w:rFonts w:ascii="Times New Roman" w:hAnsi="Times New Roman" w:cs="Times New Roman"/>
          <w:snapToGrid w:val="0"/>
          <w:color w:val="000000"/>
          <w:sz w:val="26"/>
          <w:szCs w:val="26"/>
        </w:rPr>
        <w:t xml:space="preserve"> сфере повышения эффективности использования бюджетных средств следует отметить:</w:t>
      </w:r>
    </w:p>
    <w:p w:rsidR="00482A23" w:rsidRPr="00482A23" w:rsidRDefault="00482A23" w:rsidP="00482A23">
      <w:pPr>
        <w:numPr>
          <w:ilvl w:val="0"/>
          <w:numId w:val="4"/>
        </w:numPr>
        <w:tabs>
          <w:tab w:val="left" w:pos="1134"/>
        </w:tabs>
        <w:spacing w:after="0" w:line="240" w:lineRule="auto"/>
        <w:ind w:left="0" w:firstLine="720"/>
        <w:contextualSpacing/>
        <w:jc w:val="both"/>
        <w:rPr>
          <w:rFonts w:ascii="Times New Roman" w:hAnsi="Times New Roman" w:cs="Times New Roman"/>
          <w:snapToGrid w:val="0"/>
          <w:color w:val="000000"/>
          <w:sz w:val="26"/>
          <w:szCs w:val="26"/>
        </w:rPr>
      </w:pPr>
      <w:r w:rsidRPr="00482A23">
        <w:rPr>
          <w:rFonts w:ascii="Times New Roman" w:hAnsi="Times New Roman" w:cs="Times New Roman"/>
          <w:snapToGrid w:val="0"/>
          <w:color w:val="000000"/>
          <w:sz w:val="26"/>
          <w:szCs w:val="26"/>
        </w:rPr>
        <w:t xml:space="preserve">Администрацией Петрозаводского городского округа в 2017 году в условиях жестких бюджетных ограничений исполнены все социальные и долговые обязательства Петрозаводского городского округа, обеспечена своевременная выплата заработной платы работникам муниципальных учреждений, уплата налоговых и коммунальных платежей муниципальными учреждениями. </w:t>
      </w:r>
    </w:p>
    <w:p w:rsidR="00482A23" w:rsidRPr="00482A23" w:rsidRDefault="00482A23" w:rsidP="00482A23">
      <w:pPr>
        <w:numPr>
          <w:ilvl w:val="0"/>
          <w:numId w:val="4"/>
        </w:numPr>
        <w:tabs>
          <w:tab w:val="left" w:pos="851"/>
          <w:tab w:val="left" w:pos="1134"/>
        </w:tabs>
        <w:spacing w:after="0" w:line="240" w:lineRule="auto"/>
        <w:ind w:left="0" w:firstLine="720"/>
        <w:contextualSpacing/>
        <w:jc w:val="both"/>
        <w:rPr>
          <w:rFonts w:ascii="Times New Roman" w:hAnsi="Times New Roman" w:cs="Times New Roman"/>
          <w:snapToGrid w:val="0"/>
          <w:color w:val="000000"/>
          <w:sz w:val="26"/>
          <w:szCs w:val="26"/>
        </w:rPr>
      </w:pPr>
      <w:r w:rsidRPr="00482A23">
        <w:rPr>
          <w:rFonts w:ascii="Times New Roman" w:hAnsi="Times New Roman" w:cs="Times New Roman"/>
          <w:snapToGrid w:val="0"/>
          <w:color w:val="000000"/>
          <w:sz w:val="26"/>
          <w:szCs w:val="26"/>
        </w:rPr>
        <w:t>Расходы бюджета Петрозаводского городского округа на исполнение расходных обязате</w:t>
      </w:r>
      <w:r w:rsidR="00E65CD6">
        <w:rPr>
          <w:rFonts w:ascii="Times New Roman" w:hAnsi="Times New Roman" w:cs="Times New Roman"/>
          <w:snapToGrid w:val="0"/>
          <w:color w:val="000000"/>
          <w:sz w:val="26"/>
          <w:szCs w:val="26"/>
        </w:rPr>
        <w:t>льств, не связанных с вопросами</w:t>
      </w:r>
      <w:r w:rsidRPr="00482A23">
        <w:rPr>
          <w:rFonts w:ascii="Times New Roman" w:hAnsi="Times New Roman" w:cs="Times New Roman"/>
          <w:snapToGrid w:val="0"/>
          <w:color w:val="000000"/>
          <w:sz w:val="26"/>
          <w:szCs w:val="26"/>
        </w:rPr>
        <w:t xml:space="preserve"> местного значения, установленными статьей 16 Фе</w:t>
      </w:r>
      <w:r w:rsidR="004956A3">
        <w:rPr>
          <w:rFonts w:ascii="Times New Roman" w:hAnsi="Times New Roman" w:cs="Times New Roman"/>
          <w:snapToGrid w:val="0"/>
          <w:color w:val="000000"/>
          <w:sz w:val="26"/>
          <w:szCs w:val="26"/>
        </w:rPr>
        <w:t>дерального закона от 06.10.2006</w:t>
      </w:r>
      <w:r w:rsidRPr="00482A23">
        <w:rPr>
          <w:rFonts w:ascii="Times New Roman" w:hAnsi="Times New Roman" w:cs="Times New Roman"/>
          <w:snapToGrid w:val="0"/>
          <w:color w:val="000000"/>
          <w:sz w:val="26"/>
          <w:szCs w:val="26"/>
        </w:rPr>
        <w:t xml:space="preserve"> № 131-ФЗ «Об общих принципах организации местного самоуправления в Российской Федерации», за 2017 год составили 77 206,3 тыс.</w:t>
      </w:r>
      <w:r w:rsidR="00E65CD6">
        <w:rPr>
          <w:rFonts w:ascii="Times New Roman" w:hAnsi="Times New Roman" w:cs="Times New Roman"/>
          <w:snapToGrid w:val="0"/>
          <w:color w:val="000000"/>
          <w:sz w:val="26"/>
          <w:szCs w:val="26"/>
        </w:rPr>
        <w:t xml:space="preserve"> </w:t>
      </w:r>
      <w:r w:rsidRPr="00482A23">
        <w:rPr>
          <w:rFonts w:ascii="Times New Roman" w:hAnsi="Times New Roman" w:cs="Times New Roman"/>
          <w:snapToGrid w:val="0"/>
          <w:color w:val="000000"/>
          <w:sz w:val="26"/>
          <w:szCs w:val="26"/>
        </w:rPr>
        <w:t xml:space="preserve">руб. Данные средства направлены на оказание мер социальной поддержки отдельным категориям граждан и имеют высокую социальную значимость. </w:t>
      </w:r>
    </w:p>
    <w:p w:rsidR="00482A23" w:rsidRPr="00482A23" w:rsidRDefault="00482A23" w:rsidP="00482A23">
      <w:pPr>
        <w:numPr>
          <w:ilvl w:val="0"/>
          <w:numId w:val="4"/>
        </w:numPr>
        <w:tabs>
          <w:tab w:val="left" w:pos="1134"/>
        </w:tabs>
        <w:spacing w:after="0" w:line="240" w:lineRule="auto"/>
        <w:ind w:left="0"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Реализация Указов Президента Российской Федерации находится в компетенции структурных подразделений, однако, комитетом финансов ежемесячно проводится мониторинг уровня заработной платы отдельных категорий работников в рамках исполнения майских Указов Президента Российской Федерации. </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В рамках реализации Указов Президента Российской Федерации от 07.05.2012     № 597 «О мероприятиях по реализации государственной социальной политики» и от 01.06.2012 № 761 «О национальной стратегии действий в интересах детей на      2012-2017 годы» целевые значения заработной платы работ</w:t>
      </w:r>
      <w:r w:rsidR="004956A3">
        <w:rPr>
          <w:rFonts w:ascii="Times New Roman" w:hAnsi="Times New Roman" w:cs="Times New Roman"/>
          <w:sz w:val="26"/>
          <w:szCs w:val="26"/>
        </w:rPr>
        <w:t xml:space="preserve">ников муниципальных учреждений </w:t>
      </w:r>
      <w:bookmarkStart w:id="0" w:name="_GoBack"/>
      <w:bookmarkEnd w:id="0"/>
      <w:r w:rsidRPr="00482A23">
        <w:rPr>
          <w:rFonts w:ascii="Times New Roman" w:hAnsi="Times New Roman" w:cs="Times New Roman"/>
          <w:sz w:val="26"/>
          <w:szCs w:val="26"/>
        </w:rPr>
        <w:t>за 2017 год достигнуты по всем категориям, уровень заработной платы составил:</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 для педагогических работников муниципальных образовательных учреждений, реализующих программу дошкольного образования, – 25 989,94 руб. (установленный целевой показатель – 25 983,00 руб.), </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 педагогических работников муниципальных общеобразовательных учреждений – 30 183,91 руб. (установленный целевой показатель – 29 506,00 руб.), </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 педагогических работников учреждений дополнительного образования – 30 055,22 руб. (установленный целевой показатель – 28 632,00 руб.), </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социальных работников – 24 332,28 руб. (установленный целевой           показатель – 24 320,00 руб.).</w:t>
      </w:r>
    </w:p>
    <w:p w:rsidR="00482A23" w:rsidRPr="00482A23" w:rsidRDefault="00482A23" w:rsidP="00482A23">
      <w:pPr>
        <w:spacing w:line="240" w:lineRule="auto"/>
        <w:ind w:firstLine="720"/>
        <w:contextualSpacing/>
        <w:jc w:val="both"/>
        <w:rPr>
          <w:rFonts w:ascii="Times New Roman" w:hAnsi="Times New Roman" w:cs="Times New Roman"/>
          <w:sz w:val="26"/>
          <w:szCs w:val="26"/>
        </w:rPr>
      </w:pPr>
      <w:r w:rsidRPr="00482A23">
        <w:rPr>
          <w:rFonts w:ascii="Times New Roman" w:hAnsi="Times New Roman" w:cs="Times New Roman"/>
          <w:sz w:val="26"/>
          <w:szCs w:val="26"/>
        </w:rPr>
        <w:t xml:space="preserve">- работников учреждений культуры – 22 804,88 руб. (установленный целевой показатель – 21 800,90 руб.). </w:t>
      </w:r>
    </w:p>
    <w:p w:rsidR="00482A23" w:rsidRPr="00482A23" w:rsidRDefault="00482A23" w:rsidP="00482A23">
      <w:pPr>
        <w:tabs>
          <w:tab w:val="left" w:pos="1134"/>
        </w:tabs>
        <w:spacing w:line="240" w:lineRule="auto"/>
        <w:ind w:left="142"/>
        <w:contextualSpacing/>
        <w:jc w:val="both"/>
        <w:rPr>
          <w:rFonts w:ascii="Times New Roman" w:hAnsi="Times New Roman" w:cs="Times New Roman"/>
          <w:color w:val="000000"/>
          <w:sz w:val="26"/>
          <w:szCs w:val="26"/>
          <w:lang w:eastAsia="ar-SA"/>
        </w:rPr>
      </w:pPr>
    </w:p>
    <w:p w:rsidR="00482A23" w:rsidRPr="00482A23" w:rsidRDefault="00482A23" w:rsidP="00482A23">
      <w:pPr>
        <w:numPr>
          <w:ilvl w:val="0"/>
          <w:numId w:val="4"/>
        </w:numPr>
        <w:tabs>
          <w:tab w:val="left" w:pos="1134"/>
        </w:tabs>
        <w:spacing w:after="0" w:line="240" w:lineRule="auto"/>
        <w:ind w:left="0" w:firstLine="720"/>
        <w:contextualSpacing/>
        <w:jc w:val="both"/>
        <w:rPr>
          <w:rFonts w:ascii="Times New Roman" w:hAnsi="Times New Roman" w:cs="Times New Roman"/>
          <w:color w:val="000000"/>
          <w:sz w:val="26"/>
          <w:szCs w:val="26"/>
          <w:lang w:eastAsia="ar-SA"/>
        </w:rPr>
      </w:pPr>
      <w:r w:rsidRPr="00482A23">
        <w:rPr>
          <w:rFonts w:ascii="Times New Roman" w:hAnsi="Times New Roman" w:cs="Times New Roman"/>
          <w:color w:val="000000"/>
          <w:sz w:val="26"/>
          <w:szCs w:val="26"/>
          <w:lang w:eastAsia="ar-SA"/>
        </w:rPr>
        <w:t xml:space="preserve">В части нормативов формирования расходов на содержание органов местного самоуправления, утвержденных Постановлением Правительства Республики Карелия от 18.06.2012 № 190-П «Об установлении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Администрацией Петрозаводского городского округа направлены </w:t>
      </w:r>
      <w:r w:rsidRPr="00482A23">
        <w:rPr>
          <w:rFonts w:ascii="Times New Roman" w:hAnsi="Times New Roman" w:cs="Times New Roman"/>
          <w:color w:val="000000"/>
          <w:sz w:val="26"/>
          <w:szCs w:val="26"/>
          <w:lang w:eastAsia="ar-SA"/>
        </w:rPr>
        <w:lastRenderedPageBreak/>
        <w:t xml:space="preserve">обращения (письма от 24.03.2017 № 4.1.4-04-12-и, 27.07.2017 № 4.1.4-04-12-и-о, 30.03.2018 № 4.1.1-05-21-и) в адрес Министерства финансов Республики Карелия с предложениями рассмотреть иные подходы формирования данных расходов, в том числе ориентируясь на опыт других городов Северо-Запада. </w:t>
      </w:r>
    </w:p>
    <w:p w:rsidR="00482A23" w:rsidRPr="00482A23" w:rsidRDefault="00482A23" w:rsidP="00482A23">
      <w:pPr>
        <w:tabs>
          <w:tab w:val="left" w:pos="1134"/>
        </w:tabs>
        <w:spacing w:line="240" w:lineRule="auto"/>
        <w:ind w:firstLine="720"/>
        <w:contextualSpacing/>
        <w:jc w:val="both"/>
        <w:rPr>
          <w:rFonts w:ascii="Times New Roman" w:hAnsi="Times New Roman" w:cs="Times New Roman"/>
          <w:color w:val="000000"/>
          <w:sz w:val="26"/>
          <w:szCs w:val="26"/>
          <w:lang w:eastAsia="ar-SA"/>
        </w:rPr>
      </w:pPr>
      <w:r w:rsidRPr="00482A23">
        <w:rPr>
          <w:rFonts w:ascii="Times New Roman" w:hAnsi="Times New Roman" w:cs="Times New Roman"/>
          <w:color w:val="000000"/>
          <w:sz w:val="26"/>
          <w:szCs w:val="26"/>
          <w:lang w:eastAsia="ar-SA"/>
        </w:rPr>
        <w:t xml:space="preserve">Учитывая проведенный анализ по городам Северо-Западного региона Российской Федерации, а также по отдельным муниципальным округам Республики Карелия, в обращении от 31.03.2018 Администрацией </w:t>
      </w:r>
      <w:r w:rsidR="00772129" w:rsidRPr="00404D22">
        <w:rPr>
          <w:rFonts w:ascii="Times New Roman" w:hAnsi="Times New Roman" w:cs="Times New Roman"/>
          <w:sz w:val="26"/>
          <w:szCs w:val="26"/>
        </w:rPr>
        <w:t>Петрозаводского городского округ</w:t>
      </w:r>
      <w:r w:rsidR="00772129">
        <w:rPr>
          <w:rFonts w:ascii="Times New Roman" w:hAnsi="Times New Roman" w:cs="Times New Roman"/>
          <w:sz w:val="26"/>
          <w:szCs w:val="26"/>
        </w:rPr>
        <w:t xml:space="preserve">а </w:t>
      </w:r>
      <w:r w:rsidRPr="00482A23">
        <w:rPr>
          <w:rFonts w:ascii="Times New Roman" w:hAnsi="Times New Roman" w:cs="Times New Roman"/>
          <w:color w:val="000000"/>
          <w:sz w:val="26"/>
          <w:szCs w:val="26"/>
          <w:lang w:eastAsia="ar-SA"/>
        </w:rPr>
        <w:t>предложен</w:t>
      </w:r>
      <w:r w:rsidR="003A6032">
        <w:rPr>
          <w:rFonts w:ascii="Times New Roman" w:hAnsi="Times New Roman" w:cs="Times New Roman"/>
          <w:color w:val="000000"/>
          <w:sz w:val="26"/>
          <w:szCs w:val="26"/>
          <w:lang w:eastAsia="ar-SA"/>
        </w:rPr>
        <w:t>ы</w:t>
      </w:r>
      <w:r w:rsidRPr="00482A23">
        <w:rPr>
          <w:rFonts w:ascii="Times New Roman" w:hAnsi="Times New Roman" w:cs="Times New Roman"/>
          <w:color w:val="000000"/>
          <w:sz w:val="26"/>
          <w:szCs w:val="26"/>
          <w:lang w:eastAsia="ar-SA"/>
        </w:rPr>
        <w:t xml:space="preserve"> к рассмотрению </w:t>
      </w:r>
      <w:r w:rsidR="003A6032">
        <w:rPr>
          <w:rFonts w:ascii="Times New Roman" w:hAnsi="Times New Roman" w:cs="Times New Roman"/>
          <w:color w:val="000000"/>
          <w:sz w:val="26"/>
          <w:szCs w:val="26"/>
          <w:lang w:eastAsia="ar-SA"/>
        </w:rPr>
        <w:t>на выбор два</w:t>
      </w:r>
      <w:r w:rsidRPr="00482A23">
        <w:rPr>
          <w:rFonts w:ascii="Times New Roman" w:hAnsi="Times New Roman" w:cs="Times New Roman"/>
          <w:color w:val="000000"/>
          <w:sz w:val="26"/>
          <w:szCs w:val="26"/>
          <w:lang w:eastAsia="ar-SA"/>
        </w:rPr>
        <w:t xml:space="preserve"> вариант</w:t>
      </w:r>
      <w:r w:rsidR="003A6032">
        <w:rPr>
          <w:rFonts w:ascii="Times New Roman" w:hAnsi="Times New Roman" w:cs="Times New Roman"/>
          <w:color w:val="000000"/>
          <w:sz w:val="26"/>
          <w:szCs w:val="26"/>
          <w:lang w:eastAsia="ar-SA"/>
        </w:rPr>
        <w:t>а</w:t>
      </w:r>
      <w:r w:rsidRPr="00482A23">
        <w:rPr>
          <w:rFonts w:ascii="Times New Roman" w:hAnsi="Times New Roman" w:cs="Times New Roman"/>
          <w:color w:val="000000"/>
          <w:sz w:val="26"/>
          <w:szCs w:val="26"/>
          <w:lang w:eastAsia="ar-SA"/>
        </w:rPr>
        <w:t xml:space="preserve"> для внесения изменений в указанное постановление Правительства Республики Карелия: либо увеличени</w:t>
      </w:r>
      <w:r w:rsidR="003A6032">
        <w:rPr>
          <w:rFonts w:ascii="Times New Roman" w:hAnsi="Times New Roman" w:cs="Times New Roman"/>
          <w:color w:val="000000"/>
          <w:sz w:val="26"/>
          <w:szCs w:val="26"/>
          <w:lang w:eastAsia="ar-SA"/>
        </w:rPr>
        <w:t>е</w:t>
      </w:r>
      <w:r w:rsidRPr="00482A23">
        <w:rPr>
          <w:rFonts w:ascii="Times New Roman" w:hAnsi="Times New Roman" w:cs="Times New Roman"/>
          <w:color w:val="000000"/>
          <w:sz w:val="26"/>
          <w:szCs w:val="26"/>
          <w:lang w:eastAsia="ar-SA"/>
        </w:rPr>
        <w:t xml:space="preserve"> численности должностей органов местного самоуправления в Петрозаводском городском округе, применяем</w:t>
      </w:r>
      <w:r w:rsidR="003A6032">
        <w:rPr>
          <w:rFonts w:ascii="Times New Roman" w:hAnsi="Times New Roman" w:cs="Times New Roman"/>
          <w:color w:val="000000"/>
          <w:sz w:val="26"/>
          <w:szCs w:val="26"/>
          <w:lang w:eastAsia="ar-SA"/>
        </w:rPr>
        <w:t>ой</w:t>
      </w:r>
      <w:r w:rsidRPr="00482A23">
        <w:rPr>
          <w:rFonts w:ascii="Times New Roman" w:hAnsi="Times New Roman" w:cs="Times New Roman"/>
          <w:color w:val="000000"/>
          <w:sz w:val="26"/>
          <w:szCs w:val="26"/>
          <w:lang w:eastAsia="ar-SA"/>
        </w:rPr>
        <w:t xml:space="preserve"> при расчете норматива расходов бюджетов муниципальных образований, либо </w:t>
      </w:r>
      <w:r w:rsidR="003A6032">
        <w:rPr>
          <w:rFonts w:ascii="Times New Roman" w:hAnsi="Times New Roman" w:cs="Times New Roman"/>
          <w:color w:val="000000"/>
          <w:sz w:val="26"/>
          <w:szCs w:val="26"/>
          <w:lang w:eastAsia="ar-SA"/>
        </w:rPr>
        <w:t>применение</w:t>
      </w:r>
      <w:r w:rsidRPr="00482A23">
        <w:rPr>
          <w:rFonts w:ascii="Times New Roman" w:hAnsi="Times New Roman" w:cs="Times New Roman"/>
          <w:color w:val="000000"/>
          <w:sz w:val="26"/>
          <w:szCs w:val="26"/>
          <w:lang w:eastAsia="ar-SA"/>
        </w:rPr>
        <w:t xml:space="preserve"> корректирующ</w:t>
      </w:r>
      <w:r w:rsidR="003A6032">
        <w:rPr>
          <w:rFonts w:ascii="Times New Roman" w:hAnsi="Times New Roman" w:cs="Times New Roman"/>
          <w:color w:val="000000"/>
          <w:sz w:val="26"/>
          <w:szCs w:val="26"/>
          <w:lang w:eastAsia="ar-SA"/>
        </w:rPr>
        <w:t>его</w:t>
      </w:r>
      <w:r w:rsidRPr="00482A23">
        <w:rPr>
          <w:rFonts w:ascii="Times New Roman" w:hAnsi="Times New Roman" w:cs="Times New Roman"/>
          <w:color w:val="000000"/>
          <w:sz w:val="26"/>
          <w:szCs w:val="26"/>
          <w:lang w:eastAsia="ar-SA"/>
        </w:rPr>
        <w:t xml:space="preserve"> коэффициент</w:t>
      </w:r>
      <w:r w:rsidR="003A6032">
        <w:rPr>
          <w:rFonts w:ascii="Times New Roman" w:hAnsi="Times New Roman" w:cs="Times New Roman"/>
          <w:color w:val="000000"/>
          <w:sz w:val="26"/>
          <w:szCs w:val="26"/>
          <w:lang w:eastAsia="ar-SA"/>
        </w:rPr>
        <w:t>а</w:t>
      </w:r>
      <w:r w:rsidRPr="00482A23">
        <w:rPr>
          <w:rFonts w:ascii="Times New Roman" w:hAnsi="Times New Roman" w:cs="Times New Roman"/>
          <w:color w:val="000000"/>
          <w:sz w:val="26"/>
          <w:szCs w:val="26"/>
          <w:lang w:eastAsia="ar-SA"/>
        </w:rPr>
        <w:t xml:space="preserve"> для Петрозаводского городского округа «увеличение нагрузки по административному центру».</w:t>
      </w:r>
    </w:p>
    <w:p w:rsidR="00482A23" w:rsidRPr="00482A23" w:rsidRDefault="00482A23" w:rsidP="00482A23">
      <w:pPr>
        <w:numPr>
          <w:ilvl w:val="0"/>
          <w:numId w:val="4"/>
        </w:numPr>
        <w:tabs>
          <w:tab w:val="left" w:pos="1134"/>
        </w:tabs>
        <w:spacing w:after="0" w:line="240" w:lineRule="auto"/>
        <w:ind w:left="0" w:firstLine="720"/>
        <w:contextualSpacing/>
        <w:jc w:val="both"/>
        <w:rPr>
          <w:rFonts w:ascii="Times New Roman" w:hAnsi="Times New Roman" w:cs="Times New Roman"/>
          <w:color w:val="000000"/>
          <w:sz w:val="26"/>
          <w:szCs w:val="26"/>
          <w:lang w:eastAsia="ar-SA"/>
        </w:rPr>
      </w:pPr>
      <w:r w:rsidRPr="00482A23">
        <w:rPr>
          <w:rFonts w:ascii="Times New Roman" w:hAnsi="Times New Roman" w:cs="Times New Roman"/>
          <w:sz w:val="26"/>
          <w:szCs w:val="26"/>
        </w:rPr>
        <w:t>Требования Бюджетного кодекса Российской Федерации в части соблюдения предельного объема муниципального долга, расходов на его обслуживание и другие параметры кредитоспособности Администрацией Петрозаводского городского округа по итогам 2017 года соблюдены.</w:t>
      </w:r>
    </w:p>
    <w:p w:rsidR="00686393" w:rsidRPr="00514682" w:rsidRDefault="00686393" w:rsidP="00482A23">
      <w:pPr>
        <w:spacing w:line="240" w:lineRule="auto"/>
        <w:ind w:firstLine="567"/>
        <w:contextualSpacing/>
        <w:jc w:val="both"/>
        <w:rPr>
          <w:rFonts w:ascii="Times New Roman" w:hAnsi="Times New Roman" w:cs="Times New Roman"/>
          <w:color w:val="FF0000"/>
          <w:sz w:val="26"/>
          <w:szCs w:val="26"/>
        </w:rPr>
      </w:pPr>
    </w:p>
    <w:sectPr w:rsidR="00686393" w:rsidRPr="00514682" w:rsidSect="00F96CE9">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384" w:rsidRDefault="00415384" w:rsidP="00F96CE9">
      <w:pPr>
        <w:spacing w:after="0" w:line="240" w:lineRule="auto"/>
      </w:pPr>
      <w:r>
        <w:separator/>
      </w:r>
    </w:p>
  </w:endnote>
  <w:endnote w:type="continuationSeparator" w:id="0">
    <w:p w:rsidR="00415384" w:rsidRDefault="00415384" w:rsidP="00F96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384" w:rsidRDefault="00415384" w:rsidP="00F96CE9">
      <w:pPr>
        <w:spacing w:after="0" w:line="240" w:lineRule="auto"/>
      </w:pPr>
      <w:r>
        <w:separator/>
      </w:r>
    </w:p>
  </w:footnote>
  <w:footnote w:type="continuationSeparator" w:id="0">
    <w:p w:rsidR="00415384" w:rsidRDefault="00415384" w:rsidP="00F96C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0562069"/>
      <w:docPartObj>
        <w:docPartGallery w:val="Page Numbers (Top of Page)"/>
        <w:docPartUnique/>
      </w:docPartObj>
    </w:sdtPr>
    <w:sdtEndPr/>
    <w:sdtContent>
      <w:p w:rsidR="00F96CE9" w:rsidRDefault="00F96CE9">
        <w:pPr>
          <w:pStyle w:val="a4"/>
          <w:jc w:val="center"/>
        </w:pPr>
        <w:r>
          <w:fldChar w:fldCharType="begin"/>
        </w:r>
        <w:r>
          <w:instrText>PAGE   \* MERGEFORMAT</w:instrText>
        </w:r>
        <w:r>
          <w:fldChar w:fldCharType="separate"/>
        </w:r>
        <w:r w:rsidR="004956A3">
          <w:rPr>
            <w:noProof/>
          </w:rPr>
          <w:t>27</w:t>
        </w:r>
        <w:r>
          <w:fldChar w:fldCharType="end"/>
        </w:r>
      </w:p>
    </w:sdtContent>
  </w:sdt>
  <w:p w:rsidR="00F96CE9" w:rsidRDefault="00F96C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6063F"/>
    <w:multiLevelType w:val="hybridMultilevel"/>
    <w:tmpl w:val="90EC148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124C248C"/>
    <w:multiLevelType w:val="hybridMultilevel"/>
    <w:tmpl w:val="AE30F584"/>
    <w:lvl w:ilvl="0" w:tplc="C40A55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DFC1003"/>
    <w:multiLevelType w:val="hybridMultilevel"/>
    <w:tmpl w:val="BE704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E5637C6"/>
    <w:multiLevelType w:val="hybridMultilevel"/>
    <w:tmpl w:val="61D6C21C"/>
    <w:lvl w:ilvl="0" w:tplc="6144EB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47BB0636"/>
    <w:multiLevelType w:val="hybridMultilevel"/>
    <w:tmpl w:val="2370E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20A095D"/>
    <w:multiLevelType w:val="hybridMultilevel"/>
    <w:tmpl w:val="B84275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7912B6F"/>
    <w:multiLevelType w:val="hybridMultilevel"/>
    <w:tmpl w:val="24762D1A"/>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15:restartNumberingAfterBreak="0">
    <w:nsid w:val="62C2034C"/>
    <w:multiLevelType w:val="hybridMultilevel"/>
    <w:tmpl w:val="6D6E7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6"/>
  </w:num>
  <w:num w:numId="5">
    <w:abstractNumId w:val="1"/>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8D4"/>
    <w:rsid w:val="00001D3E"/>
    <w:rsid w:val="00002FE8"/>
    <w:rsid w:val="000253A5"/>
    <w:rsid w:val="000404BF"/>
    <w:rsid w:val="000419E9"/>
    <w:rsid w:val="0006267D"/>
    <w:rsid w:val="0008507B"/>
    <w:rsid w:val="000D1E8A"/>
    <w:rsid w:val="00142FC0"/>
    <w:rsid w:val="00146493"/>
    <w:rsid w:val="0014655D"/>
    <w:rsid w:val="00151972"/>
    <w:rsid w:val="00192D54"/>
    <w:rsid w:val="00196674"/>
    <w:rsid w:val="001A324A"/>
    <w:rsid w:val="001C6107"/>
    <w:rsid w:val="001F613F"/>
    <w:rsid w:val="00212703"/>
    <w:rsid w:val="00242D02"/>
    <w:rsid w:val="0025796B"/>
    <w:rsid w:val="00285830"/>
    <w:rsid w:val="002B33FA"/>
    <w:rsid w:val="002C0953"/>
    <w:rsid w:val="002C24CE"/>
    <w:rsid w:val="002D3A93"/>
    <w:rsid w:val="002F0516"/>
    <w:rsid w:val="002F3125"/>
    <w:rsid w:val="00300C67"/>
    <w:rsid w:val="003057F3"/>
    <w:rsid w:val="0031454E"/>
    <w:rsid w:val="0032712B"/>
    <w:rsid w:val="0033060B"/>
    <w:rsid w:val="003373FB"/>
    <w:rsid w:val="00337798"/>
    <w:rsid w:val="00344EDF"/>
    <w:rsid w:val="0034667E"/>
    <w:rsid w:val="00351ACF"/>
    <w:rsid w:val="003851C3"/>
    <w:rsid w:val="0038795A"/>
    <w:rsid w:val="003A4FE4"/>
    <w:rsid w:val="003A6032"/>
    <w:rsid w:val="003B6715"/>
    <w:rsid w:val="003D5A8A"/>
    <w:rsid w:val="003F3E6C"/>
    <w:rsid w:val="00404D22"/>
    <w:rsid w:val="00415384"/>
    <w:rsid w:val="00426737"/>
    <w:rsid w:val="00432087"/>
    <w:rsid w:val="004378D4"/>
    <w:rsid w:val="00465845"/>
    <w:rsid w:val="00465BDB"/>
    <w:rsid w:val="00474967"/>
    <w:rsid w:val="0048070D"/>
    <w:rsid w:val="004819A7"/>
    <w:rsid w:val="00482A23"/>
    <w:rsid w:val="004956A3"/>
    <w:rsid w:val="00497EB2"/>
    <w:rsid w:val="004A619D"/>
    <w:rsid w:val="004C700E"/>
    <w:rsid w:val="004C7D5D"/>
    <w:rsid w:val="004D4E6F"/>
    <w:rsid w:val="004F02F3"/>
    <w:rsid w:val="004F4029"/>
    <w:rsid w:val="0051000B"/>
    <w:rsid w:val="00514682"/>
    <w:rsid w:val="00530728"/>
    <w:rsid w:val="00543066"/>
    <w:rsid w:val="00552C76"/>
    <w:rsid w:val="00553851"/>
    <w:rsid w:val="0055797E"/>
    <w:rsid w:val="005619C5"/>
    <w:rsid w:val="00587020"/>
    <w:rsid w:val="00590DD5"/>
    <w:rsid w:val="005B3C0C"/>
    <w:rsid w:val="005C036C"/>
    <w:rsid w:val="006258D3"/>
    <w:rsid w:val="00641DD1"/>
    <w:rsid w:val="006637CD"/>
    <w:rsid w:val="006663FE"/>
    <w:rsid w:val="0066659E"/>
    <w:rsid w:val="00682AE8"/>
    <w:rsid w:val="00686393"/>
    <w:rsid w:val="006A6782"/>
    <w:rsid w:val="006B1A45"/>
    <w:rsid w:val="006C1253"/>
    <w:rsid w:val="006D6AC5"/>
    <w:rsid w:val="006D6D3F"/>
    <w:rsid w:val="0071400B"/>
    <w:rsid w:val="00716132"/>
    <w:rsid w:val="007248DD"/>
    <w:rsid w:val="00736C6D"/>
    <w:rsid w:val="00743217"/>
    <w:rsid w:val="007514E7"/>
    <w:rsid w:val="0075506C"/>
    <w:rsid w:val="00772129"/>
    <w:rsid w:val="00782CFC"/>
    <w:rsid w:val="007A015B"/>
    <w:rsid w:val="007A76CE"/>
    <w:rsid w:val="007D25AA"/>
    <w:rsid w:val="007E0616"/>
    <w:rsid w:val="00830930"/>
    <w:rsid w:val="0084725C"/>
    <w:rsid w:val="00861D87"/>
    <w:rsid w:val="00862976"/>
    <w:rsid w:val="00863314"/>
    <w:rsid w:val="00865A16"/>
    <w:rsid w:val="00894EC9"/>
    <w:rsid w:val="008B0499"/>
    <w:rsid w:val="008B3563"/>
    <w:rsid w:val="008C28B5"/>
    <w:rsid w:val="008D21EF"/>
    <w:rsid w:val="008D299A"/>
    <w:rsid w:val="008D7040"/>
    <w:rsid w:val="008F20DD"/>
    <w:rsid w:val="009113D3"/>
    <w:rsid w:val="009155F0"/>
    <w:rsid w:val="0094698C"/>
    <w:rsid w:val="0099224C"/>
    <w:rsid w:val="00995133"/>
    <w:rsid w:val="009967DB"/>
    <w:rsid w:val="009E1292"/>
    <w:rsid w:val="009E16FC"/>
    <w:rsid w:val="009F0BF3"/>
    <w:rsid w:val="00A006DF"/>
    <w:rsid w:val="00A12168"/>
    <w:rsid w:val="00A16E5C"/>
    <w:rsid w:val="00A22B95"/>
    <w:rsid w:val="00A46041"/>
    <w:rsid w:val="00A61AF4"/>
    <w:rsid w:val="00A67DFD"/>
    <w:rsid w:val="00A804D9"/>
    <w:rsid w:val="00A856EE"/>
    <w:rsid w:val="00AB25F5"/>
    <w:rsid w:val="00AC7F45"/>
    <w:rsid w:val="00AF1C18"/>
    <w:rsid w:val="00B12DF5"/>
    <w:rsid w:val="00B22C5C"/>
    <w:rsid w:val="00B560CD"/>
    <w:rsid w:val="00B567F4"/>
    <w:rsid w:val="00B649A9"/>
    <w:rsid w:val="00BA6BB1"/>
    <w:rsid w:val="00BE325E"/>
    <w:rsid w:val="00C069AA"/>
    <w:rsid w:val="00C1135F"/>
    <w:rsid w:val="00C12607"/>
    <w:rsid w:val="00C1455F"/>
    <w:rsid w:val="00C16709"/>
    <w:rsid w:val="00C35E12"/>
    <w:rsid w:val="00C35F3B"/>
    <w:rsid w:val="00C462E1"/>
    <w:rsid w:val="00C50115"/>
    <w:rsid w:val="00C52FFE"/>
    <w:rsid w:val="00C61C5D"/>
    <w:rsid w:val="00C71603"/>
    <w:rsid w:val="00C854E7"/>
    <w:rsid w:val="00CC1C79"/>
    <w:rsid w:val="00CD4ACE"/>
    <w:rsid w:val="00CE5EE1"/>
    <w:rsid w:val="00CE5F4B"/>
    <w:rsid w:val="00CF661A"/>
    <w:rsid w:val="00CF6CF5"/>
    <w:rsid w:val="00D27D9D"/>
    <w:rsid w:val="00D309AA"/>
    <w:rsid w:val="00D832EB"/>
    <w:rsid w:val="00D85DF5"/>
    <w:rsid w:val="00DA4E59"/>
    <w:rsid w:val="00DB1540"/>
    <w:rsid w:val="00DC25A6"/>
    <w:rsid w:val="00DF5836"/>
    <w:rsid w:val="00E21F5A"/>
    <w:rsid w:val="00E33898"/>
    <w:rsid w:val="00E4768F"/>
    <w:rsid w:val="00E56832"/>
    <w:rsid w:val="00E65CD6"/>
    <w:rsid w:val="00E676FB"/>
    <w:rsid w:val="00E8036A"/>
    <w:rsid w:val="00E8783A"/>
    <w:rsid w:val="00EB2F79"/>
    <w:rsid w:val="00EC24CA"/>
    <w:rsid w:val="00EC4610"/>
    <w:rsid w:val="00F35C8C"/>
    <w:rsid w:val="00F44242"/>
    <w:rsid w:val="00F65B14"/>
    <w:rsid w:val="00F864C3"/>
    <w:rsid w:val="00F96CE9"/>
    <w:rsid w:val="00FA38F5"/>
    <w:rsid w:val="00FC3B45"/>
    <w:rsid w:val="00FC7B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51134"/>
  <w15:chartTrackingRefBased/>
  <w15:docId w15:val="{112E007E-1C94-4255-A9C2-07E4D9215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60CD"/>
    <w:pPr>
      <w:ind w:left="720"/>
      <w:contextualSpacing/>
    </w:pPr>
  </w:style>
  <w:style w:type="paragraph" w:customStyle="1" w:styleId="Default">
    <w:name w:val="Default"/>
    <w:rsid w:val="00682A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header"/>
    <w:basedOn w:val="a"/>
    <w:link w:val="a5"/>
    <w:uiPriority w:val="99"/>
    <w:unhideWhenUsed/>
    <w:rsid w:val="00F96CE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96CE9"/>
  </w:style>
  <w:style w:type="paragraph" w:styleId="a6">
    <w:name w:val="footer"/>
    <w:basedOn w:val="a"/>
    <w:link w:val="a7"/>
    <w:uiPriority w:val="99"/>
    <w:unhideWhenUsed/>
    <w:rsid w:val="00F96CE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96CE9"/>
  </w:style>
  <w:style w:type="paragraph" w:styleId="a8">
    <w:name w:val="Balloon Text"/>
    <w:basedOn w:val="a"/>
    <w:link w:val="a9"/>
    <w:uiPriority w:val="99"/>
    <w:semiHidden/>
    <w:unhideWhenUsed/>
    <w:rsid w:val="00A4604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46041"/>
    <w:rPr>
      <w:rFonts w:ascii="Segoe UI" w:hAnsi="Segoe UI" w:cs="Segoe UI"/>
      <w:sz w:val="18"/>
      <w:szCs w:val="18"/>
    </w:rPr>
  </w:style>
  <w:style w:type="paragraph" w:styleId="aa">
    <w:name w:val="Body Text Indent"/>
    <w:basedOn w:val="a"/>
    <w:link w:val="ab"/>
    <w:rsid w:val="00482A23"/>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482A2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B3367-73D9-447A-B84A-18FC2A3E2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27</Pages>
  <Words>11962</Words>
  <Characters>68186</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ПГО</Company>
  <LinksUpToDate>false</LinksUpToDate>
  <CharactersWithSpaces>79989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Топоров Дмитрий</dc:creator>
  <cp:keywords/>
  <dc:description/>
  <cp:lastModifiedBy>Топоров Дмитрий</cp:lastModifiedBy>
  <cp:revision>181</cp:revision>
  <cp:lastPrinted>2017-05-17T13:00:00Z</cp:lastPrinted>
  <dcterms:created xsi:type="dcterms:W3CDTF">2016-03-17T07:13:00Z</dcterms:created>
  <dcterms:modified xsi:type="dcterms:W3CDTF">2018-05-21T10:13:00Z</dcterms:modified>
</cp:coreProperties>
</file>