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E6" w:rsidRPr="00CB31E6" w:rsidRDefault="00CB31E6" w:rsidP="00CB31E6">
      <w:pPr>
        <w:tabs>
          <w:tab w:val="left" w:pos="4536"/>
          <w:tab w:val="left" w:pos="5812"/>
        </w:tabs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8C34A3" wp14:editId="4FCC3026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1E6" w:rsidRPr="00CB31E6" w:rsidRDefault="00CB31E6" w:rsidP="00CB31E6">
      <w:pPr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CB31E6" w:rsidRPr="00CB31E6" w:rsidRDefault="00CB31E6" w:rsidP="00CB31E6">
      <w:pPr>
        <w:spacing w:line="240" w:lineRule="auto"/>
        <w:ind w:left="567" w:right="850" w:firstLine="9072"/>
        <w:jc w:val="both"/>
        <w:rPr>
          <w:rFonts w:ascii="Times New Roman" w:hAnsi="Times New Roman"/>
          <w:b/>
          <w:sz w:val="28"/>
          <w:szCs w:val="28"/>
        </w:rPr>
      </w:pPr>
    </w:p>
    <w:p w:rsidR="00CB31E6" w:rsidRPr="00CB31E6" w:rsidRDefault="00CB31E6" w:rsidP="00CB31E6">
      <w:pPr>
        <w:pBdr>
          <w:bottom w:val="single" w:sz="12" w:space="1" w:color="auto"/>
        </w:pBdr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Межведомственная комиссия по делам несовершеннолетних и защите их прав </w:t>
      </w:r>
    </w:p>
    <w:p w:rsidR="00CB31E6" w:rsidRPr="00CB31E6" w:rsidRDefault="00CB31E6" w:rsidP="00CB31E6">
      <w:pPr>
        <w:spacing w:line="240" w:lineRule="auto"/>
        <w:ind w:left="567" w:right="850" w:firstLine="709"/>
        <w:jc w:val="center"/>
        <w:rPr>
          <w:rFonts w:ascii="Times New Roman" w:hAnsi="Times New Roman"/>
          <w:sz w:val="24"/>
          <w:szCs w:val="24"/>
        </w:rPr>
      </w:pPr>
      <w:r w:rsidRPr="00CB31E6">
        <w:rPr>
          <w:rFonts w:ascii="Times New Roman" w:hAnsi="Times New Roman"/>
          <w:sz w:val="24"/>
          <w:szCs w:val="24"/>
        </w:rPr>
        <w:t>185028 г. Петрозаводск, пр. Ленина, 19 тел. 79-94-02, ф. 79-93-91</w:t>
      </w:r>
    </w:p>
    <w:p w:rsidR="00CB31E6" w:rsidRPr="00CB31E6" w:rsidRDefault="00CB31E6" w:rsidP="00CB31E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>Постановление № 6</w:t>
      </w:r>
    </w:p>
    <w:p w:rsidR="00CB31E6" w:rsidRPr="00CB31E6" w:rsidRDefault="00CB31E6" w:rsidP="00CB31E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Межведомственной комиссии по делам несовершеннолетних </w:t>
      </w:r>
    </w:p>
    <w:p w:rsidR="00CB31E6" w:rsidRPr="00CB31E6" w:rsidRDefault="00CB31E6" w:rsidP="00CB31E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и защите их прав Республики Карелия </w:t>
      </w:r>
    </w:p>
    <w:p w:rsidR="00CB31E6" w:rsidRPr="00CB31E6" w:rsidRDefault="00CB31E6" w:rsidP="00CB31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B31E6" w:rsidRPr="00CB31E6" w:rsidRDefault="00CB31E6" w:rsidP="00CB31E6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Дата: </w:t>
      </w:r>
      <w:r w:rsidRPr="00CB31E6">
        <w:rPr>
          <w:rFonts w:ascii="Times New Roman" w:hAnsi="Times New Roman"/>
          <w:sz w:val="28"/>
        </w:rPr>
        <w:t xml:space="preserve"> 30 сентября 2015 года</w:t>
      </w:r>
    </w:p>
    <w:p w:rsidR="00CB31E6" w:rsidRPr="00CB31E6" w:rsidRDefault="00CB31E6" w:rsidP="00CB31E6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Время и место проведения заседания:       </w:t>
      </w:r>
      <w:r w:rsidRPr="00CB31E6">
        <w:rPr>
          <w:rFonts w:ascii="Times New Roman" w:hAnsi="Times New Roman"/>
          <w:sz w:val="28"/>
        </w:rPr>
        <w:t>14:30,</w:t>
      </w:r>
      <w:r w:rsidRPr="00CB31E6">
        <w:rPr>
          <w:rFonts w:ascii="Times New Roman" w:hAnsi="Times New Roman"/>
          <w:b/>
          <w:sz w:val="28"/>
        </w:rPr>
        <w:t xml:space="preserve">       </w:t>
      </w:r>
      <w:r w:rsidRPr="00CB31E6">
        <w:rPr>
          <w:rFonts w:ascii="Times New Roman" w:hAnsi="Times New Roman"/>
          <w:sz w:val="28"/>
        </w:rPr>
        <w:t>г. Петрозаводск,                  ул. Энгельса, д. 4,  Зал заседаний  Совета Республики</w:t>
      </w:r>
    </w:p>
    <w:p w:rsidR="00CB31E6" w:rsidRPr="00CB31E6" w:rsidRDefault="00CB31E6" w:rsidP="00CB31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1E6">
        <w:rPr>
          <w:rFonts w:ascii="Times New Roman" w:hAnsi="Times New Roman"/>
          <w:b/>
          <w:sz w:val="28"/>
        </w:rPr>
        <w:t xml:space="preserve">Председательствовал: </w:t>
      </w:r>
      <w:r w:rsidRPr="00CB31E6">
        <w:rPr>
          <w:rFonts w:ascii="Times New Roman" w:hAnsi="Times New Roman" w:cs="Times New Roman"/>
          <w:sz w:val="28"/>
          <w:szCs w:val="28"/>
        </w:rPr>
        <w:t xml:space="preserve">Министр образования Республики Карелия, заместитель председателя Межведомственной комиссии по делам несовершеннолетних и защите их прав Республики Карелия А.Н. Морозов </w:t>
      </w:r>
    </w:p>
    <w:p w:rsidR="00CB31E6" w:rsidRPr="00CB31E6" w:rsidRDefault="00CB31E6" w:rsidP="00CB31E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CB31E6">
        <w:rPr>
          <w:rFonts w:ascii="Times New Roman" w:hAnsi="Times New Roman"/>
          <w:b/>
          <w:sz w:val="28"/>
        </w:rPr>
        <w:t>Секретарь:</w:t>
      </w:r>
      <w:r w:rsidRPr="00CB31E6">
        <w:rPr>
          <w:rFonts w:ascii="Times New Roman" w:hAnsi="Times New Roman"/>
          <w:sz w:val="28"/>
        </w:rPr>
        <w:t xml:space="preserve"> ведущий специалист Администрации Главы Республики Карелия, ответственный секретарь Межведомственной комиссии по делам несовершеннолетних и защите их прав Республики Карелия                              А.А. Лебединская</w:t>
      </w:r>
    </w:p>
    <w:p w:rsidR="00CB31E6" w:rsidRPr="00CB31E6" w:rsidRDefault="00CB31E6" w:rsidP="00CB31E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CB31E6">
        <w:rPr>
          <w:rFonts w:ascii="Times New Roman" w:hAnsi="Times New Roman"/>
          <w:sz w:val="28"/>
        </w:rPr>
        <w:t>На заседании присутствовал помощник Прокурора Республики Карелия по надзору за исполнением законов о несовершеннолетних                   Т.С. Кузнецова</w:t>
      </w:r>
    </w:p>
    <w:p w:rsidR="00CB31E6" w:rsidRPr="00CB31E6" w:rsidRDefault="00CB31E6" w:rsidP="00CB31E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</w:p>
    <w:p w:rsidR="00CB31E6" w:rsidRPr="00CB31E6" w:rsidRDefault="00CB31E6" w:rsidP="00CB31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1E6">
        <w:rPr>
          <w:rFonts w:ascii="Times New Roman" w:eastAsia="Calibri" w:hAnsi="Times New Roman" w:cs="Times New Roman"/>
          <w:b/>
          <w:sz w:val="28"/>
          <w:szCs w:val="28"/>
        </w:rPr>
        <w:t>Присутствовавшие члены Межведомственной комиссии:</w:t>
      </w:r>
    </w:p>
    <w:p w:rsidR="00CB31E6" w:rsidRPr="00CB31E6" w:rsidRDefault="00CB31E6" w:rsidP="00CB31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214"/>
        <w:gridCol w:w="3296"/>
        <w:gridCol w:w="5954"/>
        <w:gridCol w:w="142"/>
      </w:tblGrid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Анненков М.В.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Первый заместитель Министра труда 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и занятости Республики Карелия;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Антипов М.Л.</w:t>
            </w:r>
          </w:p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Заместитель Министра по делам молодежи, физической культуре и спорту Республики Карелия;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Белоусова Н.К.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Председатель комиссии по делам несовершеннолетних и защите их прав </w:t>
            </w:r>
            <w:proofErr w:type="spellStart"/>
            <w:r w:rsidRPr="00CB31E6">
              <w:rPr>
                <w:rFonts w:ascii="Times New Roman" w:hAnsi="Times New Roman"/>
                <w:sz w:val="28"/>
              </w:rPr>
              <w:t>Прионежского</w:t>
            </w:r>
            <w:proofErr w:type="spellEnd"/>
            <w:r w:rsidRPr="00CB31E6">
              <w:rPr>
                <w:rFonts w:ascii="Times New Roman" w:hAnsi="Times New Roman"/>
                <w:sz w:val="28"/>
              </w:rPr>
              <w:t xml:space="preserve"> муниципального района;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Григорьева Г.Ф.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Председатель КРОО «Служба реабилитации          «Возрождение»;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Горшков Д.В.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Заместитель начальника Управления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Министерства юстиции Российской Федерации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по Республике Карелия;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lastRenderedPageBreak/>
              <w:t xml:space="preserve">Исполнительный директор карельского </w:t>
            </w:r>
            <w:r w:rsidRPr="00CB31E6">
              <w:rPr>
                <w:rFonts w:ascii="Times New Roman" w:hAnsi="Times New Roman"/>
                <w:sz w:val="28"/>
              </w:rPr>
              <w:lastRenderedPageBreak/>
              <w:t>благотворительного фонда Катанандова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 «Детям Карелии»;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Евстигнеева Д. В.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Заместитель председателя комиссии по делам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несовершеннолетних и защите их прав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Петрозаводского городского округа;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Казаков Р. А.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Начальник управления по вопросам общественной безопасности и взаимодействию с правоохранительными органами Администрации Главы Республики Карелия, Руководитель аппарата Межведомственной комиссии;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Кузьмичева Е.Т.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Начальник отдела Министерства здравоохранения и социального развития Республики Карелия;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Павлова Н. Г.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Председатель КРОО «Карельский союз защиты детей»;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Соколова О.А.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Заместитель Министра здравоохранения 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и социального развития Республики Карелия;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Томчик</w:t>
            </w:r>
            <w:proofErr w:type="spellEnd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Начальник отдела Министерства культуры Республики Карелия;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Филиппенкова О. А.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Начальник отделения организации деятельности подразделений по делам несовершеннолетних Министерства внутренних дел по Республике Карелия;</w:t>
            </w:r>
          </w:p>
        </w:tc>
      </w:tr>
      <w:tr w:rsidR="00CB31E6" w:rsidRPr="00CB31E6" w:rsidTr="00622141">
        <w:trPr>
          <w:gridBefore w:val="1"/>
          <w:gridAfter w:val="1"/>
          <w:wBefore w:w="214" w:type="dxa"/>
          <w:wAfter w:w="14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Цыба</w:t>
            </w:r>
            <w:proofErr w:type="spellEnd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Заместитель начальника Управления  Федеральной службы Российской  Федерации по </w:t>
            </w:r>
            <w:proofErr w:type="gramStart"/>
            <w:r w:rsidRPr="00CB31E6">
              <w:rPr>
                <w:rFonts w:ascii="Times New Roman" w:hAnsi="Times New Roman"/>
                <w:sz w:val="28"/>
              </w:rPr>
              <w:t>контролю за</w:t>
            </w:r>
            <w:proofErr w:type="gramEnd"/>
            <w:r w:rsidRPr="00CB31E6">
              <w:rPr>
                <w:rFonts w:ascii="Times New Roman" w:hAnsi="Times New Roman"/>
                <w:sz w:val="28"/>
              </w:rPr>
              <w:t xml:space="preserve"> оборотом наркотиков 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по Республике Карелия;</w:t>
            </w:r>
          </w:p>
        </w:tc>
      </w:tr>
      <w:tr w:rsidR="00CB31E6" w:rsidRPr="00CB31E6" w:rsidTr="00CB31E6">
        <w:trPr>
          <w:gridBefore w:val="1"/>
          <w:gridAfter w:val="1"/>
          <w:wBefore w:w="214" w:type="dxa"/>
          <w:wAfter w:w="142" w:type="dxa"/>
          <w:trHeight w:val="764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Шевчук О.А. </w:t>
            </w:r>
          </w:p>
        </w:tc>
        <w:tc>
          <w:tcPr>
            <w:tcW w:w="5954" w:type="dxa"/>
          </w:tcPr>
          <w:p w:rsidR="00CB31E6" w:rsidRPr="00CB31E6" w:rsidRDefault="00CB31E6" w:rsidP="00CB31E6">
            <w:pPr>
              <w:tabs>
                <w:tab w:val="left" w:pos="482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Координатор программ </w:t>
            </w:r>
            <w:proofErr w:type="gramStart"/>
            <w:r w:rsidRPr="00CB31E6">
              <w:rPr>
                <w:rFonts w:ascii="Times New Roman" w:hAnsi="Times New Roman"/>
                <w:sz w:val="28"/>
              </w:rPr>
              <w:t>Благотворительного</w:t>
            </w:r>
            <w:proofErr w:type="gramEnd"/>
          </w:p>
          <w:p w:rsidR="00CB31E6" w:rsidRPr="00CB31E6" w:rsidRDefault="00CB31E6" w:rsidP="00CB31E6">
            <w:pPr>
              <w:tabs>
                <w:tab w:val="left" w:pos="482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фонда «Утешение».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31E6" w:rsidRPr="00CB31E6" w:rsidTr="00622141">
        <w:tc>
          <w:tcPr>
            <w:tcW w:w="9606" w:type="dxa"/>
            <w:gridSpan w:val="4"/>
          </w:tcPr>
          <w:p w:rsidR="00CB31E6" w:rsidRPr="00CB31E6" w:rsidRDefault="00CB31E6" w:rsidP="00CB31E6">
            <w:pPr>
              <w:autoSpaceDE w:val="0"/>
              <w:autoSpaceDN w:val="0"/>
              <w:adjustRightInd w:val="0"/>
              <w:spacing w:after="0" w:line="240" w:lineRule="auto"/>
              <w:ind w:left="317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Отсутствовавшие члены Межведомственной комиссии</w:t>
            </w:r>
          </w:p>
          <w:p w:rsidR="00CB31E6" w:rsidRPr="00CB31E6" w:rsidRDefault="00CB31E6" w:rsidP="00CB31E6">
            <w:pPr>
              <w:autoSpaceDE w:val="0"/>
              <w:autoSpaceDN w:val="0"/>
              <w:adjustRightInd w:val="0"/>
              <w:spacing w:after="0" w:line="240" w:lineRule="auto"/>
              <w:ind w:left="317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tbl>
            <w:tblPr>
              <w:tblW w:w="9558" w:type="dxa"/>
              <w:tblLayout w:type="fixed"/>
              <w:tblLook w:val="00A0" w:firstRow="1" w:lastRow="0" w:firstColumn="1" w:lastColumn="0" w:noHBand="0" w:noVBand="0"/>
            </w:tblPr>
            <w:tblGrid>
              <w:gridCol w:w="3544"/>
              <w:gridCol w:w="6014"/>
            </w:tblGrid>
            <w:tr w:rsidR="00CB31E6" w:rsidRPr="00CB31E6" w:rsidTr="00622141">
              <w:tc>
                <w:tcPr>
                  <w:tcW w:w="3544" w:type="dxa"/>
                </w:tcPr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Гармашов</w:t>
                  </w:r>
                  <w:proofErr w:type="spellEnd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В. Г. </w:t>
                  </w:r>
                </w:p>
              </w:tc>
              <w:tc>
                <w:tcPr>
                  <w:tcW w:w="6014" w:type="dxa"/>
                </w:tcPr>
                <w:p w:rsidR="00CB31E6" w:rsidRPr="00CB31E6" w:rsidRDefault="00CB31E6" w:rsidP="00CB31E6">
                  <w:pPr>
                    <w:tabs>
                      <w:tab w:val="left" w:pos="-338"/>
                      <w:tab w:val="left" w:pos="4820"/>
                    </w:tabs>
                    <w:spacing w:after="0" w:line="240" w:lineRule="auto"/>
                    <w:ind w:left="-108" w:right="9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Заместитель начальника полиции по охране общественного порядка Министерства внутренних дел по Республике Карелия, Заместитель председателя Межведомственной комиссии;</w:t>
                  </w:r>
                </w:p>
              </w:tc>
            </w:tr>
            <w:tr w:rsidR="00CB31E6" w:rsidRPr="00CB31E6" w:rsidTr="00622141">
              <w:tc>
                <w:tcPr>
                  <w:tcW w:w="3544" w:type="dxa"/>
                </w:tcPr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Воздвиженский С.Э.</w:t>
                  </w:r>
                </w:p>
              </w:tc>
              <w:tc>
                <w:tcPr>
                  <w:tcW w:w="6014" w:type="dxa"/>
                </w:tcPr>
                <w:p w:rsidR="00CB31E6" w:rsidRPr="00CB31E6" w:rsidRDefault="00CB31E6" w:rsidP="00CB31E6">
                  <w:pPr>
                    <w:tabs>
                      <w:tab w:val="left" w:pos="-338"/>
                      <w:tab w:val="left" w:pos="4820"/>
                    </w:tabs>
                    <w:spacing w:after="0" w:line="240" w:lineRule="auto"/>
                    <w:ind w:left="-108" w:right="9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Председатель союза детских и молодежных объединений Республики Карелия, координатор КРДОО «Скауты Карелии»;</w:t>
                  </w:r>
                </w:p>
              </w:tc>
            </w:tr>
            <w:tr w:rsidR="00CB31E6" w:rsidRPr="00CB31E6" w:rsidTr="00622141">
              <w:tc>
                <w:tcPr>
                  <w:tcW w:w="3544" w:type="dxa"/>
                </w:tcPr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Дронова В.В.</w:t>
                  </w:r>
                </w:p>
              </w:tc>
              <w:tc>
                <w:tcPr>
                  <w:tcW w:w="6014" w:type="dxa"/>
                </w:tcPr>
                <w:p w:rsidR="00CB31E6" w:rsidRPr="00CB31E6" w:rsidRDefault="00CB31E6" w:rsidP="00CB31E6">
                  <w:pPr>
                    <w:tabs>
                      <w:tab w:val="left" w:pos="-338"/>
                      <w:tab w:val="left" w:pos="34"/>
                      <w:tab w:val="left" w:pos="4820"/>
                    </w:tabs>
                    <w:spacing w:after="0" w:line="240" w:lineRule="auto"/>
                    <w:ind w:left="34" w:right="94" w:hanging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 xml:space="preserve">Заместитель председателя </w:t>
                  </w:r>
                  <w:proofErr w:type="gramStart"/>
                  <w:r w:rsidRPr="00CB31E6">
                    <w:rPr>
                      <w:rFonts w:ascii="Times New Roman" w:hAnsi="Times New Roman"/>
                      <w:sz w:val="28"/>
                    </w:rPr>
                    <w:t>карельской</w:t>
                  </w:r>
                  <w:proofErr w:type="gramEnd"/>
                </w:p>
                <w:p w:rsidR="00CB31E6" w:rsidRPr="00CB31E6" w:rsidRDefault="00CB31E6" w:rsidP="00CB31E6">
                  <w:pPr>
                    <w:tabs>
                      <w:tab w:val="left" w:pos="-338"/>
                      <w:tab w:val="left" w:pos="34"/>
                      <w:tab w:val="left" w:pos="4820"/>
                    </w:tabs>
                    <w:spacing w:after="0" w:line="240" w:lineRule="auto"/>
                    <w:ind w:left="34" w:right="94" w:hanging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региональной общественной организации</w:t>
                  </w:r>
                </w:p>
                <w:p w:rsidR="00CB31E6" w:rsidRPr="00CB31E6" w:rsidRDefault="00CB31E6" w:rsidP="00CB31E6">
                  <w:pPr>
                    <w:tabs>
                      <w:tab w:val="left" w:pos="-338"/>
                      <w:tab w:val="left" w:pos="34"/>
                      <w:tab w:val="left" w:pos="4820"/>
                    </w:tabs>
                    <w:spacing w:after="0" w:line="240" w:lineRule="auto"/>
                    <w:ind w:left="34" w:right="94" w:hanging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«Детский фонд»;</w:t>
                  </w:r>
                </w:p>
              </w:tc>
            </w:tr>
            <w:tr w:rsidR="00CB31E6" w:rsidRPr="00CB31E6" w:rsidTr="00622141">
              <w:tc>
                <w:tcPr>
                  <w:tcW w:w="3544" w:type="dxa"/>
                </w:tcPr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Иноземцева</w:t>
                  </w:r>
                  <w:proofErr w:type="spellEnd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Т.Н.</w:t>
                  </w:r>
                </w:p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4" w:type="dxa"/>
                </w:tcPr>
                <w:p w:rsidR="00CB31E6" w:rsidRPr="00CB31E6" w:rsidRDefault="00CB31E6" w:rsidP="00CB31E6">
                  <w:pPr>
                    <w:tabs>
                      <w:tab w:val="left" w:pos="-108"/>
                      <w:tab w:val="left" w:pos="0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Начальник отдела опеки и попечительства</w:t>
                  </w:r>
                </w:p>
                <w:p w:rsidR="00CB31E6" w:rsidRPr="00CB31E6" w:rsidRDefault="00CB31E6" w:rsidP="00CB31E6">
                  <w:pPr>
                    <w:tabs>
                      <w:tab w:val="left" w:pos="-108"/>
                      <w:tab w:val="left" w:pos="0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Министерства образования Республики</w:t>
                  </w:r>
                </w:p>
                <w:p w:rsidR="00CB31E6" w:rsidRPr="00CB31E6" w:rsidRDefault="00CB31E6" w:rsidP="00CB31E6">
                  <w:pPr>
                    <w:tabs>
                      <w:tab w:val="left" w:pos="-108"/>
                      <w:tab w:val="left" w:pos="0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Карелия;</w:t>
                  </w:r>
                </w:p>
              </w:tc>
            </w:tr>
            <w:tr w:rsidR="00CB31E6" w:rsidRPr="00CB31E6" w:rsidTr="00622141">
              <w:tc>
                <w:tcPr>
                  <w:tcW w:w="3544" w:type="dxa"/>
                </w:tcPr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Кокк А.А.</w:t>
                  </w:r>
                </w:p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4" w:type="dxa"/>
                </w:tcPr>
                <w:p w:rsidR="00CB31E6" w:rsidRPr="00CB31E6" w:rsidRDefault="00CB31E6" w:rsidP="00CB31E6">
                  <w:pPr>
                    <w:tabs>
                      <w:tab w:val="left" w:pos="-108"/>
                      <w:tab w:val="left" w:pos="0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Начальник отделения Военного комиссариата</w:t>
                  </w:r>
                </w:p>
                <w:p w:rsidR="00CB31E6" w:rsidRPr="00CB31E6" w:rsidRDefault="00CB31E6" w:rsidP="00CB31E6">
                  <w:pPr>
                    <w:tabs>
                      <w:tab w:val="left" w:pos="-108"/>
                      <w:tab w:val="left" w:pos="0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Республики Карелия;</w:t>
                  </w:r>
                </w:p>
              </w:tc>
            </w:tr>
            <w:tr w:rsidR="00CB31E6" w:rsidRPr="00CB31E6" w:rsidTr="00622141">
              <w:tc>
                <w:tcPr>
                  <w:tcW w:w="3544" w:type="dxa"/>
                </w:tcPr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Никуленков А.А.</w:t>
                  </w:r>
                </w:p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4" w:type="dxa"/>
                </w:tcPr>
                <w:p w:rsidR="00CB31E6" w:rsidRPr="00CB31E6" w:rsidRDefault="00CB31E6" w:rsidP="00CB31E6">
                  <w:pPr>
                    <w:tabs>
                      <w:tab w:val="left" w:pos="-250"/>
                      <w:tab w:val="left" w:pos="-144"/>
                      <w:tab w:val="left" w:pos="-108"/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начальника Управления</w:t>
                  </w:r>
                </w:p>
                <w:p w:rsidR="00CB31E6" w:rsidRPr="00CB31E6" w:rsidRDefault="00CB31E6" w:rsidP="00CB31E6">
                  <w:pPr>
                    <w:tabs>
                      <w:tab w:val="left" w:pos="-250"/>
                      <w:tab w:val="left" w:pos="-144"/>
                      <w:tab w:val="left" w:pos="-108"/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Федеральной службы исполнения наказаний </w:t>
                  </w:r>
                </w:p>
                <w:p w:rsidR="00CB31E6" w:rsidRPr="00CB31E6" w:rsidRDefault="00CB31E6" w:rsidP="00CB31E6">
                  <w:pPr>
                    <w:tabs>
                      <w:tab w:val="left" w:pos="-250"/>
                      <w:tab w:val="left" w:pos="-144"/>
                      <w:tab w:val="left" w:pos="-108"/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России по Республике Карелия;</w:t>
                  </w:r>
                </w:p>
              </w:tc>
            </w:tr>
            <w:tr w:rsidR="00CB31E6" w:rsidRPr="00CB31E6" w:rsidTr="00622141">
              <w:tc>
                <w:tcPr>
                  <w:tcW w:w="3544" w:type="dxa"/>
                </w:tcPr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Рогалевич</w:t>
                  </w:r>
                  <w:proofErr w:type="spellEnd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А.С. </w:t>
                  </w:r>
                </w:p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4" w:type="dxa"/>
                </w:tcPr>
                <w:p w:rsidR="00CB31E6" w:rsidRDefault="00CB31E6" w:rsidP="00CB31E6">
                  <w:pPr>
                    <w:tabs>
                      <w:tab w:val="left" w:pos="0"/>
                      <w:tab w:val="left" w:pos="33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Депутат Законодательного Собрания</w:t>
                  </w:r>
                </w:p>
                <w:p w:rsidR="00CB31E6" w:rsidRPr="00CB31E6" w:rsidRDefault="00CB31E6" w:rsidP="00CB31E6">
                  <w:pPr>
                    <w:tabs>
                      <w:tab w:val="left" w:pos="0"/>
                      <w:tab w:val="left" w:pos="33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Республики Карелия;</w:t>
                  </w:r>
                </w:p>
              </w:tc>
            </w:tr>
            <w:tr w:rsidR="00CB31E6" w:rsidRPr="00CB31E6" w:rsidTr="00622141">
              <w:tc>
                <w:tcPr>
                  <w:tcW w:w="3544" w:type="dxa"/>
                </w:tcPr>
                <w:p w:rsidR="00CB31E6" w:rsidRPr="00CB31E6" w:rsidRDefault="00CB31E6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Старшова</w:t>
                  </w:r>
                  <w:proofErr w:type="spellEnd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О. Н.</w:t>
                  </w:r>
                </w:p>
              </w:tc>
              <w:tc>
                <w:tcPr>
                  <w:tcW w:w="6014" w:type="dxa"/>
                </w:tcPr>
                <w:p w:rsidR="00CB31E6" w:rsidRPr="00CB31E6" w:rsidRDefault="00CB31E6" w:rsidP="00CB31E6">
                  <w:pPr>
                    <w:tabs>
                      <w:tab w:val="left" w:pos="-108"/>
                      <w:tab w:val="left" w:pos="33"/>
                      <w:tab w:val="left" w:pos="4820"/>
                    </w:tabs>
                    <w:spacing w:after="0" w:line="240" w:lineRule="auto"/>
                    <w:ind w:left="-108" w:right="9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 xml:space="preserve">Уполномоченный по правам ребенка </w:t>
                  </w:r>
                </w:p>
                <w:p w:rsidR="00CB31E6" w:rsidRPr="00CB31E6" w:rsidRDefault="00CB31E6" w:rsidP="00CB31E6">
                  <w:pPr>
                    <w:tabs>
                      <w:tab w:val="left" w:pos="-108"/>
                      <w:tab w:val="left" w:pos="33"/>
                      <w:tab w:val="left" w:pos="4820"/>
                    </w:tabs>
                    <w:spacing w:after="0" w:line="240" w:lineRule="auto"/>
                    <w:ind w:left="-108" w:right="9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в Республике Карелия.</w:t>
                  </w:r>
                </w:p>
                <w:p w:rsidR="00CB31E6" w:rsidRPr="00CB31E6" w:rsidRDefault="00CB31E6" w:rsidP="00CB31E6">
                  <w:pPr>
                    <w:tabs>
                      <w:tab w:val="left" w:pos="-108"/>
                      <w:tab w:val="left" w:pos="33"/>
                      <w:tab w:val="left" w:pos="4820"/>
                    </w:tabs>
                    <w:spacing w:after="0" w:line="240" w:lineRule="auto"/>
                    <w:ind w:left="-108" w:right="94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CB31E6" w:rsidRPr="00CB31E6" w:rsidRDefault="00CB31E6" w:rsidP="00CB31E6">
            <w:pPr>
              <w:autoSpaceDE w:val="0"/>
              <w:autoSpaceDN w:val="0"/>
              <w:adjustRightInd w:val="0"/>
              <w:spacing w:after="0" w:line="240" w:lineRule="auto"/>
              <w:ind w:left="317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B31E6" w:rsidRPr="00CB31E6" w:rsidRDefault="00CB31E6" w:rsidP="00CB31E6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CB31E6" w:rsidRPr="00CB31E6" w:rsidRDefault="00CB31E6" w:rsidP="00CB31E6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CB31E6">
        <w:rPr>
          <w:rFonts w:ascii="Times New Roman" w:hAnsi="Times New Roman"/>
          <w:b/>
          <w:sz w:val="32"/>
          <w:szCs w:val="32"/>
        </w:rPr>
        <w:t>Повестка заседания</w:t>
      </w:r>
    </w:p>
    <w:p w:rsidR="00CB31E6" w:rsidRPr="00CB31E6" w:rsidRDefault="00CB31E6" w:rsidP="00CB31E6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CB31E6" w:rsidRPr="00CB31E6" w:rsidRDefault="00CB31E6" w:rsidP="00CB31E6">
      <w:pPr>
        <w:numPr>
          <w:ilvl w:val="0"/>
          <w:numId w:val="2"/>
        </w:num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1E6">
        <w:rPr>
          <w:rFonts w:ascii="Times New Roman" w:hAnsi="Times New Roman" w:cs="Times New Roman"/>
          <w:sz w:val="28"/>
          <w:szCs w:val="28"/>
        </w:rPr>
        <w:t>Об организации проведения мероприятий, направленных на профилактику правонарушений несовершеннолетних, формирование у них здорового образа жизни.</w:t>
      </w:r>
    </w:p>
    <w:p w:rsidR="00CB31E6" w:rsidRDefault="00CB31E6" w:rsidP="00CB31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1E6" w:rsidRPr="00CB31E6" w:rsidRDefault="00CB31E6" w:rsidP="00CB31E6">
      <w:pPr>
        <w:spacing w:after="0" w:line="240" w:lineRule="auto"/>
        <w:jc w:val="both"/>
        <w:rPr>
          <w:rFonts w:ascii="Calibri" w:eastAsia="Calibri" w:hAnsi="Calibri" w:cs="Times New Roman"/>
          <w:szCs w:val="28"/>
        </w:rPr>
      </w:pPr>
    </w:p>
    <w:p w:rsidR="00CB31E6" w:rsidRPr="00CB31E6" w:rsidRDefault="00CB31E6" w:rsidP="00CB3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B31E6" w:rsidRPr="00CB31E6" w:rsidRDefault="00CB31E6" w:rsidP="00CB31E6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1E6">
        <w:rPr>
          <w:rFonts w:ascii="Times New Roman" w:hAnsi="Times New Roman" w:cs="Times New Roman"/>
          <w:b/>
          <w:sz w:val="28"/>
          <w:szCs w:val="28"/>
        </w:rPr>
        <w:t>Об организации проведения мероприятий, направленных на профилактику правонарушений несовершеннолетних, формирование у них здорового образа жизни</w:t>
      </w:r>
    </w:p>
    <w:p w:rsidR="00CB31E6" w:rsidRPr="00CB31E6" w:rsidRDefault="00CB31E6" w:rsidP="00CB31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E6">
        <w:rPr>
          <w:rFonts w:ascii="Times New Roman" w:hAnsi="Times New Roman"/>
          <w:sz w:val="28"/>
          <w:szCs w:val="28"/>
        </w:rPr>
        <w:t xml:space="preserve">Обсудив информацию </w:t>
      </w:r>
      <w:r w:rsidRPr="00CB31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по делам молодежи, физической культуре и спорту Республики Карелия (прилагается),</w:t>
      </w: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B31E6" w:rsidRPr="00CB31E6" w:rsidRDefault="00CB31E6" w:rsidP="00CB31E6">
      <w:pPr>
        <w:tabs>
          <w:tab w:val="right" w:pos="142"/>
        </w:tabs>
        <w:spacing w:after="0" w:line="240" w:lineRule="auto"/>
        <w:ind w:right="1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 </w:t>
      </w:r>
      <w:r w:rsidRPr="00CB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Министерства по делам молодежи, физической культуре и спорту Республики Карелия.</w:t>
      </w:r>
    </w:p>
    <w:p w:rsid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Pr="00CB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по делам молодежи, физической культуре и спорту Республики Карелия обеспечить </w:t>
      </w:r>
      <w:r w:rsidRPr="00CB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улучшения материально-технической базы спортивных объектов.</w:t>
      </w:r>
    </w:p>
    <w:p w:rsidR="00CB31E6" w:rsidRP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Срок: в течение 2015-2016 учебного года</w:t>
      </w:r>
      <w:r w:rsidRPr="00CB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31E6" w:rsidRP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Информацию о проделанной работе представить в Межведомственную комиссию по делам несовершеннолетних и защите их прав Республики Карелия  до 1 июля 2016 года.</w:t>
      </w:r>
    </w:p>
    <w:p w:rsidR="00CB31E6" w:rsidRP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CB31E6" w:rsidRP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B31E6" w:rsidRP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</w:t>
      </w:r>
      <w:r w:rsidRPr="00CB3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 w:rsidRPr="00CB31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Главам администраций муниципальных районов и городских округов в Республике Карелия рекомендовать активизировать физкультурно-массовую работу по месту жительства на поднятие массового спорта среди детей и молодежи, с обязательным вовлечением несовершеннолетних, состоящих на учетах в комиссиях по делам несовершеннолетних и защите их прав, подразделений по делам несовершеннолетних органов внутренних дел, уголовно-исполнительных инспекций.</w:t>
      </w:r>
    </w:p>
    <w:p w:rsidR="00CB31E6" w:rsidRPr="00CB31E6" w:rsidRDefault="00CB31E6" w:rsidP="00CB3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6" w:rsidRPr="00CB31E6" w:rsidRDefault="00CB31E6" w:rsidP="00CB3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Срок: в течение 2015 года.</w:t>
      </w:r>
    </w:p>
    <w:p w:rsidR="00CB31E6" w:rsidRPr="00CB31E6" w:rsidRDefault="00CB31E6" w:rsidP="00CB31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</w:pPr>
    </w:p>
    <w:p w:rsidR="00CB31E6" w:rsidRP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Информацию о проделанной работе по итогам 2015 года представить в Межведомственную комиссию по делам несовершеннолетних и защите их прав Республики Карелия  до  25 декабря 2015 года.</w:t>
      </w:r>
    </w:p>
    <w:p w:rsidR="00CB31E6" w:rsidRP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Pr="00CB31E6" w:rsidRDefault="00CB31E6" w:rsidP="00CB31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eastAsia="Calibri" w:hAnsi="Times New Roman" w:cs="Times New Roman"/>
          <w:b/>
          <w:i/>
          <w:sz w:val="28"/>
        </w:rPr>
      </w:pPr>
    </w:p>
    <w:p w:rsidR="00CB31E6" w:rsidRPr="00CB31E6" w:rsidRDefault="00CB31E6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B31E6">
        <w:rPr>
          <w:rFonts w:ascii="Times New Roman" w:hAnsi="Times New Roman"/>
          <w:sz w:val="28"/>
          <w:szCs w:val="28"/>
        </w:rPr>
        <w:t>Министр образования</w:t>
      </w:r>
    </w:p>
    <w:p w:rsidR="00CB31E6" w:rsidRPr="00CB31E6" w:rsidRDefault="00CB31E6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B31E6">
        <w:rPr>
          <w:rFonts w:ascii="Times New Roman" w:hAnsi="Times New Roman"/>
          <w:sz w:val="28"/>
          <w:szCs w:val="28"/>
        </w:rPr>
        <w:t>Республики Карелия,</w:t>
      </w:r>
    </w:p>
    <w:p w:rsidR="00CB31E6" w:rsidRPr="00CB31E6" w:rsidRDefault="00CB31E6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B31E6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CB31E6" w:rsidRPr="00CB31E6" w:rsidRDefault="00CB31E6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B31E6">
        <w:rPr>
          <w:rFonts w:ascii="Times New Roman" w:hAnsi="Times New Roman"/>
          <w:sz w:val="28"/>
          <w:szCs w:val="28"/>
        </w:rPr>
        <w:t>Межведомственной комиссии                                                       А.Н. Морозов</w:t>
      </w:r>
    </w:p>
    <w:p w:rsidR="00CB31E6" w:rsidRPr="00CB31E6" w:rsidRDefault="00CB31E6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B31E6" w:rsidRPr="00CB31E6" w:rsidRDefault="00CB31E6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F1EA5" w:rsidRPr="00CF1EA5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CF1EA5" w:rsidRPr="00CF1EA5" w:rsidSect="0086474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78716"/>
      <w:docPartObj>
        <w:docPartGallery w:val="Page Numbers (Bottom of Page)"/>
        <w:docPartUnique/>
      </w:docPartObj>
    </w:sdtPr>
    <w:sdtEndPr/>
    <w:sdtContent>
      <w:p w:rsidR="00864745" w:rsidRDefault="00CB31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64745" w:rsidRDefault="00CB31E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56A7"/>
    <w:multiLevelType w:val="multilevel"/>
    <w:tmpl w:val="1AFE08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2013479"/>
    <w:multiLevelType w:val="hybridMultilevel"/>
    <w:tmpl w:val="FF8C259E"/>
    <w:lvl w:ilvl="0" w:tplc="85EC18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085E64"/>
    <w:multiLevelType w:val="multilevel"/>
    <w:tmpl w:val="EFCAB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E4"/>
    <w:rsid w:val="000723E4"/>
    <w:rsid w:val="00CB31E6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31E6"/>
  </w:style>
  <w:style w:type="paragraph" w:styleId="a5">
    <w:name w:val="Balloon Text"/>
    <w:basedOn w:val="a"/>
    <w:link w:val="a6"/>
    <w:uiPriority w:val="99"/>
    <w:semiHidden/>
    <w:unhideWhenUsed/>
    <w:rsid w:val="00CB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31E6"/>
  </w:style>
  <w:style w:type="paragraph" w:styleId="a5">
    <w:name w:val="Balloon Text"/>
    <w:basedOn w:val="a"/>
    <w:link w:val="a6"/>
    <w:uiPriority w:val="99"/>
    <w:semiHidden/>
    <w:unhideWhenUsed/>
    <w:rsid w:val="00CB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6C73-A6F7-4300-9EC2-A0B3D76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cp:lastPrinted>2015-10-06T06:47:00Z</cp:lastPrinted>
  <dcterms:created xsi:type="dcterms:W3CDTF">2015-10-06T06:43:00Z</dcterms:created>
  <dcterms:modified xsi:type="dcterms:W3CDTF">2015-10-06T06:52:00Z</dcterms:modified>
</cp:coreProperties>
</file>