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jc w:val="right"/>
        <w:rPr/>
      </w:pPr>
      <w:r>
        <w:rPr>
          <w:rStyle w:val="Style14"/>
          <w:lang w:val="ru-RU"/>
        </w:rPr>
        <w:t>ПРАВИТЕЛЬСТВО РЕСПУБЛИКИ КАРЕЛИЯ</w:t>
      </w:r>
      <w:r>
        <w:rPr>
          <w:lang w:val="ru-RU"/>
        </w:rPr>
        <w:t xml:space="preserve"> </w:t>
      </w:r>
    </w:p>
    <w:p>
      <w:pPr>
        <w:pStyle w:val="Style18"/>
        <w:jc w:val="center"/>
        <w:rPr/>
      </w:pPr>
      <w:r>
        <w:rPr>
          <w:rStyle w:val="Style14"/>
        </w:rPr>
        <w:t>ПОСТАНОВЛЕНИЕ</w:t>
      </w:r>
      <w:r>
        <w:rPr/>
        <w:t xml:space="preserve"> </w:t>
      </w:r>
    </w:p>
    <w:p>
      <w:pPr>
        <w:pStyle w:val="Style18"/>
        <w:jc w:val="center"/>
        <w:rPr/>
      </w:pPr>
      <w:r>
        <w:rPr>
          <w:rStyle w:val="Style14"/>
        </w:rPr>
        <w:t>от 19 октября 2010 г. N 222-П</w:t>
      </w:r>
      <w:r>
        <w:rPr/>
        <w:t xml:space="preserve"> </w:t>
      </w:r>
    </w:p>
    <w:p>
      <w:pPr>
        <w:pStyle w:val="Style18"/>
        <w:jc w:val="center"/>
        <w:rPr/>
      </w:pPr>
      <w:r>
        <w:rPr>
          <w:rStyle w:val="Style14"/>
        </w:rPr>
        <w:t>ОБ УТВЕРЖДЕНИИ ПОЛОЖЕНИЯ</w:t>
      </w:r>
      <w:r>
        <w:rPr/>
        <w:t xml:space="preserve"> </w:t>
      </w:r>
    </w:p>
    <w:p>
      <w:pPr>
        <w:pStyle w:val="Style18"/>
        <w:jc w:val="center"/>
        <w:rPr/>
      </w:pPr>
      <w:r>
        <w:rPr>
          <w:rStyle w:val="Style14"/>
        </w:rPr>
        <w:t xml:space="preserve">О ГОСУДАРСТВЕННОМ КОМИТЕТЕ РЕСПУБЛИКИ КАРЕЛИЯ ПО ОБЕСПЕЧЕНИЮ </w:t>
      </w:r>
    </w:p>
    <w:p>
      <w:pPr>
        <w:pStyle w:val="Style18"/>
        <w:jc w:val="center"/>
        <w:rPr/>
      </w:pPr>
      <w:r>
        <w:rPr>
          <w:rStyle w:val="Style14"/>
        </w:rPr>
        <w:t>ЖИЗНЕДЕЯТЕЛЬНОСТИ И БЕЗОПАСНОСТИ НАСЕЛЕНИЯ</w:t>
      </w:r>
      <w:r>
        <w:rPr/>
        <w:t xml:space="preserve"> </w:t>
      </w:r>
    </w:p>
    <w:p>
      <w:pPr>
        <w:pStyle w:val="Style18"/>
        <w:jc w:val="center"/>
        <w:rPr/>
      </w:pPr>
      <w:r>
        <w:rPr/>
        <w:t xml:space="preserve">Список изменяющих документов </w:t>
      </w:r>
    </w:p>
    <w:p>
      <w:pPr>
        <w:pStyle w:val="Style18"/>
        <w:jc w:val="center"/>
        <w:rPr/>
      </w:pPr>
      <w:r>
        <w:rPr/>
        <w:t xml:space="preserve">(в ред. Постановлений Правительства РК </w:t>
      </w:r>
    </w:p>
    <w:p>
      <w:pPr>
        <w:pStyle w:val="Style18"/>
        <w:jc w:val="center"/>
        <w:rPr/>
      </w:pPr>
      <w:r>
        <w:rPr/>
        <w:t xml:space="preserve">от 23.03.2012 </w:t>
      </w:r>
      <w:hyperlink r:id="rId2">
        <w:r>
          <w:rPr>
            <w:rStyle w:val="Style15"/>
          </w:rPr>
          <w:t xml:space="preserve">N 96-П </w:t>
        </w:r>
      </w:hyperlink>
      <w:r>
        <w:rPr/>
        <w:t xml:space="preserve">, от 13.09.2012 </w:t>
      </w:r>
      <w:hyperlink r:id="rId3">
        <w:r>
          <w:rPr>
            <w:rStyle w:val="Style15"/>
          </w:rPr>
          <w:t xml:space="preserve">N 291-П </w:t>
        </w:r>
      </w:hyperlink>
      <w:r>
        <w:rPr/>
        <w:t xml:space="preserve">, от 16.11.2012 </w:t>
      </w:r>
      <w:hyperlink r:id="rId4">
        <w:r>
          <w:rPr>
            <w:rStyle w:val="Style15"/>
          </w:rPr>
          <w:t xml:space="preserve">N 344-П </w:t>
        </w:r>
      </w:hyperlink>
      <w:r>
        <w:rPr/>
        <w:t xml:space="preserve">, </w:t>
      </w:r>
    </w:p>
    <w:p>
      <w:pPr>
        <w:pStyle w:val="Style18"/>
        <w:jc w:val="center"/>
        <w:rPr/>
      </w:pPr>
      <w:r>
        <w:rPr/>
        <w:t xml:space="preserve">от 06.02.2013 </w:t>
      </w:r>
      <w:hyperlink r:id="rId5">
        <w:r>
          <w:rPr>
            <w:rStyle w:val="Style15"/>
          </w:rPr>
          <w:t xml:space="preserve">N 38-П </w:t>
        </w:r>
      </w:hyperlink>
      <w:r>
        <w:rPr/>
        <w:t xml:space="preserve">, от 22.03.2013 </w:t>
      </w:r>
      <w:hyperlink r:id="rId6">
        <w:r>
          <w:rPr>
            <w:rStyle w:val="Style15"/>
          </w:rPr>
          <w:t xml:space="preserve">N 108-П </w:t>
        </w:r>
      </w:hyperlink>
      <w:r>
        <w:rPr/>
        <w:t xml:space="preserve">, от 21.05.2013 </w:t>
      </w:r>
      <w:hyperlink r:id="rId7">
        <w:r>
          <w:rPr>
            <w:rStyle w:val="Style15"/>
          </w:rPr>
          <w:t xml:space="preserve">N 165-П </w:t>
        </w:r>
      </w:hyperlink>
      <w:r>
        <w:rPr/>
        <w:t xml:space="preserve">, </w:t>
      </w:r>
    </w:p>
    <w:p>
      <w:pPr>
        <w:pStyle w:val="Style18"/>
        <w:jc w:val="center"/>
        <w:rPr/>
      </w:pPr>
      <w:r>
        <w:rPr/>
        <w:t xml:space="preserve">от 11.09.2014 </w:t>
      </w:r>
      <w:hyperlink r:id="rId8">
        <w:r>
          <w:rPr>
            <w:rStyle w:val="Style15"/>
          </w:rPr>
          <w:t xml:space="preserve">N 288-П </w:t>
        </w:r>
      </w:hyperlink>
      <w:r>
        <w:rPr/>
        <w:t xml:space="preserve">, от 20.11.2014 </w:t>
      </w:r>
      <w:hyperlink r:id="rId9">
        <w:r>
          <w:rPr>
            <w:rStyle w:val="Style15"/>
          </w:rPr>
          <w:t xml:space="preserve">N 343-П </w:t>
        </w:r>
      </w:hyperlink>
      <w:r>
        <w:rPr/>
        <w:t xml:space="preserve">, от 24.03.2015 </w:t>
      </w:r>
      <w:hyperlink r:id="rId10">
        <w:r>
          <w:rPr>
            <w:rStyle w:val="Style15"/>
          </w:rPr>
          <w:t xml:space="preserve">N 87-П </w:t>
        </w:r>
      </w:hyperlink>
      <w:r>
        <w:rPr/>
        <w:t xml:space="preserve">, </w:t>
      </w:r>
    </w:p>
    <w:p>
      <w:pPr>
        <w:pStyle w:val="Style18"/>
        <w:jc w:val="center"/>
        <w:rPr/>
      </w:pPr>
      <w:r>
        <w:rPr/>
        <w:t xml:space="preserve">от 02.04.2015 </w:t>
      </w:r>
      <w:hyperlink r:id="rId11">
        <w:r>
          <w:rPr>
            <w:rStyle w:val="Style15"/>
          </w:rPr>
          <w:t xml:space="preserve">N 106-П </w:t>
        </w:r>
      </w:hyperlink>
      <w:r>
        <w:rPr/>
        <w:t xml:space="preserve">, от 23.05.2016 </w:t>
      </w:r>
      <w:hyperlink r:id="rId12">
        <w:r>
          <w:rPr>
            <w:rStyle w:val="Style15"/>
          </w:rPr>
          <w:t xml:space="preserve">N 182-П </w:t>
        </w:r>
      </w:hyperlink>
      <w:r>
        <w:rPr/>
        <w:t xml:space="preserve">, от 19.09.2016 </w:t>
      </w:r>
      <w:hyperlink r:id="rId13">
        <w:r>
          <w:rPr>
            <w:rStyle w:val="Style15"/>
          </w:rPr>
          <w:t xml:space="preserve">N 355-П </w:t>
        </w:r>
      </w:hyperlink>
      <w:r>
        <w:rPr/>
        <w:t xml:space="preserve">) </w:t>
      </w:r>
    </w:p>
    <w:p>
      <w:pPr>
        <w:pStyle w:val="Style18"/>
        <w:jc w:val="both"/>
        <w:rPr/>
      </w:pPr>
      <w:r>
        <w:rPr/>
        <w:t xml:space="preserve">Правительство Республики Карелия постановляет: </w:t>
      </w:r>
    </w:p>
    <w:p>
      <w:pPr>
        <w:pStyle w:val="Style18"/>
        <w:jc w:val="both"/>
        <w:rPr/>
      </w:pPr>
      <w:r>
        <w:rPr/>
        <w:t xml:space="preserve">Утвердить прилагаемое </w:t>
      </w:r>
      <w:r>
        <w:fldChar w:fldCharType="begin"/>
      </w:r>
      <w:r>
        <w:instrText> HYPERLINK "http://www.gov.karelia.ru/gov/Power/Committee/Emercom/polojen.html" \l "P32"</w:instrText>
      </w:r>
      <w:r>
        <w:fldChar w:fldCharType="separate"/>
      </w:r>
      <w:r>
        <w:rPr>
          <w:rStyle w:val="Style15"/>
        </w:rPr>
        <w:t>Положение</w:t>
      </w:r>
      <w:r>
        <w:fldChar w:fldCharType="end"/>
      </w:r>
      <w:r>
        <w:rPr/>
        <w:t xml:space="preserve"> о Государственном комитете Республики Карелия по обеспечению жизнедеятельности и безопасности населения. </w:t>
      </w:r>
    </w:p>
    <w:p>
      <w:pPr>
        <w:pStyle w:val="Style18"/>
        <w:jc w:val="right"/>
        <w:rPr/>
      </w:pPr>
      <w:r>
        <w:rPr/>
        <w:t xml:space="preserve">Глава Республики Карелия </w:t>
        <w:br/>
        <w:t xml:space="preserve">А.В.НЕЛИДОВ </w:t>
      </w:r>
    </w:p>
    <w:p>
      <w:pPr>
        <w:pStyle w:val="Style18"/>
        <w:jc w:val="right"/>
        <w:rPr/>
      </w:pPr>
      <w:r>
        <w:rPr/>
        <w:t xml:space="preserve">Утверждено </w:t>
        <w:br/>
        <w:t xml:space="preserve">Постановлением </w:t>
        <w:br/>
        <w:t xml:space="preserve">Правительства Республики Карелия </w:t>
        <w:br/>
        <w:t xml:space="preserve">от 19 октября 2010 года N 222-П </w:t>
      </w:r>
    </w:p>
    <w:p>
      <w:pPr>
        <w:pStyle w:val="Style18"/>
        <w:jc w:val="center"/>
        <w:rPr/>
      </w:pPr>
      <w:bookmarkStart w:id="0" w:name="P32"/>
      <w:bookmarkEnd w:id="0"/>
      <w:r>
        <w:rPr>
          <w:rStyle w:val="Style14"/>
        </w:rPr>
        <w:t>ПОЛОЖЕНИЕ</w:t>
      </w:r>
      <w:r>
        <w:rPr/>
        <w:t xml:space="preserve"> </w:t>
      </w:r>
    </w:p>
    <w:p>
      <w:pPr>
        <w:pStyle w:val="Style18"/>
        <w:jc w:val="center"/>
        <w:rPr/>
      </w:pPr>
      <w:r>
        <w:rPr>
          <w:rStyle w:val="Style14"/>
        </w:rPr>
        <w:t xml:space="preserve">О ГОСУДАРСТВЕННОМ КОМИТЕТЕ РЕСПУБЛИКИ КАРЕЛИЯ ПО ОБЕСПЕЧЕНИЮ </w:t>
      </w:r>
    </w:p>
    <w:p>
      <w:pPr>
        <w:pStyle w:val="Style18"/>
        <w:jc w:val="center"/>
        <w:rPr/>
      </w:pPr>
      <w:r>
        <w:rPr>
          <w:rStyle w:val="Style14"/>
        </w:rPr>
        <w:t>ЖИЗНЕДЕЯТЕЛЬНОСТИ И БЕЗОПАСНОСТИ НАСЕЛЕНИЯ</w:t>
      </w:r>
      <w:r>
        <w:rPr/>
        <w:t xml:space="preserve"> </w:t>
      </w:r>
    </w:p>
    <w:p>
      <w:pPr>
        <w:pStyle w:val="Style18"/>
        <w:jc w:val="center"/>
        <w:rPr/>
      </w:pPr>
      <w:r>
        <w:rPr/>
        <w:t xml:space="preserve">Список изменяющих документов </w:t>
      </w:r>
    </w:p>
    <w:p>
      <w:pPr>
        <w:pStyle w:val="Style18"/>
        <w:jc w:val="center"/>
        <w:rPr/>
      </w:pPr>
      <w:r>
        <w:rPr/>
        <w:t xml:space="preserve">(в ред. Постановлений Правительства РК </w:t>
      </w:r>
    </w:p>
    <w:p>
      <w:pPr>
        <w:pStyle w:val="Style18"/>
        <w:jc w:val="center"/>
        <w:rPr/>
      </w:pPr>
      <w:r>
        <w:rPr/>
        <w:t xml:space="preserve">от 23.03.2012 </w:t>
      </w:r>
      <w:hyperlink r:id="rId14">
        <w:r>
          <w:rPr>
            <w:rStyle w:val="Style15"/>
          </w:rPr>
          <w:t xml:space="preserve">N 96-П </w:t>
        </w:r>
      </w:hyperlink>
      <w:r>
        <w:rPr/>
        <w:t xml:space="preserve">, от 13.09.2012 </w:t>
      </w:r>
      <w:hyperlink r:id="rId15">
        <w:r>
          <w:rPr>
            <w:rStyle w:val="Style15"/>
          </w:rPr>
          <w:t xml:space="preserve">N 291-П </w:t>
        </w:r>
      </w:hyperlink>
      <w:r>
        <w:rPr/>
        <w:t xml:space="preserve">, от 16.11.2012 </w:t>
      </w:r>
      <w:hyperlink r:id="rId16">
        <w:r>
          <w:rPr>
            <w:rStyle w:val="Style15"/>
          </w:rPr>
          <w:t xml:space="preserve">N 344-П </w:t>
        </w:r>
      </w:hyperlink>
      <w:r>
        <w:rPr/>
        <w:t xml:space="preserve">, </w:t>
      </w:r>
    </w:p>
    <w:p>
      <w:pPr>
        <w:pStyle w:val="Style18"/>
        <w:jc w:val="center"/>
        <w:rPr/>
      </w:pPr>
      <w:r>
        <w:rPr/>
        <w:t xml:space="preserve">от 06.02.2013 </w:t>
      </w:r>
      <w:hyperlink r:id="rId17">
        <w:r>
          <w:rPr>
            <w:rStyle w:val="Style15"/>
          </w:rPr>
          <w:t xml:space="preserve">N 38-П </w:t>
        </w:r>
      </w:hyperlink>
      <w:r>
        <w:rPr/>
        <w:t xml:space="preserve">, от 22.03.2013 </w:t>
      </w:r>
      <w:hyperlink r:id="rId18">
        <w:r>
          <w:rPr>
            <w:rStyle w:val="Style15"/>
          </w:rPr>
          <w:t xml:space="preserve">N 108-П </w:t>
        </w:r>
      </w:hyperlink>
      <w:r>
        <w:rPr/>
        <w:t xml:space="preserve">, от 21.05.2013 </w:t>
      </w:r>
      <w:hyperlink r:id="rId19">
        <w:r>
          <w:rPr>
            <w:rStyle w:val="Style15"/>
          </w:rPr>
          <w:t xml:space="preserve">N 165-П </w:t>
        </w:r>
      </w:hyperlink>
      <w:r>
        <w:rPr/>
        <w:t xml:space="preserve">, </w:t>
      </w:r>
    </w:p>
    <w:p>
      <w:pPr>
        <w:pStyle w:val="Style18"/>
        <w:jc w:val="center"/>
        <w:rPr/>
      </w:pPr>
      <w:r>
        <w:rPr/>
        <w:t xml:space="preserve">от 11.09.2014 </w:t>
      </w:r>
      <w:hyperlink r:id="rId20">
        <w:r>
          <w:rPr>
            <w:rStyle w:val="Style15"/>
          </w:rPr>
          <w:t xml:space="preserve">N 288-П </w:t>
        </w:r>
      </w:hyperlink>
      <w:r>
        <w:rPr/>
        <w:t xml:space="preserve">, от 20.11.2014 </w:t>
      </w:r>
      <w:hyperlink r:id="rId21">
        <w:r>
          <w:rPr>
            <w:rStyle w:val="Style15"/>
          </w:rPr>
          <w:t xml:space="preserve">N 343-П </w:t>
        </w:r>
      </w:hyperlink>
      <w:r>
        <w:rPr/>
        <w:t xml:space="preserve">, от 24.03.2015 </w:t>
      </w:r>
      <w:hyperlink r:id="rId22">
        <w:r>
          <w:rPr>
            <w:rStyle w:val="Style15"/>
          </w:rPr>
          <w:t xml:space="preserve">N 87-П </w:t>
        </w:r>
      </w:hyperlink>
      <w:r>
        <w:rPr/>
        <w:t xml:space="preserve">, </w:t>
      </w:r>
    </w:p>
    <w:p>
      <w:pPr>
        <w:pStyle w:val="Style18"/>
        <w:jc w:val="center"/>
        <w:rPr/>
      </w:pPr>
      <w:r>
        <w:rPr/>
        <w:t xml:space="preserve">от 02.04.2015 </w:t>
      </w:r>
      <w:hyperlink r:id="rId23">
        <w:r>
          <w:rPr>
            <w:rStyle w:val="Style15"/>
          </w:rPr>
          <w:t xml:space="preserve">N 106-П </w:t>
        </w:r>
      </w:hyperlink>
      <w:r>
        <w:rPr/>
        <w:t xml:space="preserve">, от 23.05.2016 </w:t>
      </w:r>
      <w:hyperlink r:id="rId24">
        <w:r>
          <w:rPr>
            <w:rStyle w:val="Style15"/>
          </w:rPr>
          <w:t xml:space="preserve">N 182-П </w:t>
        </w:r>
      </w:hyperlink>
      <w:r>
        <w:rPr/>
        <w:t xml:space="preserve">, от 19.09.2016 </w:t>
      </w:r>
      <w:hyperlink r:id="rId25">
        <w:r>
          <w:rPr>
            <w:rStyle w:val="Style15"/>
          </w:rPr>
          <w:t xml:space="preserve">N 355-П </w:t>
        </w:r>
      </w:hyperlink>
      <w:r>
        <w:rPr/>
        <w:t xml:space="preserve">) </w:t>
      </w:r>
    </w:p>
    <w:p>
      <w:pPr>
        <w:pStyle w:val="Style18"/>
        <w:jc w:val="both"/>
        <w:rPr/>
      </w:pPr>
      <w:r>
        <w:rPr/>
        <w:t xml:space="preserve">1. Государственный комитет Республики Карелия по обеспечению жизнедеятельности и безопасности населения (далее - Государственный комитет) является органом исполнительной власти Республики Карелия, осуществляющим функции в сфере обеспечения пожарной безопасности, защиты населения и территорий от чрезвычайных ситуаций природного и техногенного характера, гражданской обороны, обеспечения радиационной безопасности, безопасности людей на водных объектах, а также уполномоченным в сфере деятельности добровольной пожарной охраны на территории Республики Карелия. </w:t>
      </w:r>
    </w:p>
    <w:p>
      <w:pPr>
        <w:pStyle w:val="Style18"/>
        <w:jc w:val="both"/>
        <w:rPr/>
      </w:pPr>
      <w:r>
        <w:rPr/>
        <w:t xml:space="preserve">(п. 1 в ред. </w:t>
      </w:r>
      <w:hyperlink r:id="rId26">
        <w:r>
          <w:rPr>
            <w:rStyle w:val="Style15"/>
          </w:rPr>
          <w:t xml:space="preserve">Постановления </w:t>
        </w:r>
      </w:hyperlink>
      <w:r>
        <w:rPr/>
        <w:t xml:space="preserve">Правительства РК от 22.03.2013 N 108-П) </w:t>
      </w:r>
    </w:p>
    <w:p>
      <w:pPr>
        <w:pStyle w:val="Style18"/>
        <w:jc w:val="both"/>
        <w:rPr/>
      </w:pPr>
      <w:r>
        <w:rPr/>
        <w:t xml:space="preserve">2. Государственный комитет в своей деятельности руководствуется </w:t>
      </w:r>
      <w:hyperlink r:id="rId27">
        <w:r>
          <w:rPr>
            <w:rStyle w:val="Style15"/>
          </w:rPr>
          <w:t xml:space="preserve">Конституцией </w:t>
        </w:r>
      </w:hyperlink>
      <w:r>
        <w:rPr/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28">
        <w:r>
          <w:rPr>
            <w:rStyle w:val="Style15"/>
          </w:rPr>
          <w:t xml:space="preserve">Конституцией </w:t>
        </w:r>
      </w:hyperlink>
      <w:r>
        <w:rPr/>
        <w:t xml:space="preserve">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нормативными правовыми актами Республики Карелия, а также настоящим Положением. </w:t>
      </w:r>
    </w:p>
    <w:p>
      <w:pPr>
        <w:pStyle w:val="Style18"/>
        <w:jc w:val="both"/>
        <w:rPr/>
      </w:pPr>
      <w:r>
        <w:rPr/>
        <w:t xml:space="preserve">3. Государственный комитет осуществляет свою деятельность непосредственно и через подведомственные организации,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самоуправления, общественными объединениями, организациями. </w:t>
      </w:r>
    </w:p>
    <w:p>
      <w:pPr>
        <w:pStyle w:val="Style18"/>
        <w:jc w:val="both"/>
        <w:rPr/>
      </w:pPr>
      <w:r>
        <w:rPr/>
        <w:t xml:space="preserve">4. Государственный комитет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Государственного комитета. Тексты документов (бланков, печатей, штампов, штемпелей) и вывесок с наименованием Государственного комитета Республики Карелия по обеспечению жизнедеятельности и безопасности населения могут оформляться наряду с русским языком также на карельском, вепсском и (или) финском языках. </w:t>
      </w:r>
    </w:p>
    <w:p>
      <w:pPr>
        <w:pStyle w:val="Style18"/>
        <w:jc w:val="both"/>
        <w:rPr/>
      </w:pPr>
      <w:r>
        <w:rPr/>
        <w:t xml:space="preserve">(в ред. </w:t>
      </w:r>
      <w:hyperlink r:id="rId29">
        <w:r>
          <w:rPr>
            <w:rStyle w:val="Style15"/>
          </w:rPr>
          <w:t xml:space="preserve">Постановления </w:t>
        </w:r>
      </w:hyperlink>
      <w:r>
        <w:rPr/>
        <w:t xml:space="preserve">Правительства РК от 16.11.2012 N 344-П) </w:t>
      </w:r>
    </w:p>
    <w:p>
      <w:pPr>
        <w:pStyle w:val="Style18"/>
        <w:jc w:val="both"/>
        <w:rPr/>
      </w:pPr>
      <w:r>
        <w:rPr/>
        <w:t xml:space="preserve">5. Финансовое обеспечение деятельности Государственного комитета осуществляется за счет средств бюджета Республики Карелия. </w:t>
      </w:r>
    </w:p>
    <w:p>
      <w:pPr>
        <w:pStyle w:val="Style18"/>
        <w:jc w:val="both"/>
        <w:rPr/>
      </w:pPr>
      <w:r>
        <w:rPr/>
        <w:t xml:space="preserve">6. Имущество, необходимое для осуществления деятельности Государственного комитета, является собственностью Республики Карелия и закрепляется за ним на праве оперативного управления. </w:t>
      </w:r>
    </w:p>
    <w:p>
      <w:pPr>
        <w:pStyle w:val="Style18"/>
        <w:jc w:val="both"/>
        <w:rPr/>
      </w:pPr>
      <w:r>
        <w:rPr/>
        <w:t xml:space="preserve">7. Предельная штатная численность и структура Государственного комитета утверждается Правительством Республики Карелия. </w:t>
      </w:r>
    </w:p>
    <w:p>
      <w:pPr>
        <w:pStyle w:val="Style18"/>
        <w:jc w:val="both"/>
        <w:rPr/>
      </w:pPr>
      <w:r>
        <w:rPr/>
        <w:t xml:space="preserve">8. Место нахождения Государственного комитета - г. Петрозаводск. </w:t>
      </w:r>
    </w:p>
    <w:p>
      <w:pPr>
        <w:pStyle w:val="Style18"/>
        <w:jc w:val="both"/>
        <w:rPr/>
      </w:pPr>
      <w:r>
        <w:rPr/>
        <w:t xml:space="preserve">9. Государственный комитет: </w:t>
      </w:r>
    </w:p>
    <w:p>
      <w:pPr>
        <w:pStyle w:val="Style18"/>
        <w:jc w:val="both"/>
        <w:rPr/>
      </w:pPr>
      <w:r>
        <w:rPr/>
        <w:t xml:space="preserve">1) вносит предложения Главе Республики Карелия, Правительству Республики Карелия по основным направлениям государственной политики в установленных сферах деятельности; </w:t>
      </w:r>
    </w:p>
    <w:p>
      <w:pPr>
        <w:pStyle w:val="Style18"/>
        <w:jc w:val="both"/>
        <w:rPr/>
      </w:pPr>
      <w:r>
        <w:rPr/>
        <w:t xml:space="preserve">2) 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установленных сферах деятельности; </w:t>
      </w:r>
    </w:p>
    <w:p>
      <w:pPr>
        <w:pStyle w:val="Style18"/>
        <w:jc w:val="both"/>
        <w:rPr/>
      </w:pPr>
      <w:r>
        <w:rPr/>
        <w:t xml:space="preserve"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установленных сферах деятельности; </w:t>
      </w:r>
    </w:p>
    <w:p>
      <w:pPr>
        <w:pStyle w:val="Style18"/>
        <w:jc w:val="both"/>
        <w:rPr/>
      </w:pPr>
      <w:r>
        <w:rPr/>
        <w:t xml:space="preserve"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сферах деятельности Государственного комитета; </w:t>
      </w:r>
    </w:p>
    <w:p>
      <w:pPr>
        <w:pStyle w:val="Style18"/>
        <w:jc w:val="both"/>
        <w:rPr/>
      </w:pPr>
      <w:r>
        <w:rPr/>
        <w:t xml:space="preserve">5)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установленных сферах деятельности; </w:t>
      </w:r>
    </w:p>
    <w:p>
      <w:pPr>
        <w:pStyle w:val="Style18"/>
        <w:jc w:val="both"/>
        <w:rPr/>
      </w:pPr>
      <w:r>
        <w:rPr/>
        <w:t xml:space="preserve">6) обобщает практику применения законодательства Республики Карелия, прогнозирует тенденции развития в установленных сферах деятельности на основании проводимого анализа; </w:t>
      </w:r>
    </w:p>
    <w:p>
      <w:pPr>
        <w:pStyle w:val="Style18"/>
        <w:jc w:val="both"/>
        <w:rPr/>
      </w:pPr>
      <w:r>
        <w:rPr/>
        <w:t xml:space="preserve">7) разрабатывает и реализует в установленном порядке: </w:t>
      </w:r>
    </w:p>
    <w:p>
      <w:pPr>
        <w:pStyle w:val="Style18"/>
        <w:jc w:val="both"/>
        <w:rPr/>
      </w:pPr>
      <w:r>
        <w:rPr/>
        <w:t xml:space="preserve">план гражданской обороны и защиты населения; </w:t>
      </w:r>
    </w:p>
    <w:p>
      <w:pPr>
        <w:pStyle w:val="Style18"/>
        <w:jc w:val="both"/>
        <w:rPr/>
      </w:pPr>
      <w:r>
        <w:rPr/>
        <w:t xml:space="preserve">план действий по предупреждению и ликвидации чрезвычайных ситуаций природного и техногенного характера; </w:t>
      </w:r>
    </w:p>
    <w:p>
      <w:pPr>
        <w:pStyle w:val="Style18"/>
        <w:jc w:val="both"/>
        <w:rPr/>
      </w:pPr>
      <w:r>
        <w:rPr/>
        <w:t xml:space="preserve">8) готовит ежегодный доклад о состоянии гражданской обороны и материалы к ежегодному докладу о состоянии защиты населения и территории Республики Карелия от чрезвычайных ситуаций природного и техногенного характера; </w:t>
      </w:r>
    </w:p>
    <w:p>
      <w:pPr>
        <w:pStyle w:val="Style18"/>
        <w:jc w:val="both"/>
        <w:rPr/>
      </w:pPr>
      <w:r>
        <w:rPr/>
        <w:t xml:space="preserve">9) осуществляет меры по поддержанию в состоянии постоянной готовности необходимых сил и средств для защиты населения и территорий от чрезвычайных ситуаций, сил и средств гражданской обороны; </w:t>
      </w:r>
    </w:p>
    <w:p>
      <w:pPr>
        <w:pStyle w:val="Style18"/>
        <w:jc w:val="both"/>
        <w:rPr/>
      </w:pPr>
      <w:r>
        <w:rPr/>
        <w:t xml:space="preserve">10) создает и поддерживает в состоянии постоянной готовности к использованию: </w:t>
      </w:r>
    </w:p>
    <w:p>
      <w:pPr>
        <w:pStyle w:val="Style18"/>
        <w:jc w:val="both"/>
        <w:rPr/>
      </w:pPr>
      <w:r>
        <w:rPr/>
        <w:t xml:space="preserve">технические системы управления гражданской обороны; </w:t>
      </w:r>
    </w:p>
    <w:p>
      <w:pPr>
        <w:pStyle w:val="Style18"/>
        <w:jc w:val="both"/>
        <w:rPr/>
      </w:pPr>
      <w:r>
        <w:rPr/>
        <w:t xml:space="preserve">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характера; </w:t>
      </w:r>
    </w:p>
    <w:p>
      <w:pPr>
        <w:pStyle w:val="Style18"/>
        <w:jc w:val="both"/>
        <w:rPr/>
      </w:pPr>
      <w:r>
        <w:rPr/>
        <w:t xml:space="preserve">защитные сооружения и другие объекты гражданской обороны; </w:t>
      </w:r>
    </w:p>
    <w:p>
      <w:pPr>
        <w:pStyle w:val="Style18"/>
        <w:jc w:val="both"/>
        <w:rPr/>
      </w:pPr>
      <w:r>
        <w:rPr/>
        <w:t xml:space="preserve">10.1) обеспечивает создание в Республике Карелия системы обеспечения вызова экстренных оперативных служб по единому номеру "112", ее эксплуатацию и развитие; </w:t>
      </w:r>
    </w:p>
    <w:p>
      <w:pPr>
        <w:pStyle w:val="Style18"/>
        <w:jc w:val="both"/>
        <w:rPr/>
      </w:pPr>
      <w:r>
        <w:rPr/>
        <w:t xml:space="preserve">(пп. 10.1 введен </w:t>
      </w:r>
      <w:hyperlink r:id="rId30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11.09.2014 N 288-П) </w:t>
      </w:r>
    </w:p>
    <w:p>
      <w:pPr>
        <w:pStyle w:val="Style18"/>
        <w:jc w:val="both"/>
        <w:rPr/>
      </w:pPr>
      <w:r>
        <w:rPr/>
        <w:t xml:space="preserve">11) обеспечивает: </w:t>
      </w:r>
    </w:p>
    <w:p>
      <w:pPr>
        <w:pStyle w:val="Style18"/>
        <w:jc w:val="both"/>
        <w:rPr/>
      </w:pPr>
      <w:r>
        <w:rPr/>
        <w:t xml:space="preserve">создание, хранение, использование и восполнение резервов материальных ресурсов Республики Карелия для ликвидации чрезвычайных ситуаций межмуниципального и регионального характера; </w:t>
      </w:r>
    </w:p>
    <w:p>
      <w:pPr>
        <w:pStyle w:val="Style18"/>
        <w:jc w:val="both"/>
        <w:rPr/>
      </w:pPr>
      <w:r>
        <w:rPr/>
        <w:t xml:space="preserve">утверждение номенклатуры и объемов резервов материальных ресурсов Республики Карелия для ликвидации чрезвычайных ситуаций межмуниципального и регионального характера, контроль за созданием, хранением, использованием и восполнением указанных резервов; </w:t>
      </w:r>
    </w:p>
    <w:p>
      <w:pPr>
        <w:pStyle w:val="Style18"/>
        <w:jc w:val="both"/>
        <w:rPr/>
      </w:pPr>
      <w:r>
        <w:rPr/>
        <w:t xml:space="preserve">создание запасов материально-технических, продовольственных и иных средств, необходимых в целях гражданской обороны; </w:t>
      </w:r>
    </w:p>
    <w:p>
      <w:pPr>
        <w:pStyle w:val="Style18"/>
        <w:jc w:val="both"/>
        <w:rPr/>
      </w:pPr>
      <w:r>
        <w:rPr/>
        <w:t xml:space="preserve">(пп. 11 в ред. </w:t>
      </w:r>
      <w:hyperlink r:id="rId31">
        <w:r>
          <w:rPr>
            <w:rStyle w:val="Style15"/>
          </w:rPr>
          <w:t xml:space="preserve">Постановления </w:t>
        </w:r>
      </w:hyperlink>
      <w:r>
        <w:rPr/>
        <w:t xml:space="preserve">Правительства РК от 23.03.2012 N 96-П) </w:t>
      </w:r>
    </w:p>
    <w:p>
      <w:pPr>
        <w:pStyle w:val="Style18"/>
        <w:jc w:val="both"/>
        <w:rPr/>
      </w:pPr>
      <w:r>
        <w:rPr/>
        <w:t xml:space="preserve">12) разрабатывает и реализует мероприятия по подготовке к эвакуации населения, материальных и культурных ценностей в безопасные районы, их размещению, развертыванию лечебных и иных учреждений, необходимых для первоочередного обеспечения пострадавшего населения; </w:t>
      </w:r>
    </w:p>
    <w:p>
      <w:pPr>
        <w:pStyle w:val="Style18"/>
        <w:jc w:val="both"/>
        <w:rPr/>
      </w:pPr>
      <w:r>
        <w:rPr/>
        <w:t xml:space="preserve">13) планирует мероприятия по поддержанию устойчивого функционирования организаций в военное время; </w:t>
      </w:r>
    </w:p>
    <w:p>
      <w:pPr>
        <w:pStyle w:val="Style18"/>
        <w:jc w:val="both"/>
        <w:rPr/>
      </w:pPr>
      <w:r>
        <w:rPr/>
        <w:t xml:space="preserve">14) осуществляет меры по предупреждению ситуаций, которые могут привести к нарушению функционирования систем жизнеобеспечения населения; </w:t>
      </w:r>
    </w:p>
    <w:p>
      <w:pPr>
        <w:pStyle w:val="Style18"/>
        <w:jc w:val="both"/>
        <w:rPr/>
      </w:pPr>
      <w:r>
        <w:rPr/>
        <w:t xml:space="preserve">15) участвует в обеспечении безопасности гидротехнических сооружений; </w:t>
      </w:r>
    </w:p>
    <w:p>
      <w:pPr>
        <w:pStyle w:val="Style18"/>
        <w:jc w:val="both"/>
        <w:rPr/>
      </w:pPr>
      <w:r>
        <w:rPr/>
        <w:t xml:space="preserve">15.1) осуществляет согласование расчета размера максимального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сооружения; </w:t>
      </w:r>
    </w:p>
    <w:p>
      <w:pPr>
        <w:pStyle w:val="Style18"/>
        <w:jc w:val="both"/>
        <w:rPr/>
      </w:pPr>
      <w:r>
        <w:rPr/>
        <w:t xml:space="preserve">(пп. 15.1 введен </w:t>
      </w:r>
      <w:hyperlink r:id="rId32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24.03.2015 N 87-П) </w:t>
      </w:r>
    </w:p>
    <w:p>
      <w:pPr>
        <w:pStyle w:val="Style18"/>
        <w:jc w:val="both"/>
        <w:rPr/>
      </w:pPr>
      <w:r>
        <w:rPr/>
        <w:t xml:space="preserve">16) организует и проводит аварийно-спасательные и другие неотложные работы при чрезвычайных ситуациях межмуниципального и регионального характера; </w:t>
      </w:r>
    </w:p>
    <w:p>
      <w:pPr>
        <w:pStyle w:val="Style18"/>
        <w:jc w:val="both"/>
        <w:rPr/>
      </w:pPr>
      <w:r>
        <w:rPr/>
        <w:t xml:space="preserve">17) осуществляет в установленном порядке сбор, обработку и обмен информацией в области защиты населения и территорий от чрезвычайных ситуаций природного и техногенного характера межмуниципального и регионального характера; </w:t>
      </w:r>
    </w:p>
    <w:p>
      <w:pPr>
        <w:pStyle w:val="Style18"/>
        <w:jc w:val="both"/>
        <w:rPr/>
      </w:pPr>
      <w:r>
        <w:rPr/>
        <w:t xml:space="preserve">18) осуществляет учет критически важных объектов, расположенных на территории Республики Карелия; </w:t>
      </w:r>
    </w:p>
    <w:p>
      <w:pPr>
        <w:pStyle w:val="Style18"/>
        <w:jc w:val="both"/>
        <w:rPr/>
      </w:pPr>
      <w:r>
        <w:rPr/>
        <w:t xml:space="preserve">18.1) осуществляет функции уполномоченного органа исполнительной власти Республики Карелия, ответственного за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о включении категорированных объектов в реестр объектов топливно-энергетического комплекса, об изменении сведений о категорированных объектах, содержащихся в реестре, а также об исключении категорированных объектов из реестра; </w:t>
      </w:r>
    </w:p>
    <w:p>
      <w:pPr>
        <w:pStyle w:val="Style18"/>
        <w:jc w:val="both"/>
        <w:rPr/>
      </w:pPr>
      <w:r>
        <w:rPr/>
        <w:t xml:space="preserve">(пп. 18.1 введен </w:t>
      </w:r>
      <w:hyperlink r:id="rId33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13.09.2012 N 291-П) </w:t>
      </w:r>
    </w:p>
    <w:p>
      <w:pPr>
        <w:pStyle w:val="Style18"/>
        <w:jc w:val="both"/>
        <w:rPr/>
      </w:pPr>
      <w:r>
        <w:rPr/>
        <w:t xml:space="preserve">18.2) формирует перечень объектов топливно-энергетического комплекса, подлежащих категорированию; </w:t>
      </w:r>
    </w:p>
    <w:p>
      <w:pPr>
        <w:pStyle w:val="Style18"/>
        <w:jc w:val="both"/>
        <w:rPr/>
      </w:pPr>
      <w:r>
        <w:rPr/>
        <w:t xml:space="preserve">(пп. 18.2 введен </w:t>
      </w:r>
      <w:hyperlink r:id="rId34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13.09.2012 N 291-П) </w:t>
      </w:r>
    </w:p>
    <w:p>
      <w:pPr>
        <w:pStyle w:val="Style18"/>
        <w:jc w:val="both"/>
        <w:rPr/>
      </w:pPr>
      <w:r>
        <w:rPr/>
        <w:t xml:space="preserve">18.3) готовит предложения коллегиальному органу по противодействию терроризму, сформированному в Республике Карелия, о согласовании паспортов безопасности объектов топливно-энергетического комплекса; </w:t>
      </w:r>
    </w:p>
    <w:p>
      <w:pPr>
        <w:pStyle w:val="Style18"/>
        <w:jc w:val="both"/>
        <w:rPr/>
      </w:pPr>
      <w:r>
        <w:rPr/>
        <w:t xml:space="preserve">(пп. 18.3 введен </w:t>
      </w:r>
      <w:hyperlink r:id="rId35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13.09.2012 N 291-П) </w:t>
      </w:r>
    </w:p>
    <w:p>
      <w:pPr>
        <w:pStyle w:val="Style18"/>
        <w:jc w:val="both"/>
        <w:rPr/>
      </w:pPr>
      <w:r>
        <w:rPr/>
        <w:t xml:space="preserve">19) организует осуществление мер пожарной безопасности; </w:t>
      </w:r>
    </w:p>
    <w:p>
      <w:pPr>
        <w:pStyle w:val="Style18"/>
        <w:jc w:val="both"/>
        <w:rPr/>
      </w:pPr>
      <w:r>
        <w:rPr/>
        <w:t xml:space="preserve">20) организует тушение пожаров силами Государственной противопожарной службы (за исключением лесных пожаров, пожаров в закрытых административно-территориальных образованиях, на объектах, входящих в утверждаемый Правительством Российской Федерации перечень объектов, критически важных для национальной безопасности страны, других, особо важных пожароопасных объектов, особо ценных объектов культурного наследия народов Российской Федерации, а также при проведении мероприятий федерального уровня с массовым сосредоточением людей); </w:t>
      </w:r>
    </w:p>
    <w:p>
      <w:pPr>
        <w:pStyle w:val="Style18"/>
        <w:jc w:val="both"/>
        <w:rPr/>
      </w:pPr>
      <w:r>
        <w:rPr/>
        <w:t xml:space="preserve">21) осуществляет оперативное управление подразделениями территориального органа федерального органа исполнительной власти, уполномоченного на решение задач в области пожарной безопасности, осуществляемое в порядке делегирования полномочий без предоставления субвенций; </w:t>
      </w:r>
    </w:p>
    <w:p>
      <w:pPr>
        <w:pStyle w:val="Style18"/>
        <w:jc w:val="both"/>
        <w:rPr/>
      </w:pPr>
      <w:r>
        <w:rPr/>
        <w:t xml:space="preserve">22) разрабатывает проект перечня организаций, в которых в обязательном порядке создается пожарная охрана, содержащаяся за счет средств бюджета Республики Карелия; </w:t>
      </w:r>
    </w:p>
    <w:p>
      <w:pPr>
        <w:pStyle w:val="Style18"/>
        <w:jc w:val="both"/>
        <w:rPr/>
      </w:pPr>
      <w:r>
        <w:rPr/>
        <w:t xml:space="preserve">23) организует поиск и спасение людей во внутренних водах в пределах административных границ Республики Карелия; </w:t>
      </w:r>
    </w:p>
    <w:p>
      <w:pPr>
        <w:pStyle w:val="Style18"/>
        <w:jc w:val="both"/>
        <w:rPr/>
      </w:pPr>
      <w:r>
        <w:rPr/>
        <w:t xml:space="preserve">24) организует: </w:t>
      </w:r>
    </w:p>
    <w:p>
      <w:pPr>
        <w:pStyle w:val="Style18"/>
        <w:jc w:val="both"/>
        <w:rPr/>
      </w:pPr>
      <w:r>
        <w:rPr/>
        <w:t xml:space="preserve">подготовку и обучение населения в области гражданской обороны; </w:t>
      </w:r>
    </w:p>
    <w:p>
      <w:pPr>
        <w:pStyle w:val="Style18"/>
        <w:jc w:val="both"/>
        <w:rPr/>
      </w:pPr>
      <w:r>
        <w:rPr/>
        <w:t xml:space="preserve">обучение населения в области обеспечения радиационной безопасности; </w:t>
      </w:r>
    </w:p>
    <w:p>
      <w:pPr>
        <w:pStyle w:val="Style18"/>
        <w:jc w:val="both"/>
        <w:rPr/>
      </w:pPr>
      <w:r>
        <w:rPr/>
        <w:t xml:space="preserve">обучение населения мерам пожарной безопасности, а также информирование населения о мерах пожарной безопасности; </w:t>
      </w:r>
    </w:p>
    <w:p>
      <w:pPr>
        <w:pStyle w:val="Style18"/>
        <w:jc w:val="both"/>
        <w:rPr/>
      </w:pPr>
      <w:r>
        <w:rPr/>
        <w:t xml:space="preserve">обучение способам защиты и действиям в чрезвычайных ситуациях; </w:t>
      </w:r>
    </w:p>
    <w:p>
      <w:pPr>
        <w:pStyle w:val="Style18"/>
        <w:jc w:val="both"/>
        <w:rPr/>
      </w:pPr>
      <w:r>
        <w:rPr/>
        <w:t xml:space="preserve">25) проводит противопожарную пропаганду, пропаганду знаний в области гражданской обороны, в области защиты населения и территорий от чрезвычайных ситуаций; </w:t>
      </w:r>
    </w:p>
    <w:p>
      <w:pPr>
        <w:pStyle w:val="Style18"/>
        <w:jc w:val="both"/>
        <w:rPr/>
      </w:pPr>
      <w:r>
        <w:rPr/>
        <w:t xml:space="preserve">26) обеспечивает своевременное оповещение и информирование населения об угрозе возникновения или о возникновении чрезвычайных ситуаций межмуниципального и регионального характера; </w:t>
      </w:r>
    </w:p>
    <w:p>
      <w:pPr>
        <w:pStyle w:val="Style18"/>
        <w:jc w:val="both"/>
        <w:rPr/>
      </w:pPr>
      <w:r>
        <w:rPr/>
        <w:t xml:space="preserve">26.1) проводит мероприятия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отходами; </w:t>
      </w:r>
    </w:p>
    <w:p>
      <w:pPr>
        <w:pStyle w:val="Style18"/>
        <w:jc w:val="both"/>
        <w:rPr/>
      </w:pPr>
      <w:r>
        <w:rPr/>
        <w:t xml:space="preserve">(пп. 26.1 введен </w:t>
      </w:r>
      <w:hyperlink r:id="rId36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23.05.2016 N 182-П) </w:t>
      </w:r>
    </w:p>
    <w:p>
      <w:pPr>
        <w:pStyle w:val="Style18"/>
        <w:jc w:val="both"/>
        <w:rPr/>
      </w:pPr>
      <w:r>
        <w:rPr/>
        <w:t xml:space="preserve">26.2) участвует в организации обеспечения доступа к информации в области обращения с отходами; </w:t>
      </w:r>
    </w:p>
    <w:p>
      <w:pPr>
        <w:pStyle w:val="Style18"/>
        <w:jc w:val="both"/>
        <w:rPr/>
      </w:pPr>
      <w:r>
        <w:rPr/>
        <w:t xml:space="preserve">(пп. 26.2 введен </w:t>
      </w:r>
      <w:hyperlink r:id="rId37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23.05.2016 N 182-П) </w:t>
      </w:r>
    </w:p>
    <w:p>
      <w:pPr>
        <w:pStyle w:val="Style18"/>
        <w:jc w:val="both"/>
        <w:rPr/>
      </w:pPr>
      <w:r>
        <w:rPr/>
        <w:t xml:space="preserve">27) участвует в организации и проведении оперативных мероприятий в случае угрозы возникновения радиационной аварии; </w:t>
      </w:r>
    </w:p>
    <w:p>
      <w:pPr>
        <w:pStyle w:val="Style18"/>
        <w:jc w:val="both"/>
        <w:rPr/>
      </w:pPr>
      <w:r>
        <w:rPr/>
        <w:t xml:space="preserve">28) участвует в реализации мероприятий по ликвидации последствий радиационных аварий на территории Республики Карелия; </w:t>
      </w:r>
    </w:p>
    <w:p>
      <w:pPr>
        <w:pStyle w:val="Style18"/>
        <w:jc w:val="both"/>
        <w:rPr/>
      </w:pPr>
      <w:r>
        <w:rPr/>
        <w:t xml:space="preserve">29) обеспечивает проведение на региональном уровне учета и контроля радиоактивных веществ и радиоактивных отходов в организациях, расположенных на территории Республики Карелия, осуществляющих деятельность по производству, использованию, утилизации, транспортировке, хранению и захоронению радиоактивных веществ и радиоактивных отходов (кроме организаций, подведомственных федеральным органам исполнительной власти и Российской академии наук, а также государственного научного центра Российской Федерации - Российского научного центра "Курчатовский институт"); </w:t>
      </w:r>
    </w:p>
    <w:p>
      <w:pPr>
        <w:pStyle w:val="Style18"/>
        <w:jc w:val="both"/>
        <w:rPr/>
      </w:pPr>
      <w:r>
        <w:rPr/>
        <w:t xml:space="preserve">30) 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формирует и утверждает перечень городов и других населенных пунктов, для обеспечения питьевой водой граждан которых необходимо осуществить резервирование источников питьевого водоснабжения на случай возникновения чрезвычайной ситуации; </w:t>
      </w:r>
    </w:p>
    <w:p>
      <w:pPr>
        <w:pStyle w:val="Style18"/>
        <w:jc w:val="both"/>
        <w:rPr/>
      </w:pPr>
      <w:r>
        <w:rPr/>
        <w:t xml:space="preserve">31) участвует в предоставлении пользователям возможности использования воздушного пространства в порядке, установленном законодательством Российской Федерации; </w:t>
      </w:r>
    </w:p>
    <w:p>
      <w:pPr>
        <w:pStyle w:val="Style18"/>
        <w:jc w:val="both"/>
        <w:rPr/>
      </w:pPr>
      <w:r>
        <w:rPr/>
        <w:t xml:space="preserve">32) осуществляет региональный государственный надзор в области защиты населения и территорий от чрезвычайных ситуаций регионального, межмуниципального и муниципального характера в порядке, установленном Правительством Республики Карелия; </w:t>
      </w:r>
    </w:p>
    <w:p>
      <w:pPr>
        <w:pStyle w:val="Style18"/>
        <w:jc w:val="both"/>
        <w:rPr/>
      </w:pPr>
      <w:r>
        <w:rPr/>
        <w:t xml:space="preserve">(пп. 32 в ред. </w:t>
      </w:r>
      <w:hyperlink r:id="rId38">
        <w:r>
          <w:rPr>
            <w:rStyle w:val="Style15"/>
          </w:rPr>
          <w:t xml:space="preserve">Постановления </w:t>
        </w:r>
      </w:hyperlink>
      <w:r>
        <w:rPr/>
        <w:t xml:space="preserve">Правительства РК от 19.09.2016 N 355-П) </w:t>
      </w:r>
    </w:p>
    <w:p>
      <w:pPr>
        <w:pStyle w:val="Style18"/>
        <w:jc w:val="both"/>
        <w:rPr/>
      </w:pPr>
      <w:r>
        <w:rPr/>
        <w:t xml:space="preserve">33) участвует в организации контроля за радиационной обстановкой на территории Республики Карелия; </w:t>
      </w:r>
    </w:p>
    <w:p>
      <w:pPr>
        <w:pStyle w:val="Style18"/>
        <w:jc w:val="both"/>
        <w:rPr/>
      </w:pPr>
      <w:r>
        <w:rPr/>
        <w:t xml:space="preserve">34) в пределах компетенции участвует в реализации мер, направленных на профилактику правонарушений, устранение причин и условий, способствующих совершению правонарушений; </w:t>
      </w:r>
    </w:p>
    <w:p>
      <w:pPr>
        <w:pStyle w:val="Style18"/>
        <w:jc w:val="both"/>
        <w:rPr/>
      </w:pPr>
      <w:r>
        <w:rPr/>
        <w:t xml:space="preserve">34.1) координирует работу исполнительных органов государственной власти Республики Карелия по вопросам предотвращения на территории Республики Карелия чрезвычайных ситуаций и массовых беспорядков; </w:t>
      </w:r>
    </w:p>
    <w:p>
      <w:pPr>
        <w:pStyle w:val="Style18"/>
        <w:jc w:val="both"/>
        <w:rPr/>
      </w:pPr>
      <w:r>
        <w:rPr/>
        <w:t xml:space="preserve">(пп. 34.1 введен </w:t>
      </w:r>
      <w:hyperlink r:id="rId39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21.05.2013 N 165-П) </w:t>
      </w:r>
    </w:p>
    <w:p>
      <w:pPr>
        <w:pStyle w:val="Style18"/>
        <w:jc w:val="both"/>
        <w:rPr/>
      </w:pPr>
      <w:r>
        <w:rPr/>
        <w:t xml:space="preserve">34.2) осуществляет организационное обеспечение координации деятельности граждан, в том числе народных дружин, и общественных объединений, участвующих в обеспечении правопорядка в Республике Карелия; </w:t>
      </w:r>
    </w:p>
    <w:p>
      <w:pPr>
        <w:pStyle w:val="Style18"/>
        <w:jc w:val="both"/>
        <w:rPr/>
      </w:pPr>
      <w:r>
        <w:rPr/>
        <w:t xml:space="preserve">(пп. 34.2 введен </w:t>
      </w:r>
      <w:hyperlink r:id="rId40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21.05.2013 N 165-П) </w:t>
      </w:r>
    </w:p>
    <w:p>
      <w:pPr>
        <w:pStyle w:val="Style18"/>
        <w:jc w:val="both"/>
        <w:rPr/>
      </w:pPr>
      <w:r>
        <w:rPr/>
        <w:t xml:space="preserve">34.3) оказывает консультативную помощь органам местного самоуправления, рассматривающим уведомления о проведении публичных мероприятий (за исключением собрания и пикетирования, проводимого одним участником); </w:t>
      </w:r>
    </w:p>
    <w:p>
      <w:pPr>
        <w:pStyle w:val="Style18"/>
        <w:jc w:val="both"/>
        <w:rPr/>
      </w:pPr>
      <w:r>
        <w:rPr/>
        <w:t xml:space="preserve">(пп. 34.3 введен </w:t>
      </w:r>
      <w:hyperlink r:id="rId41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21.05.2013 N 165-П) </w:t>
      </w:r>
    </w:p>
    <w:p>
      <w:pPr>
        <w:pStyle w:val="Style18"/>
        <w:jc w:val="both"/>
        <w:rPr/>
      </w:pPr>
      <w:r>
        <w:rPr/>
        <w:t xml:space="preserve">34.4) осуществляет функции уполномоченного органа исполнительной власти Республики Карелия по реализации </w:t>
      </w:r>
      <w:hyperlink r:id="rId42">
        <w:r>
          <w:rPr>
            <w:rStyle w:val="Style15"/>
          </w:rPr>
          <w:t xml:space="preserve">статей 7 </w:t>
        </w:r>
      </w:hyperlink>
      <w:r>
        <w:rPr/>
        <w:t xml:space="preserve">и </w:t>
      </w:r>
      <w:hyperlink r:id="rId43">
        <w:r>
          <w:rPr>
            <w:rStyle w:val="Style15"/>
          </w:rPr>
          <w:t xml:space="preserve">8 </w:t>
        </w:r>
      </w:hyperlink>
      <w:r>
        <w:rPr/>
        <w:t xml:space="preserve">Закона Республики Карелия от 18 декабря 2012 года N 1659-ЗРК "Об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Карелия"; </w:t>
      </w:r>
    </w:p>
    <w:p>
      <w:pPr>
        <w:pStyle w:val="Style18"/>
        <w:jc w:val="both"/>
        <w:rPr/>
      </w:pPr>
      <w:r>
        <w:rPr/>
        <w:t xml:space="preserve">(пп. 34.4 введен </w:t>
      </w:r>
      <w:hyperlink r:id="rId44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21.05.2013 N 165-П) </w:t>
      </w:r>
    </w:p>
    <w:p>
      <w:pPr>
        <w:pStyle w:val="Style18"/>
        <w:jc w:val="both"/>
        <w:rPr/>
      </w:pPr>
      <w:r>
        <w:rPr/>
        <w:t xml:space="preserve">34.5) осуществляет функции уполномоченного органа исполнительной власти Республики Карелия по реализации положений Федерального </w:t>
      </w:r>
      <w:hyperlink r:id="rId45">
        <w:r>
          <w:rPr>
            <w:rStyle w:val="Style15"/>
          </w:rPr>
          <w:t xml:space="preserve">закона </w:t>
        </w:r>
      </w:hyperlink>
      <w:r>
        <w:rPr/>
        <w:t xml:space="preserve">от 19 июня 2004 года N 54-ФЗ "О собраниях, митингах, демонстрациях, шествиях и пикетированиях", </w:t>
      </w:r>
      <w:hyperlink r:id="rId46">
        <w:r>
          <w:rPr>
            <w:rStyle w:val="Style15"/>
          </w:rPr>
          <w:t xml:space="preserve">Закона </w:t>
        </w:r>
      </w:hyperlink>
      <w:r>
        <w:rPr/>
        <w:t xml:space="preserve">Республики Карелия от 10 мая 2011 года N 1486-ЗРК "О реализации отдельных положений Федерального закона "О собраниях, митингах, демонстрациях, шествиях и пикетированиях"; </w:t>
      </w:r>
    </w:p>
    <w:p>
      <w:pPr>
        <w:pStyle w:val="Style18"/>
        <w:jc w:val="both"/>
        <w:rPr/>
      </w:pPr>
      <w:r>
        <w:rPr/>
        <w:t xml:space="preserve">(пп. 34.5 введен </w:t>
      </w:r>
      <w:hyperlink r:id="rId47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02.04.2015 N 106-П) </w:t>
      </w:r>
    </w:p>
    <w:p>
      <w:pPr>
        <w:pStyle w:val="Style18"/>
        <w:jc w:val="both"/>
        <w:rPr/>
      </w:pPr>
      <w:r>
        <w:rPr/>
        <w:t xml:space="preserve">35) проводит антикоррупционную экспертизу правовых актов, проектов правовых актов Государственного комитета; </w:t>
      </w:r>
    </w:p>
    <w:p>
      <w:pPr>
        <w:pStyle w:val="Style18"/>
        <w:jc w:val="both"/>
        <w:rPr/>
      </w:pPr>
      <w:r>
        <w:rPr/>
        <w:t xml:space="preserve">36) проводит антикоррупционный мониторинг; </w:t>
      </w:r>
    </w:p>
    <w:p>
      <w:pPr>
        <w:pStyle w:val="Style18"/>
        <w:jc w:val="both"/>
        <w:rPr/>
      </w:pPr>
      <w:r>
        <w:rPr/>
        <w:t xml:space="preserve">37)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(за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 Российской Федерации); </w:t>
      </w:r>
    </w:p>
    <w:p>
      <w:pPr>
        <w:pStyle w:val="Style18"/>
        <w:jc w:val="both"/>
        <w:rPr/>
      </w:pPr>
      <w:r>
        <w:rPr/>
        <w:t xml:space="preserve">38) разрабатывает и реализует в установленном порядке программы и проекты в установленных сферах деятельности; </w:t>
      </w:r>
    </w:p>
    <w:p>
      <w:pPr>
        <w:pStyle w:val="Style18"/>
        <w:jc w:val="both"/>
        <w:rPr/>
      </w:pPr>
      <w:r>
        <w:rPr/>
        <w:t xml:space="preserve">39) осуществляет подготовку предложений федеральным органам исполнительной власти по реализации на территории Республики Карелия федеральных целевых программ, принимает участие в реализации федеральных целевых программ и федеральной адресной инвестиционной программы в установленных сферах деятельности; </w:t>
      </w:r>
    </w:p>
    <w:p>
      <w:pPr>
        <w:pStyle w:val="Style18"/>
        <w:jc w:val="both"/>
        <w:rPr/>
      </w:pPr>
      <w:r>
        <w:rPr/>
        <w:t xml:space="preserve">40) участвует в разработке прогноза социально-экономического развития Республики Карелия и основных параметров прогноза социально-экономического развития Республики Карелия на плановый период; </w:t>
      </w:r>
    </w:p>
    <w:p>
      <w:pPr>
        <w:pStyle w:val="Style18"/>
        <w:jc w:val="both"/>
        <w:rPr/>
      </w:pPr>
      <w:r>
        <w:rPr/>
        <w:t xml:space="preserve">41)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 Республики Карелия; </w:t>
      </w:r>
    </w:p>
    <w:p>
      <w:pPr>
        <w:pStyle w:val="Style18"/>
        <w:jc w:val="both"/>
        <w:rPr/>
      </w:pPr>
      <w:r>
        <w:rPr/>
        <w:t xml:space="preserve">42) осуществляет закупки товаров, работ, услуг в порядке, предусмотренном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нужд Республики Карелия; </w:t>
      </w:r>
    </w:p>
    <w:p>
      <w:pPr>
        <w:pStyle w:val="Style18"/>
        <w:jc w:val="both"/>
        <w:rPr/>
      </w:pPr>
      <w:r>
        <w:rPr/>
        <w:t xml:space="preserve">(пп. 42 в ред. </w:t>
      </w:r>
      <w:hyperlink r:id="rId48">
        <w:r>
          <w:rPr>
            <w:rStyle w:val="Style15"/>
          </w:rPr>
          <w:t xml:space="preserve">Постановления </w:t>
        </w:r>
      </w:hyperlink>
      <w:r>
        <w:rPr/>
        <w:t xml:space="preserve">Правительства РК от 11.09.2014 N 288-П) </w:t>
      </w:r>
    </w:p>
    <w:p>
      <w:pPr>
        <w:pStyle w:val="Style18"/>
        <w:jc w:val="both"/>
        <w:rPr/>
      </w:pPr>
      <w:r>
        <w:rPr/>
        <w:t xml:space="preserve">43) осуществляет в установленном порядке взаимодействие с органом исполнительной власти Республики Карелия, уполномоченным на определение поставщиков (подрядчиков, исполнителей) для заказчиков; </w:t>
      </w:r>
    </w:p>
    <w:p>
      <w:pPr>
        <w:pStyle w:val="Style18"/>
        <w:jc w:val="both"/>
        <w:rPr/>
      </w:pPr>
      <w:r>
        <w:rPr/>
        <w:t xml:space="preserve">(пп. 43 в ред. </w:t>
      </w:r>
      <w:hyperlink r:id="rId49">
        <w:r>
          <w:rPr>
            <w:rStyle w:val="Style15"/>
          </w:rPr>
          <w:t xml:space="preserve">Постановления </w:t>
        </w:r>
      </w:hyperlink>
      <w:r>
        <w:rPr/>
        <w:t xml:space="preserve">Правительства РК от 11.09.2014 N 288-П) </w:t>
      </w:r>
    </w:p>
    <w:p>
      <w:pPr>
        <w:pStyle w:val="Style18"/>
        <w:jc w:val="both"/>
        <w:rPr/>
      </w:pPr>
      <w:r>
        <w:rPr/>
        <w:t xml:space="preserve">44) оказывает информационную и методическую помощь органам местного самоуправления по вопросам, относящимся к сферам деятельности Государственного комитета; </w:t>
      </w:r>
    </w:p>
    <w:p>
      <w:pPr>
        <w:pStyle w:val="Style18"/>
        <w:jc w:val="both"/>
        <w:rPr/>
      </w:pPr>
      <w:r>
        <w:rPr/>
        <w:t xml:space="preserve">45) осуществляет рассмотрение обращений и прием граждан по вопросам, относящимся к сферам деятельности Государственного комитета; </w:t>
      </w:r>
    </w:p>
    <w:p>
      <w:pPr>
        <w:pStyle w:val="Style18"/>
        <w:jc w:val="both"/>
        <w:rPr/>
      </w:pPr>
      <w:r>
        <w:rPr/>
        <w:t xml:space="preserve">46) обеспечивает деятельность Председателя Государственного комитета в реализации его полномочий по решению кадровых вопросов; </w:t>
      </w:r>
    </w:p>
    <w:p>
      <w:pPr>
        <w:pStyle w:val="Style18"/>
        <w:jc w:val="both"/>
        <w:rPr/>
      </w:pPr>
      <w:r>
        <w:rPr/>
        <w:t xml:space="preserve">47)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Государственного комитета; </w:t>
      </w:r>
    </w:p>
    <w:p>
      <w:pPr>
        <w:pStyle w:val="Style18"/>
        <w:jc w:val="both"/>
        <w:rPr/>
      </w:pPr>
      <w:r>
        <w:rPr/>
        <w:t xml:space="preserve">48) осуществляет управление закрепленным за Государственным комитетом государственным имуществом Республики Карелия; </w:t>
      </w:r>
    </w:p>
    <w:p>
      <w:pPr>
        <w:pStyle w:val="Style18"/>
        <w:jc w:val="both"/>
        <w:rPr/>
      </w:pPr>
      <w:r>
        <w:rPr/>
        <w:t xml:space="preserve">49)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 </w:t>
      </w:r>
    </w:p>
    <w:p>
      <w:pPr>
        <w:pStyle w:val="Style18"/>
        <w:jc w:val="both"/>
        <w:rPr/>
      </w:pPr>
      <w:r>
        <w:rPr/>
        <w:t xml:space="preserve">50) обеспечивает защиту государственной тайны и иной информации, доступ к которой ограничен в соответствии с федеральными законами, в Государственном комитете и подведомственных организациях в соответствии с законодательством Российской Федерации; </w:t>
      </w:r>
    </w:p>
    <w:p>
      <w:pPr>
        <w:pStyle w:val="Style18"/>
        <w:jc w:val="both"/>
        <w:rPr/>
      </w:pPr>
      <w:r>
        <w:rPr/>
        <w:t xml:space="preserve">51) осуществляет полномочия в области мобилизационной подготовки и мобилизации в установленных сферах деятельности в соответствии с законодательством Российской Федерации; </w:t>
      </w:r>
    </w:p>
    <w:p>
      <w:pPr>
        <w:pStyle w:val="Style18"/>
        <w:jc w:val="both"/>
        <w:rPr/>
      </w:pPr>
      <w:r>
        <w:rPr/>
        <w:t xml:space="preserve">52) участвует в организации и осуществлении мероприятий в установленных сферах деятельности по предупреждению терроризма и экстремизма, минимизации их последствий на территории Республики Карелия, в том числе: </w:t>
      </w:r>
    </w:p>
    <w:p>
      <w:pPr>
        <w:pStyle w:val="Style18"/>
        <w:jc w:val="both"/>
        <w:rPr/>
      </w:pPr>
      <w:r>
        <w:rPr/>
        <w:t xml:space="preserve">осуществляет в установленных сферах деятельности реализацию мер, а также мероприятий государственных программ в области профилактики терроризма, минимизации и ликвидации последствий его проявлений; </w:t>
      </w:r>
    </w:p>
    <w:p>
      <w:pPr>
        <w:pStyle w:val="Style18"/>
        <w:jc w:val="both"/>
        <w:rPr/>
      </w:pPr>
      <w:r>
        <w:rPr/>
        <w:t xml:space="preserve">организует обучение граждан, проживающих на территории Республики Карелия, сотрудников Государственного комитета и подведомственных организаций методам предупреждения угрозы террористического акта, минимизации и ликвидации последствий его проявлений; </w:t>
      </w:r>
    </w:p>
    <w:p>
      <w:pPr>
        <w:pStyle w:val="Style18"/>
        <w:jc w:val="both"/>
        <w:rPr/>
      </w:pPr>
      <w:r>
        <w:rPr/>
        <w:t xml:space="preserve">координирует выполнение в подведомственных учреждениях требований к антитеррористической защищенности; </w:t>
      </w:r>
    </w:p>
    <w:p>
      <w:pPr>
        <w:pStyle w:val="Style18"/>
        <w:jc w:val="both"/>
        <w:rPr/>
      </w:pPr>
      <w:r>
        <w:rPr/>
        <w:t xml:space="preserve">координирует участие органов исполнительной власти Республики Карелия и органов местного самоуправления в Республике Карелия в проведении учений в целях усиления взаимодействия указанных органов при осуществлении мероприятий по противодействию терроризму; </w:t>
      </w:r>
    </w:p>
    <w:p>
      <w:pPr>
        <w:pStyle w:val="Style18"/>
        <w:jc w:val="both"/>
        <w:rPr/>
      </w:pPr>
      <w:r>
        <w:rPr/>
        <w:t xml:space="preserve">обеспечивает поддержание в постоянной готовности к эффективному использованию сил и средств подведомственных учреждений, предназначенных для ликвидации и (или) минимизации последствий проявлений терроризма; </w:t>
      </w:r>
    </w:p>
    <w:p>
      <w:pPr>
        <w:pStyle w:val="Style18"/>
        <w:jc w:val="both"/>
        <w:rPr/>
      </w:pPr>
      <w:r>
        <w:rPr/>
        <w:t xml:space="preserve">координирует проведение аварийно-спасательных работ, восстановление нормального функционирования поврежденных или разрушенных объектов в случае совершения террористического акта на территории Республики Карелия; </w:t>
      </w:r>
    </w:p>
    <w:p>
      <w:pPr>
        <w:pStyle w:val="Style18"/>
        <w:jc w:val="both"/>
        <w:rPr/>
      </w:pPr>
      <w:r>
        <w:rPr/>
        <w:t xml:space="preserve">(пп. 52 в ред. </w:t>
      </w:r>
      <w:hyperlink r:id="rId50">
        <w:r>
          <w:rPr>
            <w:rStyle w:val="Style15"/>
          </w:rPr>
          <w:t xml:space="preserve">Постановления </w:t>
        </w:r>
      </w:hyperlink>
      <w:r>
        <w:rPr/>
        <w:t xml:space="preserve">Правительства РК от 20.11.2014 N 343-П) </w:t>
      </w:r>
    </w:p>
    <w:p>
      <w:pPr>
        <w:pStyle w:val="Style18"/>
        <w:jc w:val="both"/>
        <w:rPr/>
      </w:pPr>
      <w:r>
        <w:rPr/>
        <w:t xml:space="preserve">53) осуществляет полномочия в области гражданской обороны в установленных сферах деятельности; </w:t>
      </w:r>
    </w:p>
    <w:p>
      <w:pPr>
        <w:pStyle w:val="Style18"/>
        <w:jc w:val="both"/>
        <w:rPr/>
      </w:pPr>
      <w:r>
        <w:rPr/>
        <w:t xml:space="preserve">54) организует выполнение мер пожарной безопасности в подведомственных организациях и осуществляет меры пожарной безопасности в Государственном комитете; </w:t>
      </w:r>
    </w:p>
    <w:p>
      <w:pPr>
        <w:pStyle w:val="Style18"/>
        <w:jc w:val="both"/>
        <w:rPr/>
      </w:pPr>
      <w:r>
        <w:rPr/>
        <w:t xml:space="preserve">55) по поручению Правительства Республики Карелия выступает учредителем подведомственных государственных предприятий и учреждений,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учреждений, осуществляет подготовку и согласование уставов подведомственных государственных унитарных предприятий, в установленном порядке назначает и освобождает от занимаемой должности руководителей подведомственных государственных предприятий и учреждений, согласовывает прием на работу главных бухгалтеров подведомственных государственных унитарных предприятий, заключение, изменение и прекращение трудового договора с ними; </w:t>
      </w:r>
    </w:p>
    <w:p>
      <w:pPr>
        <w:pStyle w:val="Style18"/>
        <w:jc w:val="both"/>
        <w:rPr/>
      </w:pPr>
      <w:r>
        <w:rPr/>
        <w:t xml:space="preserve">56) координирует и контролирует деятельность подведомственных государственных учреждений; </w:t>
      </w:r>
    </w:p>
    <w:p>
      <w:pPr>
        <w:pStyle w:val="Style18"/>
        <w:jc w:val="both"/>
        <w:rPr/>
      </w:pPr>
      <w:r>
        <w:rPr/>
        <w:t xml:space="preserve">57) контролирует деятельность находящихся в его ведении государственных унитарных предприятий; </w:t>
      </w:r>
    </w:p>
    <w:p>
      <w:pPr>
        <w:pStyle w:val="Style18"/>
        <w:jc w:val="both"/>
        <w:rPr/>
      </w:pPr>
      <w:r>
        <w:rPr/>
        <w:t xml:space="preserve">58) утратил силу. - </w:t>
      </w:r>
      <w:hyperlink r:id="rId51">
        <w:r>
          <w:rPr>
            <w:rStyle w:val="Style15"/>
          </w:rPr>
          <w:t xml:space="preserve">Постановление </w:t>
        </w:r>
      </w:hyperlink>
      <w:r>
        <w:rPr/>
        <w:t xml:space="preserve">Правительства РК от 19.09.2016 N 355-П; </w:t>
      </w:r>
    </w:p>
    <w:p>
      <w:pPr>
        <w:pStyle w:val="Style18"/>
        <w:jc w:val="both"/>
        <w:rPr/>
      </w:pPr>
      <w:r>
        <w:rPr/>
        <w:t xml:space="preserve">59) участвует в установленном порядке в межрегиональном и международном сотрудничестве в установленных сферах деятельности; </w:t>
      </w:r>
    </w:p>
    <w:p>
      <w:pPr>
        <w:pStyle w:val="Style18"/>
        <w:jc w:val="both"/>
        <w:rPr/>
      </w:pPr>
      <w:r>
        <w:rPr/>
        <w:t xml:space="preserve">60)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совещательных и иных рабочих органов; </w:t>
      </w:r>
    </w:p>
    <w:p>
      <w:pPr>
        <w:pStyle w:val="Style18"/>
        <w:jc w:val="both"/>
        <w:rPr/>
      </w:pPr>
      <w:r>
        <w:rPr/>
        <w:t xml:space="preserve">61) организует и проводит разъяснительную работу по вопросам, относящимся к сферам деятельности Государственного комитета; </w:t>
      </w:r>
    </w:p>
    <w:p>
      <w:pPr>
        <w:pStyle w:val="Style18"/>
        <w:jc w:val="both"/>
        <w:rPr/>
      </w:pPr>
      <w:r>
        <w:rPr/>
        <w:t xml:space="preserve">62) выполняет иные функции в соответствии с законодательством Российской Федерации и законодательством Республики Карелия, поручениями Главы Республики Карелия и Правительства Республики Карелия. </w:t>
      </w:r>
    </w:p>
    <w:p>
      <w:pPr>
        <w:pStyle w:val="Style18"/>
        <w:jc w:val="both"/>
        <w:rPr/>
      </w:pPr>
      <w:r>
        <w:rPr/>
        <w:t xml:space="preserve">10. Государственный комитет при реализации возложенных на него функций в установленном порядке: </w:t>
      </w:r>
    </w:p>
    <w:p>
      <w:pPr>
        <w:pStyle w:val="Style18"/>
        <w:jc w:val="both"/>
        <w:rPr/>
      </w:pPr>
      <w:r>
        <w:rPr/>
        <w:t xml:space="preserve">1) запрашивает и получает необходимую информацию по вопросам, относящимся к сферам деятельности Государственного комитета; </w:t>
      </w:r>
    </w:p>
    <w:p>
      <w:pPr>
        <w:pStyle w:val="Style18"/>
        <w:jc w:val="both"/>
        <w:rPr/>
      </w:pPr>
      <w:r>
        <w:rPr/>
        <w:t xml:space="preserve">2) привлекает организации и отдельных специалистов для разработки вопросов, относящихся к сферам деятельности Государственного комитета, экспертизы документов и материалов; </w:t>
      </w:r>
    </w:p>
    <w:p>
      <w:pPr>
        <w:pStyle w:val="Style18"/>
        <w:jc w:val="both"/>
        <w:rPr/>
      </w:pPr>
      <w:r>
        <w:rPr/>
        <w:t xml:space="preserve">3) создает рабочие органы; </w:t>
      </w:r>
    </w:p>
    <w:p>
      <w:pPr>
        <w:pStyle w:val="Style18"/>
        <w:jc w:val="both"/>
        <w:rPr/>
      </w:pPr>
      <w:r>
        <w:rPr/>
        <w:t xml:space="preserve">4) издает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 </w:t>
      </w:r>
    </w:p>
    <w:p>
      <w:pPr>
        <w:pStyle w:val="Style18"/>
        <w:jc w:val="both"/>
        <w:rPr/>
      </w:pPr>
      <w:r>
        <w:rPr/>
        <w:t xml:space="preserve">5) проводит консультации, научно-практические конференции, семинары по вопросам, отнесенным к сферам деятельности Государственного комитета; </w:t>
      </w:r>
    </w:p>
    <w:p>
      <w:pPr>
        <w:pStyle w:val="Style18"/>
        <w:jc w:val="both"/>
        <w:rPr/>
      </w:pPr>
      <w:r>
        <w:rPr/>
        <w:t xml:space="preserve">6) в установленном порядке 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 </w:t>
      </w:r>
    </w:p>
    <w:p>
      <w:pPr>
        <w:pStyle w:val="Style18"/>
        <w:jc w:val="both"/>
        <w:rPr/>
      </w:pPr>
      <w:r>
        <w:rPr/>
        <w:t xml:space="preserve">6.1) является органом исполнительной власти Республики Карелия, входящим в государственную систему бесплатной юридической помощи в Республике Карелия; </w:t>
      </w:r>
    </w:p>
    <w:p>
      <w:pPr>
        <w:pStyle w:val="Style18"/>
        <w:jc w:val="both"/>
        <w:rPr/>
      </w:pPr>
      <w:r>
        <w:rPr/>
        <w:t xml:space="preserve">(пп. 6.1 введен </w:t>
      </w:r>
      <w:hyperlink r:id="rId52">
        <w:r>
          <w:rPr>
            <w:rStyle w:val="Style15"/>
          </w:rPr>
          <w:t xml:space="preserve">Постановлением </w:t>
        </w:r>
      </w:hyperlink>
      <w:r>
        <w:rPr/>
        <w:t xml:space="preserve">Правительства РК от 06.02.2013 N 38-П) </w:t>
      </w:r>
    </w:p>
    <w:p>
      <w:pPr>
        <w:pStyle w:val="Style18"/>
        <w:jc w:val="both"/>
        <w:rPr/>
      </w:pPr>
      <w:r>
        <w:rPr/>
        <w:t xml:space="preserve">7) осуществляет иные предусмотренные законодательством права. </w:t>
      </w:r>
    </w:p>
    <w:p>
      <w:pPr>
        <w:pStyle w:val="Style18"/>
        <w:jc w:val="both"/>
        <w:rPr/>
      </w:pPr>
      <w:r>
        <w:rPr/>
        <w:t xml:space="preserve">11. Государственный комитет возглавляет Председатель, назначаемый на должность и освобождаемый от должности Главой Республики Карелия. </w:t>
      </w:r>
    </w:p>
    <w:p>
      <w:pPr>
        <w:pStyle w:val="Style18"/>
        <w:jc w:val="both"/>
        <w:rPr/>
      </w:pPr>
      <w:r>
        <w:rPr/>
        <w:t xml:space="preserve">12. Председатель имеет заместителей, назначаемых на должность и освобождаемых от должности в установленном порядке. </w:t>
      </w:r>
    </w:p>
    <w:p>
      <w:pPr>
        <w:pStyle w:val="Style18"/>
        <w:jc w:val="both"/>
        <w:rPr/>
      </w:pPr>
      <w:r>
        <w:rPr/>
        <w:t xml:space="preserve">13. Председатель: </w:t>
      </w:r>
    </w:p>
    <w:p>
      <w:pPr>
        <w:pStyle w:val="Style18"/>
        <w:jc w:val="both"/>
        <w:rPr/>
      </w:pPr>
      <w:r>
        <w:rPr/>
        <w:t xml:space="preserve">1) осуществляет руководство Государственным комитетом на основе единоначалия и несет персональную ответственность за выполнение возложенных на Государственный комитет функций; </w:t>
      </w:r>
    </w:p>
    <w:p>
      <w:pPr>
        <w:pStyle w:val="Style18"/>
        <w:jc w:val="both"/>
        <w:rPr/>
      </w:pPr>
      <w:r>
        <w:rPr/>
        <w:t xml:space="preserve">2) распределяет обязанности между своими заместителями; </w:t>
      </w:r>
    </w:p>
    <w:p>
      <w:pPr>
        <w:pStyle w:val="Style18"/>
        <w:jc w:val="both"/>
        <w:rPr/>
      </w:pPr>
      <w:r>
        <w:rPr/>
        <w:t xml:space="preserve">3)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Государственного комитета; </w:t>
      </w:r>
    </w:p>
    <w:p>
      <w:pPr>
        <w:pStyle w:val="Style18"/>
        <w:jc w:val="both"/>
        <w:rPr/>
      </w:pPr>
      <w:r>
        <w:rPr/>
        <w:t xml:space="preserve">4) утверждает положения о структурных подразделениях Государственного комитета; </w:t>
      </w:r>
    </w:p>
    <w:p>
      <w:pPr>
        <w:pStyle w:val="Style18"/>
        <w:jc w:val="both"/>
        <w:rPr/>
      </w:pPr>
      <w:r>
        <w:rPr/>
        <w:t xml:space="preserve">5) осуществляет в соответствии с законодательством о труде и государственной гражданской службе права и обязанности представителя нанимателя и работодателя в отношении государственных гражданских служащих Государственного комитета и работников, замещающих должности, не являющиеся должностями государственной гражданской службы, в Государственном комитете, за исключением прав и обязанностей представителя нанимателя в части соблюдения государственными гражданскими служащими Государственного комитета законодательства о противодействии коррупции; </w:t>
      </w:r>
    </w:p>
    <w:p>
      <w:pPr>
        <w:pStyle w:val="Style18"/>
        <w:jc w:val="both"/>
        <w:rPr/>
      </w:pPr>
      <w:r>
        <w:rPr/>
        <w:t xml:space="preserve">(в ред. </w:t>
      </w:r>
      <w:hyperlink r:id="rId53">
        <w:r>
          <w:rPr>
            <w:rStyle w:val="Style15"/>
          </w:rPr>
          <w:t xml:space="preserve">Постановления </w:t>
        </w:r>
      </w:hyperlink>
      <w:r>
        <w:rPr/>
        <w:t xml:space="preserve">Правительства РК от 19.09.2016 N 355-П) </w:t>
      </w:r>
    </w:p>
    <w:p>
      <w:pPr>
        <w:pStyle w:val="Style18"/>
        <w:jc w:val="both"/>
        <w:rPr/>
      </w:pPr>
      <w:r>
        <w:rPr/>
        <w:t xml:space="preserve">6) утверждает штатное расписание Государственного комитета в пределах фонда оплаты труда и численности работников, смету расходов на его содержание в пределах утвержденных на соответствующий период бюджетных ассигнований, предусмотренных в бюджете Республики Карелия; </w:t>
      </w:r>
    </w:p>
    <w:p>
      <w:pPr>
        <w:pStyle w:val="Style18"/>
        <w:jc w:val="both"/>
        <w:rPr/>
      </w:pPr>
      <w:r>
        <w:rPr/>
        <w:t xml:space="preserve">7) действует от имени Государственного комитета без доверенности, представляет его во всех органах и организациях, заключает договоры в установленном порядке; </w:t>
      </w:r>
    </w:p>
    <w:p>
      <w:pPr>
        <w:pStyle w:val="Style18"/>
        <w:jc w:val="both"/>
        <w:rPr/>
      </w:pPr>
      <w:r>
        <w:rPr/>
        <w:t xml:space="preserve">8) исполняет поручения Главы Республики Карелия, Правительства Республики Карелия; </w:t>
      </w:r>
    </w:p>
    <w:p>
      <w:pPr>
        <w:pStyle w:val="Style18"/>
        <w:jc w:val="both"/>
        <w:rPr/>
      </w:pPr>
      <w:r>
        <w:rPr/>
        <w:t xml:space="preserve">9) осуществляет иные полномочия в соответствии с законодательством Российской Федерации и Республики Карелия. </w:t>
      </w:r>
    </w:p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rHeight w:val="195" w:hRule="atLeast"/>
        </w:trPr>
        <w:tc>
          <w:tcPr>
            <w:tcW w:w="9638" w:type="dxa"/>
            <w:tcBorders/>
            <w:shd w:fill="C5CDD8" w:val="clear"/>
            <w:vAlign w:val="center"/>
          </w:tcPr>
          <w:p>
            <w:pPr>
              <w:pStyle w:val="Style22"/>
              <w:rPr/>
            </w:pPr>
            <w:r>
              <w:rPr/>
              <w:drawing>
                <wp:inline distT="0" distB="0" distL="0" distR="0">
                  <wp:extent cx="14605" cy="1460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18"/>
        <w:rPr/>
      </w:pPr>
      <w:r>
        <w:rPr/>
        <w:t xml:space="preserve">В текст Положения внесены изменения в соответствии с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hyperlink r:id="rId55">
        <w:r>
          <w:rPr>
            <w:rStyle w:val="Style15"/>
          </w:rPr>
          <w:t>Постановлением Правительства Республики Карелия № 106-П от 02.04.2015 года "О внесении изменений в Положение о Государственном комитете Республики Карелия по обеспечению жизнедеятельности и безопасности населения"</w:t>
        </w:r>
      </w:hyperlink>
      <w:r>
        <w:rPr/>
        <w:t xml:space="preserve">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hyperlink r:id="rId56">
        <w:r>
          <w:rPr>
            <w:rStyle w:val="Style15"/>
          </w:rPr>
          <w:t>Постановлением Правительства Республики Карелия № 87-П от 24.03.2015 года "О внесении изменений в Положение о Государственном комитете Республики Карелия по обеспечению жизнедеятельности и безопасности населения"</w:t>
        </w:r>
      </w:hyperlink>
      <w:r>
        <w:rPr/>
        <w:t xml:space="preserve">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hyperlink r:id="rId57">
        <w:r>
          <w:rPr>
            <w:rStyle w:val="Style15"/>
          </w:rPr>
          <w:t>Постановлением Правительства Республики Карелия № 343-П от 20.11.2014 года "О внесении изменений в Положение о Государственном комитете Республики Карелия по обеспечению жизнедеятельности и безопасности населения"</w:t>
        </w:r>
      </w:hyperlink>
      <w:r>
        <w:rPr/>
        <w:t xml:space="preserve">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hyperlink r:id="rId58">
        <w:r>
          <w:rPr>
            <w:rStyle w:val="Style15"/>
          </w:rPr>
          <w:t>Постановлением Правительства Республики Карелия № 288-П от 11.09.2014 года "О внесении изменений в Положение о Государственном комитете Республики Карелия по обеспечению жизнедеятельности и безопасности населения"</w:t>
        </w:r>
      </w:hyperlink>
      <w:r>
        <w:rPr/>
        <w:t xml:space="preserve">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hyperlink r:id="rId59">
        <w:r>
          <w:rPr>
            <w:rStyle w:val="Style15"/>
          </w:rPr>
          <w:t>Постановлением Правительства Республики Карелия № 165-П от 21.05.2013 года "О внесении изменений в Положение о Государственном комитете Республики Карелия по обеспечению жизнедеятельности и безопасности населения"</w:t>
        </w:r>
      </w:hyperlink>
      <w:r>
        <w:rPr/>
        <w:t xml:space="preserve">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hyperlink r:id="rId60">
        <w:r>
          <w:rPr>
            <w:rStyle w:val="Style15"/>
          </w:rPr>
          <w:t>Постановлением Правительства Республики Карелия № 108-П от 22.03.2013 года "О внесении изменений в Положение о Государственном комитете Республики Карелия по обеспечению жизнедеятельности и безопасности населения"</w:t>
        </w:r>
      </w:hyperlink>
      <w:r>
        <w:rPr/>
        <w:t xml:space="preserve">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hyperlink r:id="rId61">
        <w:r>
          <w:rPr>
            <w:rStyle w:val="Style15"/>
          </w:rPr>
          <w:t>Постановлением Правительства Республики Карелия № 38-П от 06.02.2013 года "О внесении изменений в некоторые постановления Правительства РК"</w:t>
        </w:r>
      </w:hyperlink>
      <w:r>
        <w:rPr/>
        <w:t xml:space="preserve">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hyperlink r:id="rId62">
        <w:r>
          <w:rPr>
            <w:rStyle w:val="Style15"/>
          </w:rPr>
          <w:t>Постановлением Правительства Республики Карелия № 344-П от 16.11.2012 года "О внесении изменений в некоторые постновления правительства РК"</w:t>
        </w:r>
      </w:hyperlink>
      <w:r>
        <w:rPr/>
        <w:t xml:space="preserve">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hyperlink r:id="rId63">
        <w:r>
          <w:rPr>
            <w:rStyle w:val="Style15"/>
          </w:rPr>
          <w:t>Постановлением Правительства Республики Карелия № 291-П от 13.09.2012 года "О внесении изменений в Положение о Государственном комитете РК по обеспечению жизнедеятельности и безопасности населения"</w:t>
        </w:r>
      </w:hyperlink>
      <w:r>
        <w:rPr/>
        <w:t xml:space="preserve"> </w:t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hyperlink r:id="rId64">
        <w:r>
          <w:rPr>
            <w:rStyle w:val="Style15"/>
          </w:rPr>
          <w:t>Постановлением Правительства Республики Карелия № 96-П от 23.03.2012 года "О внесении изменений в Положение о Государственном комитете РК по обеспечению жизнедеятельности и безопасности населения"</w:t>
        </w:r>
      </w:hyperlink>
      <w:r>
        <w:rPr/>
        <w:t xml:space="preserve"> </w:t>
      </w:r>
    </w:p>
    <w:p>
      <w:pPr>
        <w:pStyle w:val="Style18"/>
        <w:spacing w:before="0" w:after="140"/>
        <w:jc w:val="right"/>
        <w:rPr>
          <w:lang w:val="ru-RU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99962332398DCFD73A9B860A84628735A4920DF2ABFEB7AABECE6B0A9115AB7D9340F13EC963B0228B364QD21N" TargetMode="External"/><Relationship Id="rId3" Type="http://schemas.openxmlformats.org/officeDocument/2006/relationships/hyperlink" Target="consultantplus://offline/ref=D99962332398DCFD73A9B860A84628735A4920DF2ABEED7AADECE6B0A9115AB7D9340F13EC963B0228B364QD21N" TargetMode="External"/><Relationship Id="rId4" Type="http://schemas.openxmlformats.org/officeDocument/2006/relationships/hyperlink" Target="consultantplus://offline/ref=D99962332398DCFD73A9B860A84628735A4920DF2DB7EC7CAEECE6B0A9115AB7D9340F13EC963B0228B367QD27N" TargetMode="External"/><Relationship Id="rId5" Type="http://schemas.openxmlformats.org/officeDocument/2006/relationships/hyperlink" Target="consultantplus://offline/ref=D99962332398DCFD73A9B860A84628735A4920DF2DB7EC7FA9ECE6B0A9115AB7D9340F13EC963B0228B367QD25N" TargetMode="External"/><Relationship Id="rId6" Type="http://schemas.openxmlformats.org/officeDocument/2006/relationships/hyperlink" Target="consultantplus://offline/ref=D99962332398DCFD73A9B860A84628735A4920DF2ABCEC74ADECE6B0A9115AB7D9340F13EC963B0228B364QD21N" TargetMode="External"/><Relationship Id="rId7" Type="http://schemas.openxmlformats.org/officeDocument/2006/relationships/hyperlink" Target="consultantplus://offline/ref=D99962332398DCFD73A9B860A84628735A4920DF2ABBE97DA8ECE6B0A9115AB7D9340F13EC963B0228B364QD20N" TargetMode="External"/><Relationship Id="rId8" Type="http://schemas.openxmlformats.org/officeDocument/2006/relationships/hyperlink" Target="consultantplus://offline/ref=D99962332398DCFD73A9B860A84628735A4920DF2AB6E974A8ECE6B0A9115AB7D9340F13EC963B0228B364QD21N" TargetMode="External"/><Relationship Id="rId9" Type="http://schemas.openxmlformats.org/officeDocument/2006/relationships/hyperlink" Target="consultantplus://offline/ref=D99962332398DCFD73A9B860A84628735A4920DF2DBFEA75ADECE6B0A9115AB7D9340F13EC963B0228B364QD21N" TargetMode="External"/><Relationship Id="rId10" Type="http://schemas.openxmlformats.org/officeDocument/2006/relationships/hyperlink" Target="consultantplus://offline/ref=D99962332398DCFD73A9B860A84628735A4920DF2DBEED7DA0ECE6B0A9115AB7D9340F13EC963B0228B364QD21N" TargetMode="External"/><Relationship Id="rId11" Type="http://schemas.openxmlformats.org/officeDocument/2006/relationships/hyperlink" Target="consultantplus://offline/ref=D99962332398DCFD73A9B860A84628735A4920DF2DBEEC7DA0ECE6B0A9115AB7D9340F13EC963B0228B364QD21N" TargetMode="External"/><Relationship Id="rId12" Type="http://schemas.openxmlformats.org/officeDocument/2006/relationships/hyperlink" Target="consultantplus://offline/ref=D99962332398DCFD73A9B860A84628735A4920DF2DB9E279ADECE6B0A9115AB7D9340F13EC963B0228B364QD21N" TargetMode="External"/><Relationship Id="rId13" Type="http://schemas.openxmlformats.org/officeDocument/2006/relationships/hyperlink" Target="consultantplus://offline/ref=D99962332398DCFD73A9B860A84628735A4920DF2DB7EF7AA1ECE6B0A9115AB7D9340F13EC963B0228B364QD21N" TargetMode="External"/><Relationship Id="rId14" Type="http://schemas.openxmlformats.org/officeDocument/2006/relationships/hyperlink" Target="consultantplus://offline/ref=D99962332398DCFD73A9B860A84628735A4920DF2ABFEB7AABECE6B0A9115AB7D9340F13EC963B0228B364QD21N" TargetMode="External"/><Relationship Id="rId15" Type="http://schemas.openxmlformats.org/officeDocument/2006/relationships/hyperlink" Target="consultantplus://offline/ref=D99962332398DCFD73A9B860A84628735A4920DF2ABEED7AADECE6B0A9115AB7D9340F13EC963B0228B364QD21N" TargetMode="External"/><Relationship Id="rId16" Type="http://schemas.openxmlformats.org/officeDocument/2006/relationships/hyperlink" Target="consultantplus://offline/ref=D99962332398DCFD73A9B860A84628735A4920DF2DB7EC7CAEECE6B0A9115AB7D9340F13EC963B0228B367QD27N" TargetMode="External"/><Relationship Id="rId17" Type="http://schemas.openxmlformats.org/officeDocument/2006/relationships/hyperlink" Target="consultantplus://offline/ref=D99962332398DCFD73A9B860A84628735A4920DF2DB7EC7FA9ECE6B0A9115AB7D9340F13EC963B0228B367QD25N" TargetMode="External"/><Relationship Id="rId18" Type="http://schemas.openxmlformats.org/officeDocument/2006/relationships/hyperlink" Target="consultantplus://offline/ref=D99962332398DCFD73A9B860A84628735A4920DF2ABCEC74ADECE6B0A9115AB7D9340F13EC963B0228B364QD21N" TargetMode="External"/><Relationship Id="rId19" Type="http://schemas.openxmlformats.org/officeDocument/2006/relationships/hyperlink" Target="consultantplus://offline/ref=D99962332398DCFD73A9B860A84628735A4920DF2ABBE97DA8ECE6B0A9115AB7D9340F13EC963B0228B364QD20N" TargetMode="External"/><Relationship Id="rId20" Type="http://schemas.openxmlformats.org/officeDocument/2006/relationships/hyperlink" Target="consultantplus://offline/ref=D99962332398DCFD73A9B860A84628735A4920DF2AB6E974A8ECE6B0A9115AB7D9340F13EC963B0228B364QD21N" TargetMode="External"/><Relationship Id="rId21" Type="http://schemas.openxmlformats.org/officeDocument/2006/relationships/hyperlink" Target="consultantplus://offline/ref=D99962332398DCFD73A9B860A84628735A4920DF2DBFEA75ADECE6B0A9115AB7D9340F13EC963B0228B364QD21N" TargetMode="External"/><Relationship Id="rId22" Type="http://schemas.openxmlformats.org/officeDocument/2006/relationships/hyperlink" Target="consultantplus://offline/ref=D99962332398DCFD73A9B860A84628735A4920DF2DBEED7DA0ECE6B0A9115AB7D9340F13EC963B0228B364QD21N" TargetMode="External"/><Relationship Id="rId23" Type="http://schemas.openxmlformats.org/officeDocument/2006/relationships/hyperlink" Target="consultantplus://offline/ref=D99962332398DCFD73A9B860A84628735A4920DF2DBEEC7DA0ECE6B0A9115AB7D9340F13EC963B0228B364QD21N" TargetMode="External"/><Relationship Id="rId24" Type="http://schemas.openxmlformats.org/officeDocument/2006/relationships/hyperlink" Target="consultantplus://offline/ref=D99962332398DCFD73A9B860A84628735A4920DF2DB9E279ADECE6B0A9115AB7D9340F13EC963B0228B364QD21N" TargetMode="External"/><Relationship Id="rId25" Type="http://schemas.openxmlformats.org/officeDocument/2006/relationships/hyperlink" Target="consultantplus://offline/ref=D99962332398DCFD73A9B860A84628735A4920DF2DB7EF7AA1ECE6B0A9115AB7D9340F13EC963B0228B364QD21N" TargetMode="External"/><Relationship Id="rId26" Type="http://schemas.openxmlformats.org/officeDocument/2006/relationships/hyperlink" Target="consultantplus://offline/ref=D99962332398DCFD73A9B860A84628735A4920DF2ABCEC74ADECE6B0A9115AB7D9340F13EC963B0228B364QD21N" TargetMode="External"/><Relationship Id="rId27" Type="http://schemas.openxmlformats.org/officeDocument/2006/relationships/hyperlink" Target="consultantplus://offline/ref=D99962332398DCFD73A9A66DBE2A7F7E5C4A79D722E9B729A4E6B3QE28N" TargetMode="External"/><Relationship Id="rId28" Type="http://schemas.openxmlformats.org/officeDocument/2006/relationships/hyperlink" Target="consultantplus://offline/ref=D99962332398DCFD73A9B860A84628735A4920DF2DB8EB7FA8ECE6B0A9115AB7QD29N" TargetMode="External"/><Relationship Id="rId29" Type="http://schemas.openxmlformats.org/officeDocument/2006/relationships/hyperlink" Target="consultantplus://offline/ref=D99962332398DCFD73A9B860A84628735A4920DF2DB7EC7CAEECE6B0A9115AB7D9340F13EC963B0228B367QD27N" TargetMode="External"/><Relationship Id="rId30" Type="http://schemas.openxmlformats.org/officeDocument/2006/relationships/hyperlink" Target="consultantplus://offline/ref=D99962332398DCFD73A9B860A84628735A4920DF2AB6E974A8ECE6B0A9115AB7D9340F13EC963B0228B364QD22N" TargetMode="External"/><Relationship Id="rId31" Type="http://schemas.openxmlformats.org/officeDocument/2006/relationships/hyperlink" Target="consultantplus://offline/ref=D99962332398DCFD73A9B860A84628735A4920DF2ABFEB7AABECE6B0A9115AB7D9340F13EC963B0228B364QD2CN" TargetMode="External"/><Relationship Id="rId32" Type="http://schemas.openxmlformats.org/officeDocument/2006/relationships/hyperlink" Target="consultantplus://offline/ref=D99962332398DCFD73A9B860A84628735A4920DF2DBEED7DA0ECE6B0A9115AB7D9340F13EC963B0228B364QD21N" TargetMode="External"/><Relationship Id="rId33" Type="http://schemas.openxmlformats.org/officeDocument/2006/relationships/hyperlink" Target="consultantplus://offline/ref=D99962332398DCFD73A9B860A84628735A4920DF2ABEED7AADECE6B0A9115AB7D9340F13EC963B0228B364QD21N" TargetMode="External"/><Relationship Id="rId34" Type="http://schemas.openxmlformats.org/officeDocument/2006/relationships/hyperlink" Target="consultantplus://offline/ref=D99962332398DCFD73A9B860A84628735A4920DF2ABEED7AADECE6B0A9115AB7D9340F13EC963B0228B364QD23N" TargetMode="External"/><Relationship Id="rId35" Type="http://schemas.openxmlformats.org/officeDocument/2006/relationships/hyperlink" Target="consultantplus://offline/ref=D99962332398DCFD73A9B860A84628735A4920DF2ABEED7AADECE6B0A9115AB7D9340F13EC963B0228B364QD2CN" TargetMode="External"/><Relationship Id="rId36" Type="http://schemas.openxmlformats.org/officeDocument/2006/relationships/hyperlink" Target="consultantplus://offline/ref=D99962332398DCFD73A9B860A84628735A4920DF2DB9E279ADECE6B0A9115AB7D9340F13EC963B0228B364QD21N" TargetMode="External"/><Relationship Id="rId37" Type="http://schemas.openxmlformats.org/officeDocument/2006/relationships/hyperlink" Target="consultantplus://offline/ref=D99962332398DCFD73A9B860A84628735A4920DF2DB9E279ADECE6B0A9115AB7D9340F13EC963B0228B364QD23N" TargetMode="External"/><Relationship Id="rId38" Type="http://schemas.openxmlformats.org/officeDocument/2006/relationships/hyperlink" Target="consultantplus://offline/ref=D99962332398DCFD73A9B860A84628735A4920DF2DB7EF7AA1ECE6B0A9115AB7D9340F13EC963B0228B364QD23N" TargetMode="External"/><Relationship Id="rId39" Type="http://schemas.openxmlformats.org/officeDocument/2006/relationships/hyperlink" Target="consultantplus://offline/ref=D99962332398DCFD73A9B860A84628735A4920DF2ABBE97DA8ECE6B0A9115AB7D9340F13EC963B0228B364QD20N" TargetMode="External"/><Relationship Id="rId40" Type="http://schemas.openxmlformats.org/officeDocument/2006/relationships/hyperlink" Target="consultantplus://offline/ref=D99962332398DCFD73A9B860A84628735A4920DF2ABBE97DA8ECE6B0A9115AB7D9340F13EC963B0228B364QD22N" TargetMode="External"/><Relationship Id="rId41" Type="http://schemas.openxmlformats.org/officeDocument/2006/relationships/hyperlink" Target="consultantplus://offline/ref=D99962332398DCFD73A9B860A84628735A4920DF2ABBE97DA8ECE6B0A9115AB7D9340F13EC963B0228B364QD23N" TargetMode="External"/><Relationship Id="rId42" Type="http://schemas.openxmlformats.org/officeDocument/2006/relationships/hyperlink" Target="consultantplus://offline/ref=D99962332398DCFD73A9B860A84628735A4920DF2AB9E87CA1ECE6B0A9115AB7D9340F13EC963B0228B363QD2CN" TargetMode="External"/><Relationship Id="rId43" Type="http://schemas.openxmlformats.org/officeDocument/2006/relationships/hyperlink" Target="consultantplus://offline/ref=D99962332398DCFD73A9B860A84628735A4920DF2AB9E87CA1ECE6B0A9115AB7D9340F13EC963B0228B266QD20N" TargetMode="External"/><Relationship Id="rId44" Type="http://schemas.openxmlformats.org/officeDocument/2006/relationships/hyperlink" Target="consultantplus://offline/ref=D99962332398DCFD73A9B860A84628735A4920DF2ABBE97DA8ECE6B0A9115AB7D9340F13EC963B0228B364QD2CN" TargetMode="External"/><Relationship Id="rId45" Type="http://schemas.openxmlformats.org/officeDocument/2006/relationships/hyperlink" Target="consultantplus://offline/ref=D99962332398DCFD73A9A66DBE2A7F7E5C427ED521BFE02BF5B3BDEDFE1850E09E7B5651A89B3B02Q229N" TargetMode="External"/><Relationship Id="rId46" Type="http://schemas.openxmlformats.org/officeDocument/2006/relationships/hyperlink" Target="consultantplus://offline/ref=D99962332398DCFD73A9B860A84628735A4920DF2DBEED7AAFECE6B0A9115AB7QD29N" TargetMode="External"/><Relationship Id="rId47" Type="http://schemas.openxmlformats.org/officeDocument/2006/relationships/hyperlink" Target="consultantplus://offline/ref=D99962332398DCFD73A9B860A84628735A4920DF2DBEEC7DA0ECE6B0A9115AB7D9340F13EC963B0228B364QD21N" TargetMode="External"/><Relationship Id="rId48" Type="http://schemas.openxmlformats.org/officeDocument/2006/relationships/hyperlink" Target="consultantplus://offline/ref=D99962332398DCFD73A9B860A84628735A4920DF2AB6E974A8ECE6B0A9115AB7D9340F13EC963B0228B364QD2CN" TargetMode="External"/><Relationship Id="rId49" Type="http://schemas.openxmlformats.org/officeDocument/2006/relationships/hyperlink" Target="consultantplus://offline/ref=D99962332398DCFD73A9B860A84628735A4920DF2AB6E974A8ECE6B0A9115AB7D9340F13EC963B0228B365QD24N" TargetMode="External"/><Relationship Id="rId50" Type="http://schemas.openxmlformats.org/officeDocument/2006/relationships/hyperlink" Target="consultantplus://offline/ref=D99962332398DCFD73A9B860A84628735A4920DF2DBFEA75ADECE6B0A9115AB7D9340F13EC963B0228B364QD21N" TargetMode="External"/><Relationship Id="rId51" Type="http://schemas.openxmlformats.org/officeDocument/2006/relationships/hyperlink" Target="consultantplus://offline/ref=D99962332398DCFD73A9B860A84628735A4920DF2DB7EF7AA1ECE6B0A9115AB7D9340F13EC963B0228B364QD2DN" TargetMode="External"/><Relationship Id="rId52" Type="http://schemas.openxmlformats.org/officeDocument/2006/relationships/hyperlink" Target="consultantplus://offline/ref=D99962332398DCFD73A9B860A84628735A4920DF2DB7EC7FA9ECE6B0A9115AB7D9340F13EC963B0228B367QD25N" TargetMode="External"/><Relationship Id="rId53" Type="http://schemas.openxmlformats.org/officeDocument/2006/relationships/hyperlink" Target="consultantplus://offline/ref=D99962332398DCFD73A9B860A84628735A4920DF2DB7EF7AA1ECE6B0A9115AB7D9340F13EC963B0228B365QD24N" TargetMode="External"/><Relationship Id="rId54" Type="http://schemas.openxmlformats.org/officeDocument/2006/relationships/image" Target="media/image1.gif"/><Relationship Id="rId55" Type="http://schemas.openxmlformats.org/officeDocument/2006/relationships/hyperlink" Target="http://www.gov.karelia.ru/gov/Legislation/lawbase.html?lid=12823" TargetMode="External"/><Relationship Id="rId56" Type="http://schemas.openxmlformats.org/officeDocument/2006/relationships/hyperlink" Target="http://www.gov.karelia.ru/gov/Legislation/lawbase.html?lid=13632" TargetMode="External"/><Relationship Id="rId57" Type="http://schemas.openxmlformats.org/officeDocument/2006/relationships/hyperlink" Target="http://www.gov.karelia.ru/gov/Legislation/lawbase.html?lid=12823" TargetMode="External"/><Relationship Id="rId58" Type="http://schemas.openxmlformats.org/officeDocument/2006/relationships/hyperlink" Target="http://www.gov.karelia.ru/gov/Legislation/lawbase.html?lid=12448" TargetMode="External"/><Relationship Id="rId59" Type="http://schemas.openxmlformats.org/officeDocument/2006/relationships/hyperlink" Target="http://www.gov.karelia.ru/gov/Legislation/lawbase.html?lid=12745" TargetMode="External"/><Relationship Id="rId60" Type="http://schemas.openxmlformats.org/officeDocument/2006/relationships/hyperlink" Target="http://www.gov.karelia.ru/gov/Legislation/lawbase.html?lid=9475" TargetMode="External"/><Relationship Id="rId61" Type="http://schemas.openxmlformats.org/officeDocument/2006/relationships/hyperlink" Target="http://www.gov.karelia.ru/gov/Legislation/lawbase.html?lid=7969" TargetMode="External"/><Relationship Id="rId62" Type="http://schemas.openxmlformats.org/officeDocument/2006/relationships/hyperlink" Target="http://www.gov.karelia.ru/gov/Legislation/lawbase.html?lid=8831" TargetMode="External"/><Relationship Id="rId63" Type="http://schemas.openxmlformats.org/officeDocument/2006/relationships/hyperlink" Target="http://www.gov.karelia.ru/gov/Legislation/lawbase.html?lid=8579" TargetMode="External"/><Relationship Id="rId64" Type="http://schemas.openxmlformats.org/officeDocument/2006/relationships/hyperlink" Target="http://www.gov.karelia.ru/gov/Legislation/lawbase.html?lid=7928" TargetMode="External"/><Relationship Id="rId65" Type="http://schemas.openxmlformats.org/officeDocument/2006/relationships/numbering" Target="numbering.xml"/><Relationship Id="rId66" Type="http://schemas.openxmlformats.org/officeDocument/2006/relationships/fontTable" Target="fontTable.xml"/><Relationship Id="rId6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12</Pages>
  <Words>3212</Words>
  <Characters>24607</Characters>
  <CharactersWithSpaces>27813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2019-02-13T10:58:01Z</dcterms:created>
  <dc:creator/>
  <dc:description/>
  <dc:language>ru-RU</dc:language>
  <cp:lastModifiedBy/>
  <dcterms:modified xsi:type="dcterms:W3CDTF">2019-02-13T11:05:54Z</dcterms:modified>
  <cp:revision>2</cp:revision>
  <dc:subject/>
  <dc:title/>
</cp:coreProperties>
</file>