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right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p>
      <w:pPr>
        <w:pStyle w:val="Normal"/>
        <w:suppressAutoHyphens w:val="true"/>
        <w:rPr/>
      </w:pPr>
      <w:r>
        <w:rPr/>
      </w:r>
    </w:p>
    <w:tbl>
      <w:tblPr>
        <w:tblStyle w:val="af2"/>
        <w:tblW w:w="4501" w:type="dxa"/>
        <w:jc w:val="left"/>
        <w:tblInd w:w="46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01"/>
      </w:tblGrid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УТВЕРЖДАЮ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 xml:space="preserve">Глава Республики </w:t>
            </w:r>
            <w:r>
              <w:rPr>
                <w:b/>
                <w:kern w:val="0"/>
                <w:sz w:val="28"/>
                <w:lang w:val="ru-RU" w:bidi="ar-SA"/>
              </w:rPr>
              <w:t>Карелия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А.О. Парфенчиков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b/>
                <w:sz w:val="28"/>
              </w:rPr>
            </w:pPr>
            <w:r>
              <w:rPr>
                <w:b/>
                <w:kern w:val="0"/>
                <w:sz w:val="28"/>
                <w:lang w:val="ru-RU" w:bidi="ar-SA"/>
              </w:rPr>
              <w:t>«      » сентября 2024 года</w:t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/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outlineLvl w:val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numPr>
          <w:ilvl w:val="0"/>
          <w:numId w:val="0"/>
        </w:numPr>
        <w:suppressAutoHyphens w:val="true"/>
        <w:ind w:left="0" w:hanging="0"/>
        <w:jc w:val="center"/>
        <w:outlineLvl w:val="0"/>
        <w:rPr>
          <w:b/>
          <w:sz w:val="28"/>
        </w:rPr>
      </w:pPr>
      <w:r>
        <w:rPr>
          <w:b/>
          <w:sz w:val="28"/>
        </w:rPr>
        <w:t>План мероприятий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>с участием Главы Республики Карелия,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 xml:space="preserve">членов Правительства Республики Карелия, </w:t>
        <w:br/>
        <w:t>руководителей исполнительных органов Республики Карелия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  <w:t>в октябре 2024 года</w:t>
      </w:r>
    </w:p>
    <w:p>
      <w:pPr>
        <w:pStyle w:val="Normal"/>
        <w:suppressAutoHyphens w:val="true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uppressAutoHyphens w:val="true"/>
        <w:jc w:val="center"/>
        <w:rPr>
          <w:sz w:val="28"/>
        </w:rPr>
      </w:pPr>
      <w:r>
        <w:rPr>
          <w:sz w:val="28"/>
        </w:rPr>
      </w:r>
    </w:p>
    <w:tbl>
      <w:tblPr>
        <w:tblW w:w="10774" w:type="dxa"/>
        <w:jc w:val="left"/>
        <w:tblInd w:w="-10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133"/>
        <w:gridCol w:w="3545"/>
        <w:gridCol w:w="2552"/>
        <w:gridCol w:w="3544"/>
      </w:tblGrid>
      <w:tr>
        <w:trPr>
          <w:trHeight w:val="230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Правительства Республики Карелия</w:t>
            </w:r>
            <w:r>
              <w:rPr>
                <w:rStyle w:val="Style13"/>
              </w:rPr>
              <w:footnoteReference w:id="2"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bookmarkStart w:id="0" w:name="OLE_LINK1"/>
            <w:bookmarkStart w:id="1" w:name="OLE_LINK4"/>
            <w:r>
              <w:rPr/>
              <w:t>г.Петрозаводск</w:t>
            </w:r>
            <w:bookmarkEnd w:id="0"/>
            <w:bookmarkEnd w:id="1"/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383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Заседание Законодательного Собрания Республики Карелия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ЗС РК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(ул.Куйбышева,5)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Мероприятие, посвященное Международному Дню музыки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ГАУ «Карельская государственная филармония»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(ул.Кирова,12)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Мероприятия, посвященные Международному Дню пожилого человека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Ежегодный форум машиностроителей Северо-Западного федерального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 </w:t>
            </w:r>
            <w:r>
              <w:rPr/>
              <w:t>(пр.Ленина,33)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«Горячая линия»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 Председателем Государственного комитета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по ценам и тарифам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(ул.Мерецкова,8а)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16.00–17.00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Штабная тренировка по гражданской обороне </w:t>
              <w:br/>
              <w:t xml:space="preserve">с органами управления </w:t>
              <w:br/>
              <w:t>и силами гражданской обороны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Торжественные мероприятия, посвященные Международному Дню учителя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Республиканский легкоатлетический кросс, посвященный памяти </w:t>
              <w:br/>
              <w:t>А.Ф. Кивекяса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Всероссийское соревнование </w:t>
              <w:br/>
              <w:t xml:space="preserve">по боевому самбо </w:t>
              <w:br/>
              <w:t>памяти В.М. Чуйкина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г.Лахденпохья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pacing w:val="-20"/>
              </w:rPr>
            </w:pPr>
            <w:r>
              <w:rPr>
                <w:spacing w:val="-20"/>
              </w:rPr>
              <w:t>(Ленинградское шоссе,3а)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4-6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VI Международный фестиваль народной хореографии </w:t>
              <w:br/>
              <w:t>«Пляс зовет»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«Умной» </w:t>
              <w:br/>
              <w:t>спортивной площадки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г.Лахденпохья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(ул.Спортивная,7а)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5-7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Всероссийское соревнование по спортивной борьбе в дисциплине грэпплинг-ги памяти В.М. Чуйкина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г.Лахденпохья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spacing w:val="-20"/>
              </w:rPr>
              <w:t>(Ленинградское шоссе,3а)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Мероприятие, посвященное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85-летию Карельской государственной филармонии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ГАУ «Карельская государственная филармония»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(ул.Кирова,12)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Лоухского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п.Лоухи,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8-10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Участие представителей Республики Карелия </w:t>
              <w:br/>
              <w:t>в X</w:t>
            </w:r>
            <w:r>
              <w:rPr>
                <w:lang w:val="en-US"/>
              </w:rPr>
              <w:t>V</w:t>
            </w:r>
            <w:r>
              <w:rPr/>
              <w:t xml:space="preserve"> Всероссийском Форуме</w:t>
              <w:br/>
              <w:t xml:space="preserve">«Вместе – ради детей! </w:t>
              <w:br/>
              <w:t>Вместе в Год семьи!»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г.Великий Новгород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Торжественное мероприятие, посвященное 100-летию </w:t>
            </w:r>
            <w:r>
              <w:rPr>
                <w:szCs w:val="28"/>
              </w:rPr>
              <w:t>ГБПОУ Республики Карелия «Петрозаводский лесотехнический техникум»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(ул.Калинина,41)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12-13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Мероприятия, посвященные Всероссийскому Дню ходьбы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(пл.Кирова,2)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Муезерского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п.Муезерский,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11.30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14-20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Всероссийская акция </w:t>
              <w:br/>
              <w:t>«Неделя без турникетов»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муниципальные районы, городские и муниципальные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Беломорского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г.Беломорск,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модернизированного Кадрового центра </w:t>
              <w:br/>
              <w:t>Сегежского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г.Сегежа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(ул.Лесная,2а)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модернизированного Кадрового центра </w:t>
              <w:br/>
              <w:t>Беломорского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г.Беломорск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(ул.Первомайская,8)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red"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Торжественное мероприятие, посвященное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Дню работника сельского хозяйства и перерабатывающей промышленности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(ул.Московская,1)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модернизированного Кадрового центра </w:t>
              <w:br/>
              <w:t>Калевальского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п.Калевала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(ул</w:t>
            </w:r>
            <w:r>
              <w:rPr>
                <w:b/>
              </w:rPr>
              <w:t>.</w:t>
            </w:r>
            <w:r>
              <w:rPr/>
              <w:t>Пионерская,12)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bCs/>
              </w:rPr>
            </w:pPr>
            <w:r>
              <w:rPr/>
              <w:t>Республиканский фестиваль бега и северной ходьбы</w:t>
              <w:br/>
            </w:r>
            <w:r>
              <w:rPr>
                <w:bCs/>
              </w:rPr>
              <w:t>«KultaKarjala»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(Курганский проезд,3)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09.50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Единый день </w:t>
              <w:br/>
              <w:t xml:space="preserve">открытых дверей в кластеры федерального проекта </w:t>
            </w:r>
            <w:r>
              <w:rPr>
                <w:bCs/>
                <w:color w:val="000000"/>
              </w:rPr>
              <w:t>«Профессионалитет»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</w:t>
            </w:r>
            <w:r>
              <w:rPr>
                <w:b/>
              </w:rPr>
              <w:t>.</w:t>
            </w:r>
            <w:r>
              <w:rPr/>
              <w:t>Ленинградская,11)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21-24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highlight w:val="yellow"/>
              </w:rPr>
            </w:pPr>
            <w:r>
              <w:rPr/>
              <w:t xml:space="preserve">Визит представителей </w:t>
              <w:br/>
              <w:t xml:space="preserve">Республики Карелия </w:t>
              <w:br/>
              <w:t>в Республику Узбекистан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г.Ташкент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Олонецкого национального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г.Олонец,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Кондопожского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г.Кондопога,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Сегежского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г.Сегежа,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VI краеведческая конференция</w:t>
              <w:br/>
              <w:t>«Лонинские чтения»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с.Шелтозеро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23-24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Участие представителей Республики Карелия </w:t>
              <w:br/>
              <w:t>в X</w:t>
            </w:r>
            <w:r>
              <w:rPr>
                <w:lang w:val="en-US"/>
              </w:rPr>
              <w:t>V</w:t>
            </w:r>
            <w:r>
              <w:rPr/>
              <w:t>II Международном форуме</w:t>
              <w:br/>
              <w:t>«Старшее поколение»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г.Санкт-Петербург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Республиканской трехсторонней комиссии по регулированию социально-трудовых отношений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(ул.Кирова,25)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Суоярвского муниципального округа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г.Суоярви,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Совета</w:t>
              <w:br/>
              <w:t>представителей карелов, вепсов и финнов Республики Карелия при Главе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>
                <w:bCs/>
                <w:color w:val="000000" w:themeColor="text1"/>
              </w:rPr>
              <w:t>зал заседаний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Кемского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г.Кемь,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Презентация книги </w:t>
              <w:br/>
              <w:t>Елены Калининой</w:t>
              <w:br/>
              <w:t>«Очерки истории карельского спорта: 1918-1945»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 «Национальная библиотека Республики Карелия» (ул.Пушкинская,5)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Заседание Экологического совета при Правительстве Республики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г.Кондопога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</w:rPr>
            </w:pPr>
            <w:r>
              <w:rPr/>
              <w:t>(ул.Бумажников,1)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рабочей группы </w:t>
              <w:br/>
              <w:t>по вопросам, касающимся российского казачества в Республике Карелия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(ул.Энгельса,4)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15.00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Медвежьегорского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г.Медвежьегорск,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Сортавальского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г.Сортавала,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Пряжинского национального муниципального района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п.Пряжа,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модернизированного Кадрового центра </w:t>
              <w:br/>
              <w:t>города Костомукша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г.Костомукша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(ул.Калевала,3)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Лахденпохского муниципального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г.Лахденпохья,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Питкярантского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г.Питкяранта,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11.00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Заседание рабочей группы </w:t>
              <w:br/>
              <w:t>по вопросам, организации сопровождаемого проживания инвалидов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(пр.Ленина,6)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Торжественная церемония награждения победителей </w:t>
              <w:br/>
              <w:t>и участников регионального этапа Всероссийской премии #МЫВМЕСТЕ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г.Петрозаводск</w:t>
            </w:r>
          </w:p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(пр.Ленина,19)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зал заседаний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14.30</w:t>
            </w:r>
          </w:p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red"/>
              </w:rPr>
            </w:pPr>
            <w:r>
              <w:rPr>
                <w:b/>
              </w:rPr>
              <w:t>30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модернизированного Кадрового центра </w:t>
              <w:br/>
              <w:t>Муезерского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п.Муезерский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(пер.Кооперативный,1)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Очередное заседание представительного органа Костомукшского городского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г.Костомукша,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Администрация МСУ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14.15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>Литературный юбилейный вечер Олега Мошникова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 «Национальная библиотека Республики Карелия» (ул.Пушкинская,5)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17.00</w:t>
            </w:r>
          </w:p>
        </w:tc>
      </w:tr>
      <w:tr>
        <w:trPr>
          <w:trHeight w:val="871" w:hRule="atLeast"/>
          <w:cantSplit w:val="true"/>
        </w:trPr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highlight w:val="red"/>
              </w:rPr>
            </w:pPr>
            <w:r>
              <w:rPr>
                <w:b/>
              </w:rPr>
              <w:t>31</w:t>
            </w:r>
          </w:p>
        </w:tc>
        <w:tc>
          <w:tcPr>
            <w:tcW w:w="354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  <w:t xml:space="preserve">Открытие модернизированного Кадрового центра </w:t>
              <w:br/>
              <w:t>Кемского района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90" w:leader="none"/>
              </w:tabs>
              <w:jc w:val="center"/>
              <w:rPr/>
            </w:pPr>
            <w:r>
              <w:rPr/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 w:val="false"/>
              <w:suppressAutoHyphens w:val="true"/>
              <w:jc w:val="center"/>
              <w:rPr/>
            </w:pPr>
            <w:r>
              <w:rPr/>
              <w:t>г.Кемь</w:t>
            </w:r>
          </w:p>
          <w:p>
            <w:pPr>
              <w:pStyle w:val="Normal"/>
              <w:widowControl w:val="false"/>
              <w:suppressAutoHyphens w:val="true"/>
              <w:ind w:left="-108" w:right="-108" w:hanging="0"/>
              <w:jc w:val="center"/>
              <w:rPr/>
            </w:pPr>
            <w:r>
              <w:rPr/>
              <w:t>(ул.Каменева,12)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по отдельному плану</w:t>
            </w:r>
          </w:p>
        </w:tc>
      </w:tr>
    </w:tbl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-851" w:right="-284" w:hanging="0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Приложение: на 1-м листе.</w:t>
      </w:r>
    </w:p>
    <w:p>
      <w:pPr>
        <w:pStyle w:val="Style23"/>
        <w:numPr>
          <w:ilvl w:val="0"/>
          <w:numId w:val="0"/>
        </w:numPr>
        <w:suppressAutoHyphens w:val="true"/>
        <w:spacing w:before="0" w:after="0"/>
        <w:ind w:left="0" w:right="-284" w:hanging="0"/>
        <w:outlineLvl w:val="0"/>
        <w:rPr>
          <w:sz w:val="16"/>
          <w:szCs w:val="26"/>
        </w:rPr>
      </w:pPr>
      <w:r>
        <w:rPr>
          <w:sz w:val="16"/>
          <w:szCs w:val="26"/>
        </w:rPr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Заместитель Главы Республики Карелия –</w:t>
      </w:r>
    </w:p>
    <w:p>
      <w:pPr>
        <w:pStyle w:val="Style23"/>
        <w:suppressAutoHyphens w:val="true"/>
        <w:spacing w:before="0" w:after="0"/>
        <w:ind w:left="-851" w:right="-284" w:hanging="0"/>
        <w:rPr>
          <w:sz w:val="26"/>
          <w:szCs w:val="26"/>
        </w:rPr>
      </w:pPr>
      <w:r>
        <w:rPr>
          <w:sz w:val="26"/>
          <w:szCs w:val="26"/>
        </w:rPr>
        <w:t>Руководитель Администрации Главы Республики Карелия</w:t>
        <w:tab/>
        <w:tab/>
        <w:tab/>
        <w:t xml:space="preserve">         Т.П. Игнатьева</w:t>
      </w:r>
    </w:p>
    <w:p>
      <w:pPr>
        <w:pStyle w:val="Normal"/>
        <w:spacing w:lineRule="auto" w:line="276" w:before="0" w:after="200"/>
        <w:rPr>
          <w:sz w:val="2"/>
          <w:szCs w:val="26"/>
        </w:rPr>
      </w:pPr>
      <w:r>
        <w:rPr>
          <w:sz w:val="2"/>
          <w:szCs w:val="26"/>
        </w:rPr>
      </w:r>
      <w:r>
        <w:br w:type="page"/>
      </w:r>
    </w:p>
    <w:p>
      <w:pPr>
        <w:pStyle w:val="Normal"/>
        <w:suppressAutoHyphens w:val="true"/>
        <w:spacing w:lineRule="auto" w:line="276"/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>
      <w:pPr>
        <w:pStyle w:val="Normal"/>
        <w:suppressAutoHyphens w:val="true"/>
        <w:spacing w:lineRule="auto" w:line="276"/>
        <w:jc w:val="right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suppressAutoHyphens w:val="tru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Вопросы,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которые будут рассмотрены на заседании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Республики Карелия</w:t>
      </w:r>
    </w:p>
    <w:p>
      <w:pPr>
        <w:pStyle w:val="Style23"/>
        <w:suppressAutoHyphens w:val="true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 октября 2024 года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проекте бюджета Республики Карелия на 2025 год</w:t>
        <w:br/>
        <w:t>и на плановый период 2026 и 2027 годов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szCs w:val="20"/>
              </w:rPr>
            </w:pPr>
            <w:r>
              <w:rPr>
                <w:kern w:val="0"/>
                <w:sz w:val="22"/>
                <w:szCs w:val="20"/>
                <w:lang w:val="ru-RU" w:bidi="ar-SA"/>
              </w:rPr>
              <w:t xml:space="preserve">Министерство </w:t>
            </w:r>
            <w:r>
              <w:rPr>
                <w:kern w:val="0"/>
                <w:sz w:val="22"/>
                <w:szCs w:val="28"/>
                <w:lang w:val="ru-RU" w:bidi="ar-SA"/>
              </w:rPr>
              <w:t>финансов Республики Карелия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основных направлениях долговой политики Республики Карелия на 2025 год и на плановый период 2026 и 2027 годов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szCs w:val="20"/>
              </w:rPr>
            </w:pPr>
            <w:r>
              <w:rPr>
                <w:kern w:val="0"/>
                <w:sz w:val="22"/>
                <w:szCs w:val="20"/>
                <w:lang w:val="ru-RU" w:bidi="ar-SA"/>
              </w:rPr>
              <w:t xml:space="preserve">Министерство </w:t>
            </w:r>
            <w:r>
              <w:rPr>
                <w:kern w:val="0"/>
                <w:sz w:val="22"/>
                <w:szCs w:val="28"/>
                <w:lang w:val="ru-RU" w:bidi="ar-SA"/>
              </w:rPr>
              <w:t>финансов Республики Карелия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numPr>
          <w:ilvl w:val="0"/>
          <w:numId w:val="1"/>
        </w:numPr>
        <w:tabs>
          <w:tab w:val="clear" w:pos="708"/>
          <w:tab w:val="left" w:pos="318" w:leader="none"/>
        </w:tabs>
        <w:ind w:left="318" w:hanging="3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проекте бюджета Территориального фонда обязательного медицинского страхования Республики Карелия на 2025 год</w:t>
        <w:br/>
        <w:t>и на плановый период 2026 и 2027 годов</w:t>
      </w:r>
    </w:p>
    <w:tbl>
      <w:tblPr>
        <w:tblStyle w:val="af2"/>
        <w:tblpPr w:vertAnchor="text" w:horzAnchor="margin" w:tblpXSpec="right" w:leftFromText="180" w:rightFromText="180" w:tblpY="321"/>
        <w:tblW w:w="396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969"/>
      </w:tblGrid>
      <w:tr>
        <w:trPr>
          <w:trHeight w:val="284" w:hRule="atLeast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418" w:leader="none"/>
              </w:tabs>
              <w:suppressAutoHyphens w:val="true"/>
              <w:spacing w:before="0" w:after="0"/>
              <w:jc w:val="both"/>
              <w:rPr>
                <w:szCs w:val="20"/>
              </w:rPr>
            </w:pPr>
            <w:r>
              <w:rPr>
                <w:kern w:val="0"/>
                <w:sz w:val="22"/>
                <w:szCs w:val="20"/>
                <w:lang w:val="ru-RU" w:bidi="ar-SA"/>
              </w:rPr>
              <w:t xml:space="preserve">Министерство </w:t>
            </w:r>
            <w:r>
              <w:rPr>
                <w:kern w:val="0"/>
                <w:sz w:val="22"/>
                <w:szCs w:val="28"/>
                <w:lang w:val="ru-RU" w:bidi="ar-SA"/>
              </w:rPr>
              <w:t>здравоохранения Республики Карелия</w:t>
            </w:r>
          </w:p>
        </w:tc>
      </w:tr>
    </w:tbl>
    <w:p>
      <w:pPr>
        <w:pStyle w:val="NoSpacing"/>
        <w:tabs>
          <w:tab w:val="clear" w:pos="708"/>
          <w:tab w:val="left" w:pos="318" w:leader="none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Spacing"/>
        <w:tabs>
          <w:tab w:val="clear" w:pos="708"/>
          <w:tab w:val="left" w:pos="318" w:leader="none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</w:p>
    <w:p>
      <w:pPr>
        <w:pStyle w:val="NoSpacing"/>
        <w:tabs>
          <w:tab w:val="clear" w:pos="708"/>
          <w:tab w:val="left" w:pos="318" w:leader="none"/>
        </w:tabs>
        <w:jc w:val="both"/>
        <w:rPr>
          <w:rFonts w:ascii="Times New Roman" w:hAnsi="Times New Roman"/>
          <w:sz w:val="24"/>
          <w:szCs w:val="28"/>
          <w:highlight w:val="yellow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985" w:right="850" w:gutter="0" w:header="284" w:top="82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7"/>
        <w:widowControl w:val="false"/>
        <w:rPr/>
      </w:pPr>
      <w:r>
        <w:rPr>
          <w:rStyle w:val="Style12"/>
        </w:rPr>
        <w:footnoteRef/>
      </w:r>
      <w:r>
        <w:rPr/>
        <w:t xml:space="preserve"> </w:t>
      </w:r>
      <w:r>
        <w:rPr/>
        <w:t>Примечание: повестка заседания Правительства Республики Карелия в приложении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676796073"/>
    </w:sdtPr>
    <w:sdtContent>
      <w:p>
        <w:pPr>
          <w:pStyle w:val="Style33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3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b w:val="false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09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981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053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1125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1197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1269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341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413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232de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2"/>
    <w:qFormat/>
    <w:rsid w:val="00a37f95"/>
    <w:pPr>
      <w:keepNext w:val="true"/>
      <w:jc w:val="center"/>
      <w:outlineLvl w:val="1"/>
    </w:pPr>
    <w:rPr>
      <w:sz w:val="28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2f6dfb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5">
    <w:name w:val="Heading 5"/>
    <w:basedOn w:val="Normal"/>
    <w:next w:val="Normal"/>
    <w:link w:val="51"/>
    <w:qFormat/>
    <w:rsid w:val="00d82526"/>
    <w:pPr>
      <w:keepNext w:val="true"/>
      <w:outlineLvl w:val="4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232de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tyle10" w:customStyle="1">
    <w:name w:val="Текст сноски Знак"/>
    <w:basedOn w:val="DefaultParagraphFont"/>
    <w:semiHidden/>
    <w:qFormat/>
    <w:rsid w:val="007232d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 w:customStyle="1">
    <w:name w:val="Основной текст Знак"/>
    <w:basedOn w:val="DefaultParagraphFont"/>
    <w:qFormat/>
    <w:rsid w:val="007232d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2">
    <w:name w:val="Символ сноски"/>
    <w:semiHidden/>
    <w:unhideWhenUsed/>
    <w:qFormat/>
    <w:rsid w:val="007232de"/>
    <w:rPr>
      <w:vertAlign w:val="superscript"/>
    </w:rPr>
  </w:style>
  <w:style w:type="character" w:styleId="Style13">
    <w:name w:val="Footnote Reference"/>
    <w:rPr>
      <w:vertAlign w:val="superscript"/>
    </w:rPr>
  </w:style>
  <w:style w:type="character" w:styleId="21" w:customStyle="1">
    <w:name w:val="Основной текст 2 Знак"/>
    <w:basedOn w:val="DefaultParagraphFont"/>
    <w:link w:val="BodyText2"/>
    <w:semiHidden/>
    <w:qFormat/>
    <w:rsid w:val="00a37f95"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22" w:customStyle="1">
    <w:name w:val="Заголовок 2 Знак"/>
    <w:basedOn w:val="DefaultParagraphFont"/>
    <w:qFormat/>
    <w:rsid w:val="00a37f9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51" w:customStyle="1">
    <w:name w:val="Заголовок 5 Знак"/>
    <w:basedOn w:val="DefaultParagraphFont"/>
    <w:qFormat/>
    <w:rsid w:val="00d82526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Menu3br1" w:customStyle="1">
    <w:name w:val="menu3br1"/>
    <w:basedOn w:val="DefaultParagraphFont"/>
    <w:qFormat/>
    <w:rsid w:val="00e83e75"/>
    <w:rPr>
      <w:rFonts w:ascii="Arial" w:hAnsi="Arial" w:cs="Arial"/>
      <w:b/>
      <w:bCs/>
      <w:color w:val="10386E"/>
      <w:sz w:val="21"/>
      <w:szCs w:val="21"/>
    </w:rPr>
  </w:style>
  <w:style w:type="character" w:styleId="Style14" w:customStyle="1">
    <w:name w:val="Схема документа Знак"/>
    <w:basedOn w:val="DefaultParagraphFont"/>
    <w:link w:val="DocumentMap"/>
    <w:uiPriority w:val="99"/>
    <w:semiHidden/>
    <w:qFormat/>
    <w:rsid w:val="00be10ce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104a95"/>
    <w:rPr>
      <w:rFonts w:ascii="Tahoma" w:hAnsi="Tahoma" w:eastAsia="Times New Roman" w:cs="Tahoma"/>
      <w:sz w:val="16"/>
      <w:szCs w:val="16"/>
      <w:lang w:eastAsia="ru-RU"/>
    </w:rPr>
  </w:style>
  <w:style w:type="character" w:styleId="-">
    <w:name w:val="Hyperlink"/>
    <w:basedOn w:val="DefaultParagraphFont"/>
    <w:rsid w:val="00934384"/>
    <w:rPr>
      <w:strike w:val="false"/>
      <w:dstrike w:val="false"/>
      <w:color w:val="105198"/>
      <w:u w:val="none"/>
      <w:effect w:val="none"/>
    </w:rPr>
  </w:style>
  <w:style w:type="character" w:styleId="Style16" w:customStyle="1">
    <w:name w:val="Текст концевой сноски Знак"/>
    <w:basedOn w:val="DefaultParagraphFont"/>
    <w:uiPriority w:val="99"/>
    <w:semiHidden/>
    <w:qFormat/>
    <w:rsid w:val="004b0a4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Символ концевой сноски"/>
    <w:uiPriority w:val="99"/>
    <w:semiHidden/>
    <w:unhideWhenUsed/>
    <w:qFormat/>
    <w:rsid w:val="004b0a46"/>
    <w:rPr>
      <w:vertAlign w:val="superscript"/>
    </w:rPr>
  </w:style>
  <w:style w:type="character" w:styleId="Style18">
    <w:name w:val="Endnote Reference"/>
    <w:rPr>
      <w:vertAlign w:val="superscript"/>
    </w:rPr>
  </w:style>
  <w:style w:type="character" w:styleId="Style19" w:customStyle="1">
    <w:name w:val="Верхний колонтитул Знак"/>
    <w:basedOn w:val="DefaultParagraphFont"/>
    <w:uiPriority w:val="99"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20" w:customStyle="1">
    <w:name w:val="Нижний колонтитул Знак"/>
    <w:basedOn w:val="DefaultParagraphFont"/>
    <w:uiPriority w:val="99"/>
    <w:semiHidden/>
    <w:qFormat/>
    <w:rsid w:val="00cb228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1" w:customStyle="1">
    <w:name w:val="st1"/>
    <w:basedOn w:val="DefaultParagraphFont"/>
    <w:qFormat/>
    <w:rsid w:val="00870f81"/>
    <w:rPr/>
  </w:style>
  <w:style w:type="character" w:styleId="Style21">
    <w:name w:val="Emphasis"/>
    <w:basedOn w:val="DefaultParagraphFont"/>
    <w:uiPriority w:val="20"/>
    <w:qFormat/>
    <w:rsid w:val="009c1f2a"/>
    <w:rPr>
      <w:i/>
      <w:iCs/>
    </w:rPr>
  </w:style>
  <w:style w:type="character" w:styleId="Cn3" w:customStyle="1">
    <w:name w:val="cn3"/>
    <w:basedOn w:val="DefaultParagraphFont"/>
    <w:qFormat/>
    <w:rsid w:val="009c1f2a"/>
    <w:rPr>
      <w:rFonts w:ascii="Arial" w:hAnsi="Arial" w:cs="Arial"/>
      <w:color w:val="001B6A"/>
      <w:sz w:val="24"/>
      <w:szCs w:val="24"/>
      <w:shd w:fill="FBF1DB" w:val="clear"/>
    </w:rPr>
  </w:style>
  <w:style w:type="character" w:styleId="FontStyle12" w:customStyle="1">
    <w:name w:val="Font Style12"/>
    <w:basedOn w:val="DefaultParagraphFont"/>
    <w:uiPriority w:val="99"/>
    <w:qFormat/>
    <w:rsid w:val="005c022e"/>
    <w:rPr>
      <w:rFonts w:ascii="Times New Roman" w:hAnsi="Times New Roman" w:cs="Times New Roman"/>
      <w:sz w:val="26"/>
      <w:szCs w:val="26"/>
    </w:rPr>
  </w:style>
  <w:style w:type="character" w:styleId="Apple-converted-space" w:customStyle="1">
    <w:name w:val="apple-converted-space"/>
    <w:basedOn w:val="DefaultParagraphFont"/>
    <w:qFormat/>
    <w:rsid w:val="00a0367b"/>
    <w:rPr/>
  </w:style>
  <w:style w:type="character" w:styleId="31" w:customStyle="1">
    <w:name w:val="Заголовок 3 Знак"/>
    <w:basedOn w:val="DefaultParagraphFont"/>
    <w:uiPriority w:val="9"/>
    <w:qFormat/>
    <w:rsid w:val="002f6dfb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56ab7"/>
    <w:rPr>
      <w:b/>
      <w:bCs/>
    </w:rPr>
  </w:style>
  <w:style w:type="character" w:styleId="Menu3br" w:customStyle="1">
    <w:name w:val="menu3br"/>
    <w:qFormat/>
    <w:rsid w:val="002f2442"/>
    <w:rPr/>
  </w:style>
  <w:style w:type="paragraph" w:styleId="Style22">
    <w:name w:val="Заголовок"/>
    <w:basedOn w:val="Normal"/>
    <w:next w:val="Style23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3">
    <w:name w:val="Body Text"/>
    <w:basedOn w:val="Normal"/>
    <w:link w:val="Style11"/>
    <w:unhideWhenUsed/>
    <w:rsid w:val="007232de"/>
    <w:pPr>
      <w:spacing w:before="0" w:after="120"/>
    </w:pPr>
    <w:rPr/>
  </w:style>
  <w:style w:type="paragraph" w:styleId="Style24">
    <w:name w:val="List"/>
    <w:basedOn w:val="Style23"/>
    <w:pPr/>
    <w:rPr>
      <w:rFonts w:ascii="PT Astra Serif" w:hAnsi="PT Astra Serif" w:cs="Noto Sans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7">
    <w:name w:val="Footnote Text"/>
    <w:basedOn w:val="Normal"/>
    <w:link w:val="Style10"/>
    <w:semiHidden/>
    <w:unhideWhenUsed/>
    <w:rsid w:val="007232de"/>
    <w:pPr/>
    <w:rPr>
      <w:sz w:val="20"/>
      <w:szCs w:val="20"/>
    </w:rPr>
  </w:style>
  <w:style w:type="paragraph" w:styleId="NoSpacing">
    <w:name w:val="No Spacing"/>
    <w:uiPriority w:val="1"/>
    <w:qFormat/>
    <w:rsid w:val="007232d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8" w:customStyle="1">
    <w:name w:val="Знак"/>
    <w:basedOn w:val="Normal"/>
    <w:qFormat/>
    <w:rsid w:val="00a94626"/>
    <w:pPr/>
    <w:rPr>
      <w:rFonts w:ascii="Verdana" w:hAnsi="Verdana" w:cs="Verdana"/>
      <w:sz w:val="20"/>
      <w:szCs w:val="20"/>
      <w:lang w:val="en-US" w:eastAsia="en-US"/>
    </w:rPr>
  </w:style>
  <w:style w:type="paragraph" w:styleId="BodyText2">
    <w:name w:val="Body Text 2"/>
    <w:basedOn w:val="Normal"/>
    <w:link w:val="21"/>
    <w:semiHidden/>
    <w:qFormat/>
    <w:rsid w:val="00a37f95"/>
    <w:pPr>
      <w:jc w:val="center"/>
    </w:pPr>
    <w:rPr>
      <w:b/>
      <w:sz w:val="26"/>
    </w:rPr>
  </w:style>
  <w:style w:type="paragraph" w:styleId="Style29" w:customStyle="1">
    <w:name w:val="Знак Знак Знак Знак"/>
    <w:basedOn w:val="Normal"/>
    <w:qFormat/>
    <w:rsid w:val="00f13e42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8" w:customStyle="1">
    <w:name w:val="Знак8"/>
    <w:basedOn w:val="Normal"/>
    <w:qFormat/>
    <w:rsid w:val="000e49a8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DocumentMap">
    <w:name w:val="Document Map"/>
    <w:basedOn w:val="Normal"/>
    <w:link w:val="Style14"/>
    <w:uiPriority w:val="99"/>
    <w:semiHidden/>
    <w:unhideWhenUsed/>
    <w:qFormat/>
    <w:rsid w:val="00be10ce"/>
    <w:pPr/>
    <w:rPr>
      <w:rFonts w:ascii="Tahoma" w:hAnsi="Tahoma" w:cs="Tahoma"/>
      <w:sz w:val="16"/>
      <w:szCs w:val="16"/>
    </w:rPr>
  </w:style>
  <w:style w:type="paragraph" w:styleId="Style30" w:customStyle="1">
    <w:name w:val="Знак Знак Знак"/>
    <w:basedOn w:val="Normal"/>
    <w:qFormat/>
    <w:rsid w:val="003d05e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7" w:customStyle="1">
    <w:name w:val="Знак7"/>
    <w:basedOn w:val="Normal"/>
    <w:qFormat/>
    <w:rsid w:val="00a421c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12" w:customStyle="1">
    <w:name w:val="Знак Знак Знак Знак1"/>
    <w:basedOn w:val="Normal"/>
    <w:qFormat/>
    <w:rsid w:val="00bf6d74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6" w:customStyle="1">
    <w:name w:val="Знак6"/>
    <w:basedOn w:val="Normal"/>
    <w:qFormat/>
    <w:rsid w:val="00c60c7b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52" w:customStyle="1">
    <w:name w:val="Знак5"/>
    <w:basedOn w:val="Normal"/>
    <w:qFormat/>
    <w:rsid w:val="00347d06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104a9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76b4"/>
    <w:pPr>
      <w:spacing w:before="0" w:after="0"/>
      <w:ind w:left="720" w:hanging="0"/>
      <w:contextualSpacing/>
    </w:pPr>
    <w:rPr/>
  </w:style>
  <w:style w:type="paragraph" w:styleId="4" w:customStyle="1">
    <w:name w:val="Знак Знак Знак4"/>
    <w:basedOn w:val="Normal"/>
    <w:qFormat/>
    <w:rsid w:val="0005709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1" w:customStyle="1">
    <w:name w:val="Знак4"/>
    <w:basedOn w:val="Normal"/>
    <w:qFormat/>
    <w:rsid w:val="00e61314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2" w:customStyle="1">
    <w:name w:val="Знак3"/>
    <w:basedOn w:val="Normal"/>
    <w:qFormat/>
    <w:rsid w:val="00985dc2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33" w:customStyle="1">
    <w:name w:val="Знак Знак Знак3"/>
    <w:basedOn w:val="Normal"/>
    <w:qFormat/>
    <w:rsid w:val="00ad744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3" w:customStyle="1">
    <w:name w:val="Знак2"/>
    <w:basedOn w:val="Normal"/>
    <w:qFormat/>
    <w:rsid w:val="00bb15f3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24" w:customStyle="1">
    <w:name w:val="Знак Знак Знак2"/>
    <w:basedOn w:val="Normal"/>
    <w:qFormat/>
    <w:rsid w:val="00bb15f3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Знак1"/>
    <w:basedOn w:val="Normal"/>
    <w:qFormat/>
    <w:rsid w:val="007a33bc"/>
    <w:pPr>
      <w:spacing w:lineRule="exact" w:line="240" w:before="0" w:after="160"/>
    </w:pPr>
    <w:rPr>
      <w:rFonts w:ascii="Arial" w:hAnsi="Arial" w:cs="Arial"/>
      <w:sz w:val="20"/>
      <w:szCs w:val="20"/>
      <w:lang w:val="en-US" w:eastAsia="en-US"/>
    </w:rPr>
  </w:style>
  <w:style w:type="paragraph" w:styleId="Style31">
    <w:name w:val="Endnote Text"/>
    <w:basedOn w:val="Normal"/>
    <w:link w:val="Style16"/>
    <w:uiPriority w:val="99"/>
    <w:semiHidden/>
    <w:unhideWhenUsed/>
    <w:rsid w:val="004b0a46"/>
    <w:pPr/>
    <w:rPr>
      <w:sz w:val="20"/>
      <w:szCs w:val="20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link w:val="Style19"/>
    <w:uiPriority w:val="99"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4">
    <w:name w:val="Footer"/>
    <w:basedOn w:val="Normal"/>
    <w:link w:val="Style20"/>
    <w:uiPriority w:val="99"/>
    <w:semiHidden/>
    <w:unhideWhenUsed/>
    <w:rsid w:val="00cb228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Знак1 Знак Знак Знак"/>
    <w:basedOn w:val="Normal"/>
    <w:qFormat/>
    <w:rsid w:val="00122324"/>
    <w:pPr/>
    <w:rPr>
      <w:rFonts w:ascii="Verdana" w:hAnsi="Verdana" w:cs="Verdana"/>
      <w:sz w:val="20"/>
      <w:szCs w:val="20"/>
      <w:lang w:val="en-US" w:eastAsia="en-US"/>
    </w:rPr>
  </w:style>
  <w:style w:type="paragraph" w:styleId="Style35" w:customStyle="1">
    <w:name w:val="Знак Знак Знак Знак Знак"/>
    <w:basedOn w:val="Normal"/>
    <w:qFormat/>
    <w:rsid w:val="00462ccd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1" w:customStyle="1">
    <w:name w:val="Знак1 Знак Знак Знак3"/>
    <w:basedOn w:val="Normal"/>
    <w:qFormat/>
    <w:rsid w:val="00fe4870"/>
    <w:pPr/>
    <w:rPr>
      <w:rFonts w:ascii="Verdana" w:hAnsi="Verdana" w:cs="Verdana"/>
      <w:sz w:val="20"/>
      <w:szCs w:val="20"/>
      <w:lang w:val="en-US" w:eastAsia="en-US"/>
    </w:rPr>
  </w:style>
  <w:style w:type="paragraph" w:styleId="15" w:customStyle="1">
    <w:name w:val="Знак Знак Знак1"/>
    <w:basedOn w:val="Normal"/>
    <w:qFormat/>
    <w:rsid w:val="001c628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21" w:customStyle="1">
    <w:name w:val="Знак1 Знак Знак Знак2"/>
    <w:basedOn w:val="Normal"/>
    <w:qFormat/>
    <w:rsid w:val="002462f3"/>
    <w:pPr/>
    <w:rPr>
      <w:rFonts w:ascii="Verdana" w:hAnsi="Verdana" w:cs="Verdana"/>
      <w:sz w:val="20"/>
      <w:szCs w:val="20"/>
      <w:lang w:val="en-US" w:eastAsia="en-US"/>
    </w:rPr>
  </w:style>
  <w:style w:type="paragraph" w:styleId="16" w:customStyle="1">
    <w:name w:val="Знак Знак Знак Знак Знак Знак1"/>
    <w:basedOn w:val="Normal"/>
    <w:qFormat/>
    <w:rsid w:val="0014162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11" w:customStyle="1">
    <w:name w:val="Знак1 Знак Знак Знак1"/>
    <w:basedOn w:val="Normal"/>
    <w:qFormat/>
    <w:rsid w:val="00b539f0"/>
    <w:pPr/>
    <w:rPr>
      <w:rFonts w:ascii="Verdana" w:hAnsi="Verdana" w:cs="Verdana"/>
      <w:sz w:val="20"/>
      <w:szCs w:val="20"/>
      <w:lang w:val="en-US" w:eastAsia="en-US"/>
    </w:rPr>
  </w:style>
  <w:style w:type="paragraph" w:styleId="ConsTitle" w:customStyle="1">
    <w:name w:val="ConsTitle"/>
    <w:qFormat/>
    <w:rsid w:val="00ad193d"/>
    <w:pPr>
      <w:widowControl w:val="false"/>
      <w:suppressAutoHyphens w:val="true"/>
      <w:bidi w:val="0"/>
      <w:spacing w:lineRule="auto" w:line="240"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ar-SA" w:bidi="ar-SA"/>
    </w:rPr>
  </w:style>
  <w:style w:type="paragraph" w:styleId="Osnovntext" w:customStyle="1">
    <w:name w:val="osnovn_text"/>
    <w:basedOn w:val="Normal"/>
    <w:qFormat/>
    <w:rsid w:val="002c72f6"/>
    <w:pPr>
      <w:spacing w:beforeAutospacing="1" w:afterAutospacing="1"/>
    </w:pPr>
    <w:rPr/>
  </w:style>
  <w:style w:type="paragraph" w:styleId="112" w:customStyle="1">
    <w:name w:val="Знак Знак Знак Знак Знак Знак11"/>
    <w:basedOn w:val="Normal"/>
    <w:qFormat/>
    <w:rsid w:val="00142c3f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ConsPlusNormal" w:customStyle="1">
    <w:name w:val="ConsPlusNormal"/>
    <w:uiPriority w:val="99"/>
    <w:qFormat/>
    <w:rsid w:val="00ab241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hi-IN"/>
    </w:rPr>
  </w:style>
  <w:style w:type="paragraph" w:styleId="Style36" w:customStyle="1">
    <w:name w:val="Содержимое таблицы"/>
    <w:basedOn w:val="Normal"/>
    <w:qFormat/>
    <w:rsid w:val="00ee342d"/>
    <w:pPr>
      <w:suppressLineNumbers/>
      <w:suppressAutoHyphens w:val="true"/>
    </w:pPr>
    <w:rPr>
      <w:lang w:eastAsia="zh-CN"/>
    </w:rPr>
  </w:style>
  <w:style w:type="paragraph" w:styleId="9" w:customStyle="1">
    <w:name w:val="Знак9"/>
    <w:basedOn w:val="Normal"/>
    <w:qFormat/>
    <w:rsid w:val="009745e8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Style3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dd0be2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4296F-7ACD-4EC0-A344-D31CADBF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</TotalTime>
  <Application>LibreOffice/7.5.2.1$Linux_X86_64 LibreOffice_project/50$Build-1</Application>
  <AppVersion>15.0000</AppVersion>
  <Pages>7</Pages>
  <Words>837</Words>
  <Characters>6775</Characters>
  <CharactersWithSpaces>7367</CharactersWithSpaces>
  <Paragraphs>287</Paragraphs>
  <Company>Администрация Главы РК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2023-03-17T08:59:00Z</dcterms:created>
  <dc:creator>Денисарова</dc:creator>
  <dc:description/>
  <dc:language>ru-RU</dc:language>
  <cp:lastModifiedBy/>
  <cp:lastPrinted>2024-09-30T09:07:33Z</cp:lastPrinted>
  <dcterms:modified xsi:type="dcterms:W3CDTF">2024-09-30T15:09:02Z</dcterms:modified>
  <cp:revision>269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