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79" w:rsidRDefault="001A7479" w:rsidP="001A7479">
      <w:pPr>
        <w:pStyle w:val="a3"/>
        <w:shd w:val="clear" w:color="auto" w:fill="FFFFFF"/>
        <w:spacing w:after="0" w:afterAutospacing="0"/>
        <w:jc w:val="center"/>
        <w:rPr>
          <w:rStyle w:val="menu3br"/>
          <w:rFonts w:ascii="Arial" w:hAnsi="Arial" w:cs="Arial"/>
          <w:b/>
          <w:bCs/>
          <w:color w:val="10386E"/>
          <w:sz w:val="21"/>
          <w:szCs w:val="21"/>
        </w:rPr>
      </w:pPr>
      <w:r>
        <w:rPr>
          <w:rStyle w:val="menu3br"/>
          <w:rFonts w:ascii="Arial" w:hAnsi="Arial" w:cs="Arial"/>
          <w:b/>
          <w:bCs/>
          <w:color w:val="10386E"/>
          <w:sz w:val="21"/>
          <w:szCs w:val="21"/>
        </w:rPr>
        <w:t xml:space="preserve">Информация по вопросу № 1 «О размещении информации о деятельности органов исполнительной власти и органов местного самоуправления Республики Карелия в сети «Интернет» в форме открытых </w:t>
      </w:r>
      <w:proofErr w:type="spellStart"/>
      <w:r>
        <w:rPr>
          <w:rStyle w:val="menu3br"/>
          <w:rFonts w:ascii="Arial" w:hAnsi="Arial" w:cs="Arial"/>
          <w:b/>
          <w:bCs/>
          <w:color w:val="10386E"/>
          <w:sz w:val="21"/>
          <w:szCs w:val="21"/>
        </w:rPr>
        <w:t>данных»</w:t>
      </w:r>
      <w:proofErr w:type="spellEnd"/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 xml:space="preserve">Любой государственный орган, орган местного самоуправления, подведомственные им организации обладает общественно значимой информацией, разрабатывает и выпускает документы. Такая информация и документы подлежат размещению в интернете. Чтобы общественно значимые материалы можно было легко использовать для создания на их основе полезных для граждан и бизнеса информационных сервисов, их следует публиковать в особом, так называемом машиночитаемом, формате. Этот формат должен обеспечивать автоматическую обработку опубликованных данных. </w:t>
      </w:r>
      <w:proofErr w:type="gramStart"/>
      <w:r>
        <w:rPr>
          <w:rFonts w:ascii="Arial CYR" w:hAnsi="Arial CYR" w:cs="Arial CYR"/>
          <w:color w:val="283555"/>
          <w:sz w:val="20"/>
          <w:szCs w:val="20"/>
        </w:rPr>
        <w:t>Размещённые в таком формате материалы как раз и считаются открытыми данными: независимо от того, простая ли это совокупность сведений, официальный документ или информационная база, данные становятся пригодными для действительно свободного использования в любых соответствующих закону целях любыми лицами, что способствует расширению спроса на эту информацию с целью достижения социального и экономического эффекта от её применения.</w:t>
      </w:r>
      <w:proofErr w:type="gramEnd"/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Основные принципы открытых данных:</w:t>
      </w:r>
      <w:r>
        <w:rPr>
          <w:rFonts w:ascii="Arial CYR" w:hAnsi="Arial CYR" w:cs="Arial CYR"/>
          <w:color w:val="283555"/>
          <w:sz w:val="20"/>
          <w:szCs w:val="20"/>
        </w:rPr>
        <w:br/>
        <w:t>первичность;</w:t>
      </w:r>
      <w:r>
        <w:rPr>
          <w:rFonts w:ascii="Arial CYR" w:hAnsi="Arial CYR" w:cs="Arial CYR"/>
          <w:color w:val="283555"/>
          <w:sz w:val="20"/>
          <w:szCs w:val="20"/>
        </w:rPr>
        <w:br/>
        <w:t>полнота;</w:t>
      </w:r>
      <w:r>
        <w:rPr>
          <w:rFonts w:ascii="Arial CYR" w:hAnsi="Arial CYR" w:cs="Arial CYR"/>
          <w:color w:val="283555"/>
          <w:sz w:val="20"/>
          <w:szCs w:val="20"/>
        </w:rPr>
        <w:br/>
        <w:t>актуальность;</w:t>
      </w:r>
      <w:r>
        <w:rPr>
          <w:rFonts w:ascii="Arial CYR" w:hAnsi="Arial CYR" w:cs="Arial CYR"/>
          <w:color w:val="283555"/>
          <w:sz w:val="20"/>
          <w:szCs w:val="20"/>
        </w:rPr>
        <w:br/>
        <w:t>пригодность к машинной обработке;</w:t>
      </w:r>
      <w:r>
        <w:rPr>
          <w:rFonts w:ascii="Arial CYR" w:hAnsi="Arial CYR" w:cs="Arial CYR"/>
          <w:color w:val="283555"/>
          <w:sz w:val="20"/>
          <w:szCs w:val="20"/>
        </w:rPr>
        <w:br/>
        <w:t>отсутствие дискриминации по доступу;</w:t>
      </w:r>
      <w:r>
        <w:rPr>
          <w:rFonts w:ascii="Arial CYR" w:hAnsi="Arial CYR" w:cs="Arial CYR"/>
          <w:color w:val="283555"/>
          <w:sz w:val="20"/>
          <w:szCs w:val="20"/>
        </w:rPr>
        <w:br/>
        <w:t xml:space="preserve">отсутствие </w:t>
      </w:r>
      <w:proofErr w:type="spellStart"/>
      <w:r>
        <w:rPr>
          <w:rFonts w:ascii="Arial CYR" w:hAnsi="Arial CYR" w:cs="Arial CYR"/>
          <w:color w:val="283555"/>
          <w:sz w:val="20"/>
          <w:szCs w:val="20"/>
        </w:rPr>
        <w:t>проприетарных</w:t>
      </w:r>
      <w:proofErr w:type="spellEnd"/>
      <w:r>
        <w:rPr>
          <w:rFonts w:ascii="Arial CYR" w:hAnsi="Arial CYR" w:cs="Arial CYR"/>
          <w:color w:val="283555"/>
          <w:sz w:val="20"/>
          <w:szCs w:val="20"/>
        </w:rPr>
        <w:t xml:space="preserve"> форматов;</w:t>
      </w:r>
      <w:r>
        <w:rPr>
          <w:rFonts w:ascii="Arial CYR" w:hAnsi="Arial CYR" w:cs="Arial CYR"/>
          <w:color w:val="283555"/>
          <w:sz w:val="20"/>
          <w:szCs w:val="20"/>
        </w:rPr>
        <w:br/>
        <w:t>лицензионная чистота.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Инициатива по раскрытию данных является фундаментом открытого государственного управления во многих странах мира. С помощью открытых данных обеспечивается прозрачность работы органов государственной власти, формируется база для гражданского контроля, создаются новые услуги для граждан и бизнеса.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 xml:space="preserve">Раскрытие информации о деятельности государственных органов власти и органов местного самоуправления в форме открытых данных является одной из базовых задач при формировании системы «Открытое правительство». Кроме того, публикация на </w:t>
      </w:r>
      <w:proofErr w:type="gramStart"/>
      <w:r>
        <w:rPr>
          <w:rFonts w:ascii="Arial CYR" w:hAnsi="Arial CYR" w:cs="Arial CYR"/>
          <w:color w:val="283555"/>
          <w:sz w:val="20"/>
          <w:szCs w:val="20"/>
        </w:rPr>
        <w:t>Официальном</w:t>
      </w:r>
      <w:proofErr w:type="gramEnd"/>
      <w:r>
        <w:rPr>
          <w:rFonts w:ascii="Arial CYR" w:hAnsi="Arial CYR" w:cs="Arial CYR"/>
          <w:color w:val="283555"/>
          <w:sz w:val="20"/>
          <w:szCs w:val="20"/>
        </w:rPr>
        <w:t xml:space="preserve"> интернет-портале открытых данных значительно повысит уровень портала республики в различных рейтингах.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proofErr w:type="gramStart"/>
      <w:r>
        <w:rPr>
          <w:rFonts w:ascii="Arial CYR" w:hAnsi="Arial CYR" w:cs="Arial CYR"/>
          <w:color w:val="283555"/>
          <w:sz w:val="20"/>
          <w:szCs w:val="20"/>
        </w:rPr>
        <w:t>Тема открытых данных является инновационной, с перспективным социальным и коммерческим эффектом, обусловленным  развитием индустрии в сфере информационных технологий (далее - ИТ-индустрия), повышением прозрачности государственного управления, а также вовлечением граждан в диалог с государством, что отражено также в подпункте «г» пункта 2 Указа Президента Российской Федерации от 7 мая 2012 г. № 601 "Об основных направлениях совершенствования системы государственного управления" «..до 15 июля</w:t>
      </w:r>
      <w:proofErr w:type="gramEnd"/>
      <w:r>
        <w:rPr>
          <w:rFonts w:ascii="Arial CYR" w:hAnsi="Arial CYR" w:cs="Arial CYR"/>
          <w:color w:val="283555"/>
          <w:sz w:val="20"/>
          <w:szCs w:val="20"/>
        </w:rPr>
        <w:t xml:space="preserve"> 2013 г. обеспечить доступ в сети Интернет к открытым данным, содержащимся в информационных системах органов государственной власти Российской Федерации». Кроме того, ряд нормативных документов обязывает создать и определяет порядок размещения на сайтах органов исполнительной власти и местного самоуправления общедоступной информации в форме открытых данных. В том числе:</w:t>
      </w:r>
    </w:p>
    <w:p w:rsidR="001A7479" w:rsidRDefault="001A7479" w:rsidP="001A7479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r>
        <w:rPr>
          <w:rFonts w:ascii="Arial" w:hAnsi="Arial" w:cs="Arial"/>
          <w:color w:val="283555"/>
          <w:sz w:val="20"/>
          <w:szCs w:val="20"/>
        </w:rPr>
        <w:t>Федеральный закон от 09.02.2009г. №8-ФЗ «Об обеспечении доступа к информации о деятельности государственных органов и органов местного самоуправления». Действие закона распространяется на отношения, связанные с обеспечением доступа пользователей информацией к информации о деятельности государственных органов и органов местного самоуправления.</w:t>
      </w:r>
    </w:p>
    <w:p w:rsidR="001A7479" w:rsidRDefault="001A7479" w:rsidP="001A7479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r>
        <w:rPr>
          <w:rFonts w:ascii="Arial" w:hAnsi="Arial" w:cs="Arial"/>
          <w:color w:val="283555"/>
          <w:sz w:val="20"/>
          <w:szCs w:val="20"/>
        </w:rPr>
        <w:t>ФЗ от 7 июня 2013 г. № 112-ФЗ «О внесении изменений в Федеральный закон «Об информации, информационных технологиях и о защите информации»</w:t>
      </w:r>
    </w:p>
    <w:p w:rsidR="001A7479" w:rsidRDefault="001A7479" w:rsidP="001A7479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r>
        <w:rPr>
          <w:rFonts w:ascii="Arial" w:hAnsi="Arial" w:cs="Arial"/>
          <w:color w:val="283555"/>
          <w:sz w:val="20"/>
          <w:szCs w:val="20"/>
        </w:rPr>
        <w:t>Федеральный закон от 27.07.2006г. №149-ФЗ "Об информации, информационных технологиях и о защите информации». Настоящий Федеральный закон регулирует отношения, возникающие при: осуществлении права на поиск, получение, передачу, производство и распространение информации; применении информационных технологий; обеспечении защиты информации.</w:t>
      </w:r>
    </w:p>
    <w:p w:rsidR="001A7479" w:rsidRDefault="001A7479" w:rsidP="001A7479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r>
        <w:rPr>
          <w:rFonts w:ascii="Arial" w:hAnsi="Arial" w:cs="Arial"/>
          <w:color w:val="283555"/>
          <w:sz w:val="20"/>
          <w:szCs w:val="20"/>
        </w:rPr>
        <w:t xml:space="preserve">Постановление Правительства РФ от 10.07.2013г. №583 « Об обеспечении доступа к общедоступной информации о деятельности органов власти в сети «Интернет» в форме </w:t>
      </w:r>
      <w:r>
        <w:rPr>
          <w:rFonts w:ascii="Arial" w:hAnsi="Arial" w:cs="Arial"/>
          <w:color w:val="283555"/>
          <w:sz w:val="20"/>
          <w:szCs w:val="20"/>
        </w:rPr>
        <w:lastRenderedPageBreak/>
        <w:t>открытых данных». Определяет правила отнесения информации к общедоступной; правила определения периодичности и сроков обновления открытых данных, а также иных требований к размещению указанной информации в форме открытых данных; правила обязательного размещения органами государственной власти субъектов Российской Федерации и органами местного самоуправления общедоступной информации о деятельности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в форме открытых данных.</w:t>
      </w:r>
    </w:p>
    <w:p w:rsidR="001A7479" w:rsidRDefault="001A7479" w:rsidP="001A7479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r>
        <w:rPr>
          <w:rFonts w:ascii="Arial" w:hAnsi="Arial" w:cs="Arial"/>
          <w:color w:val="283555"/>
          <w:sz w:val="20"/>
          <w:szCs w:val="20"/>
        </w:rPr>
        <w:t>Распоряжение Правительства РФ от 10.07.2013г. №1187 "О перечнях общедоступной информации, размещаемой в сети «Интернет» в форме открытых данных". Определяет перечни общедоступной информации о деятельности федеральных государственных органов, о деятельности органов государственной власти субъектов Российской Федерации и органов местного самоуправления, размещаемой в сети «Интернет» в форме открытых данных.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 xml:space="preserve">Требования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"Интернет" в форме открытых данных, а также для обеспечения ее использования, определены приказом </w:t>
      </w:r>
      <w:proofErr w:type="spellStart"/>
      <w:r>
        <w:rPr>
          <w:rFonts w:ascii="Arial CYR" w:hAnsi="Arial CYR" w:cs="Arial CYR"/>
          <w:color w:val="283555"/>
          <w:sz w:val="20"/>
          <w:szCs w:val="20"/>
        </w:rPr>
        <w:t>Минкомсвязи</w:t>
      </w:r>
      <w:proofErr w:type="spellEnd"/>
      <w:r>
        <w:rPr>
          <w:rFonts w:ascii="Arial CYR" w:hAnsi="Arial CYR" w:cs="Arial CYR"/>
          <w:color w:val="283555"/>
          <w:sz w:val="20"/>
          <w:szCs w:val="20"/>
        </w:rPr>
        <w:t xml:space="preserve"> России от 27.06.2013 N 149.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Определены обязательные способы публикации открытых данных:</w:t>
      </w:r>
      <w:r>
        <w:rPr>
          <w:rFonts w:ascii="Arial CYR" w:hAnsi="Arial CYR" w:cs="Arial CYR"/>
          <w:color w:val="283555"/>
          <w:sz w:val="20"/>
          <w:szCs w:val="20"/>
        </w:rPr>
        <w:br/>
        <w:t>через раздел открытых данных на официальном сайте государственного (муниципального) органа в сети «Интернет»</w:t>
      </w:r>
      <w:r>
        <w:rPr>
          <w:rFonts w:ascii="Arial CYR" w:hAnsi="Arial CYR" w:cs="Arial CYR"/>
          <w:color w:val="283555"/>
          <w:sz w:val="20"/>
          <w:szCs w:val="20"/>
        </w:rPr>
        <w:br/>
        <w:t>через портал открытых данных государственного (муниципального) органа в сети «Интернет».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 xml:space="preserve">Минэкономразвития России введен в эксплуатацию портал открытых данных Российской Федерации в сети Data.gov.ru. </w:t>
      </w:r>
      <w:proofErr w:type="gramStart"/>
      <w:r>
        <w:rPr>
          <w:rFonts w:ascii="Arial CYR" w:hAnsi="Arial CYR" w:cs="Arial CYR"/>
          <w:color w:val="283555"/>
          <w:sz w:val="20"/>
          <w:szCs w:val="20"/>
        </w:rPr>
        <w:t>Органам государственной власти предложено зарегистрироваться на портале (зарегистрирован сотрудник Государственного комитета Республики Карелия по развитию информационно-коммуникационных технологий (далее-Комитет) и обеспечить его наполнение.</w:t>
      </w:r>
      <w:proofErr w:type="gramEnd"/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На сегодняшний день в Российской Федерации уже существуют и публикуются сведения в формате открытых данных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Пример открытых данных</w:t>
      </w:r>
    </w:p>
    <w:p w:rsidR="001A7479" w:rsidRDefault="001A7479" w:rsidP="001A7479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hyperlink r:id="rId6" w:tgtFrame="_blank" w:history="1">
        <w:r>
          <w:rPr>
            <w:rStyle w:val="a4"/>
            <w:rFonts w:ascii="Arial" w:hAnsi="Arial" w:cs="Arial"/>
            <w:color w:val="105198"/>
            <w:sz w:val="20"/>
            <w:szCs w:val="20"/>
          </w:rPr>
          <w:t>Министерство экономического развития Российской Федерации</w:t>
        </w:r>
      </w:hyperlink>
    </w:p>
    <w:p w:rsidR="001A7479" w:rsidRDefault="001A7479" w:rsidP="001A7479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hyperlink r:id="rId7" w:tgtFrame="_blank" w:history="1">
        <w:r>
          <w:rPr>
            <w:rStyle w:val="a4"/>
            <w:rFonts w:ascii="Arial" w:hAnsi="Arial" w:cs="Arial"/>
            <w:color w:val="105198"/>
            <w:sz w:val="20"/>
            <w:szCs w:val="20"/>
          </w:rPr>
          <w:t>Министерство связи и массовых коммуникаций Российской Федерации</w:t>
        </w:r>
      </w:hyperlink>
    </w:p>
    <w:p w:rsidR="001A7479" w:rsidRDefault="001A7479" w:rsidP="001A7479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hyperlink r:id="rId8" w:tgtFrame="_blank" w:history="1">
        <w:r>
          <w:rPr>
            <w:rStyle w:val="a4"/>
            <w:rFonts w:ascii="Arial" w:hAnsi="Arial" w:cs="Arial"/>
            <w:color w:val="105198"/>
            <w:sz w:val="20"/>
            <w:szCs w:val="20"/>
          </w:rPr>
          <w:t>Открытые данные. Ульяновская область</w:t>
        </w:r>
      </w:hyperlink>
    </w:p>
    <w:p w:rsidR="001A7479" w:rsidRDefault="001A7479" w:rsidP="001A7479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hyperlink r:id="rId9" w:tgtFrame="_blank" w:history="1">
        <w:r>
          <w:rPr>
            <w:rStyle w:val="a4"/>
            <w:rFonts w:ascii="Arial" w:hAnsi="Arial" w:cs="Arial"/>
            <w:color w:val="105198"/>
            <w:sz w:val="20"/>
            <w:szCs w:val="20"/>
          </w:rPr>
          <w:t>Портал открытых данных Смоленской области</w:t>
        </w:r>
      </w:hyperlink>
    </w:p>
    <w:p w:rsidR="001A7479" w:rsidRDefault="001A7479" w:rsidP="001A7479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hyperlink r:id="rId10" w:tgtFrame="_blank" w:history="1">
        <w:r>
          <w:rPr>
            <w:rStyle w:val="a4"/>
            <w:rFonts w:ascii="Arial" w:hAnsi="Arial" w:cs="Arial"/>
            <w:color w:val="105198"/>
            <w:sz w:val="20"/>
            <w:szCs w:val="20"/>
          </w:rPr>
          <w:t>Портал открытых данных Правительства Москвы</w:t>
        </w:r>
      </w:hyperlink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Эталонные примеры публикации открытых данных и методические рекомендации по их созданию выложены на сайте АИС «</w:t>
      </w:r>
      <w:proofErr w:type="spellStart"/>
      <w:r>
        <w:rPr>
          <w:rFonts w:ascii="Arial CYR" w:hAnsi="Arial CYR" w:cs="Arial CYR"/>
          <w:color w:val="283555"/>
          <w:sz w:val="20"/>
          <w:szCs w:val="20"/>
        </w:rPr>
        <w:t>Монитринг</w:t>
      </w:r>
      <w:proofErr w:type="spellEnd"/>
      <w:r>
        <w:rPr>
          <w:rFonts w:ascii="Arial CYR" w:hAnsi="Arial CYR" w:cs="Arial CYR"/>
          <w:color w:val="283555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color w:val="283555"/>
          <w:sz w:val="20"/>
          <w:szCs w:val="20"/>
        </w:rPr>
        <w:t>госсайтов</w:t>
      </w:r>
      <w:proofErr w:type="spellEnd"/>
      <w:r>
        <w:rPr>
          <w:rFonts w:ascii="Arial CYR" w:hAnsi="Arial CYR" w:cs="Arial CYR"/>
          <w:color w:val="283555"/>
          <w:sz w:val="20"/>
          <w:szCs w:val="20"/>
        </w:rPr>
        <w:t>» в разделе «Открытые данные» по адресу: http://opendata.gosmonitor.ru/.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 xml:space="preserve">В связи с тем, что создание портала открытых данных потребует значительных финансовых средств, Комитет предлагает создание специальной страницы на </w:t>
      </w:r>
      <w:proofErr w:type="gramStart"/>
      <w:r>
        <w:rPr>
          <w:rFonts w:ascii="Arial CYR" w:hAnsi="Arial CYR" w:cs="Arial CYR"/>
          <w:color w:val="283555"/>
          <w:sz w:val="20"/>
          <w:szCs w:val="20"/>
        </w:rPr>
        <w:t>Официальном</w:t>
      </w:r>
      <w:proofErr w:type="gramEnd"/>
      <w:r>
        <w:rPr>
          <w:rFonts w:ascii="Arial CYR" w:hAnsi="Arial CYR" w:cs="Arial CYR"/>
          <w:color w:val="283555"/>
          <w:sz w:val="20"/>
          <w:szCs w:val="20"/>
        </w:rPr>
        <w:t xml:space="preserve"> интернет-портале Республики Карелия.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На сегодняшний день в республике информация в форме открытых данных на своих сайтах размещена следующими ведомствами:</w:t>
      </w:r>
      <w:r>
        <w:rPr>
          <w:rFonts w:ascii="Arial CYR" w:hAnsi="Arial CYR" w:cs="Arial CYR"/>
          <w:color w:val="283555"/>
          <w:sz w:val="20"/>
          <w:szCs w:val="20"/>
        </w:rPr>
        <w:br/>
        <w:t>Министерство здравоохранения и социального развития Республики Карелия (наборов данных 4):</w:t>
      </w:r>
      <w:r>
        <w:rPr>
          <w:rFonts w:ascii="Arial CYR" w:hAnsi="Arial CYR" w:cs="Arial CYR"/>
          <w:color w:val="283555"/>
          <w:sz w:val="20"/>
          <w:szCs w:val="20"/>
        </w:rPr>
        <w:br/>
        <w:t>Министерство труда и занятости Республики Карелия (наборов данных 2):</w:t>
      </w:r>
      <w:r>
        <w:rPr>
          <w:rFonts w:ascii="Arial CYR" w:hAnsi="Arial CYR" w:cs="Arial CYR"/>
          <w:color w:val="283555"/>
          <w:sz w:val="20"/>
          <w:szCs w:val="20"/>
        </w:rPr>
        <w:br/>
        <w:t xml:space="preserve">Управление записи актов гражданского состояния Республики Карелия (наборов данных 1) –на </w:t>
      </w:r>
      <w:proofErr w:type="gramStart"/>
      <w:r>
        <w:rPr>
          <w:rFonts w:ascii="Arial CYR" w:hAnsi="Arial CYR" w:cs="Arial CYR"/>
          <w:color w:val="283555"/>
          <w:sz w:val="20"/>
          <w:szCs w:val="20"/>
        </w:rPr>
        <w:t>Официальном</w:t>
      </w:r>
      <w:proofErr w:type="gramEnd"/>
      <w:r>
        <w:rPr>
          <w:rFonts w:ascii="Arial CYR" w:hAnsi="Arial CYR" w:cs="Arial CYR"/>
          <w:color w:val="283555"/>
          <w:sz w:val="20"/>
          <w:szCs w:val="20"/>
        </w:rPr>
        <w:t xml:space="preserve"> интернет-портале РК:</w:t>
      </w:r>
      <w:r>
        <w:rPr>
          <w:rFonts w:ascii="Arial CYR" w:hAnsi="Arial CYR" w:cs="Arial CYR"/>
          <w:color w:val="283555"/>
          <w:sz w:val="20"/>
          <w:szCs w:val="20"/>
        </w:rPr>
        <w:br/>
        <w:t>Петрозаводский городской округ (наборов данных 4):</w:t>
      </w:r>
      <w:r>
        <w:rPr>
          <w:rFonts w:ascii="Arial CYR" w:hAnsi="Arial CYR" w:cs="Arial CYR"/>
          <w:color w:val="283555"/>
          <w:sz w:val="20"/>
          <w:szCs w:val="20"/>
        </w:rPr>
        <w:br/>
        <w:t>Беломорский муниципальный район (наборов данных 1):</w:t>
      </w:r>
      <w:r>
        <w:rPr>
          <w:rFonts w:ascii="Arial CYR" w:hAnsi="Arial CYR" w:cs="Arial CYR"/>
          <w:color w:val="283555"/>
          <w:sz w:val="20"/>
          <w:szCs w:val="20"/>
        </w:rPr>
        <w:br/>
        <w:t>Сортавальский муниципальный район (наборов данных 4):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lastRenderedPageBreak/>
        <w:t>Прошу, вышеуказанные органы исполнительной власти и местного самоуправления повторно просмотреть и при необходимости доработать информацию в соответствии с требованиями нормативных документов. В том числе в соответствии с Перечнем общедоступной информации о деятельности органов государственной власти субъектов РФ и органов местного самоуправления, утверждённым распоряжением Правительства РФ от 10 июля 2013г №1187.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В состав общедоступной информации размещаемой в форме открытых данных, кроме обязательного перечня входит информация по реализации указов Президента РФ от 7 мая 2012 года № 596-606 и иная информация, создаваемая органами исполнительной власти и местного самоуправления в процессе их деятельности. Публикация информации осуществляется с учетом следующих факторов:</w:t>
      </w:r>
      <w:r>
        <w:rPr>
          <w:rFonts w:ascii="Arial CYR" w:hAnsi="Arial CYR" w:cs="Arial CYR"/>
          <w:color w:val="283555"/>
          <w:sz w:val="20"/>
          <w:szCs w:val="20"/>
        </w:rPr>
        <w:br/>
        <w:t>Востребованности</w:t>
      </w:r>
      <w:r>
        <w:rPr>
          <w:rFonts w:ascii="Arial CYR" w:hAnsi="Arial CYR" w:cs="Arial CYR"/>
          <w:color w:val="283555"/>
          <w:sz w:val="20"/>
          <w:szCs w:val="20"/>
        </w:rPr>
        <w:br/>
        <w:t>Степени готовности</w:t>
      </w:r>
      <w:r>
        <w:rPr>
          <w:rFonts w:ascii="Arial CYR" w:hAnsi="Arial CYR" w:cs="Arial CYR"/>
          <w:color w:val="283555"/>
          <w:sz w:val="20"/>
          <w:szCs w:val="20"/>
        </w:rPr>
        <w:br/>
        <w:t>Затрат на публикацию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Ниже приводим примеры открытых данных, не входящих в обязательный перечень:</w:t>
      </w:r>
    </w:p>
    <w:p w:rsidR="001A7479" w:rsidRDefault="001A7479" w:rsidP="001A747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hyperlink r:id="rId11" w:tgtFrame="_blank" w:history="1">
        <w:r>
          <w:rPr>
            <w:rStyle w:val="a4"/>
            <w:rFonts w:ascii="Arial" w:hAnsi="Arial" w:cs="Arial"/>
            <w:color w:val="105198"/>
            <w:sz w:val="20"/>
            <w:szCs w:val="20"/>
          </w:rPr>
          <w:t>Библиотеки города Ульяновска</w:t>
        </w:r>
      </w:hyperlink>
    </w:p>
    <w:p w:rsidR="001A7479" w:rsidRDefault="001A7479" w:rsidP="001A747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hyperlink r:id="rId12" w:tgtFrame="_blank" w:history="1">
        <w:r>
          <w:rPr>
            <w:rStyle w:val="a4"/>
            <w:rFonts w:ascii="Arial" w:hAnsi="Arial" w:cs="Arial"/>
            <w:color w:val="105198"/>
            <w:sz w:val="20"/>
            <w:szCs w:val="20"/>
          </w:rPr>
          <w:t>Объекты культурного наследия Ульяновской области</w:t>
        </w:r>
      </w:hyperlink>
    </w:p>
    <w:p w:rsidR="001A7479" w:rsidRDefault="001A7479" w:rsidP="001A747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hyperlink r:id="rId13" w:tgtFrame="_blank" w:history="1">
        <w:r>
          <w:rPr>
            <w:rStyle w:val="a4"/>
            <w:rFonts w:ascii="Arial" w:hAnsi="Arial" w:cs="Arial"/>
            <w:color w:val="105198"/>
            <w:sz w:val="20"/>
            <w:szCs w:val="20"/>
          </w:rPr>
          <w:t>Предприятия научной отрасли города Димитровграда</w:t>
        </w:r>
      </w:hyperlink>
    </w:p>
    <w:p w:rsidR="001A7479" w:rsidRDefault="001A7479" w:rsidP="001A747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hyperlink r:id="rId14" w:tgtFrame="_blank" w:history="1">
        <w:r>
          <w:rPr>
            <w:rStyle w:val="a4"/>
            <w:rFonts w:ascii="Arial" w:hAnsi="Arial" w:cs="Arial"/>
            <w:color w:val="105198"/>
            <w:sz w:val="20"/>
            <w:szCs w:val="20"/>
          </w:rPr>
          <w:t>Спортивные школы Ульяновской области</w:t>
        </w:r>
      </w:hyperlink>
    </w:p>
    <w:p w:rsidR="001A7479" w:rsidRDefault="001A7479" w:rsidP="001A747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283555"/>
          <w:sz w:val="20"/>
          <w:szCs w:val="20"/>
        </w:rPr>
      </w:pPr>
      <w:hyperlink r:id="rId15" w:tgtFrame="_blank" w:history="1">
        <w:r>
          <w:rPr>
            <w:rStyle w:val="a4"/>
            <w:rFonts w:ascii="Arial" w:hAnsi="Arial" w:cs="Arial"/>
            <w:color w:val="105198"/>
            <w:sz w:val="20"/>
            <w:szCs w:val="20"/>
          </w:rPr>
          <w:t>Детские сады г. Ульяновск</w:t>
        </w:r>
      </w:hyperlink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Публикация открытых данных через раздел открытых данных на официальном сайте государственного (муниципального) органа. Данный метод является одним из наиболее простых с точки зрения Публикатора - предоставление наборов открытых данных в виде файлов для загрузки с веб-страниц. Для реализации этого выдвигается список рекомендаций государственным органам и органам местного самоуправления.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Для организации свободного поиска и получения общедоступной информации в форме открытых данных государственный орган (орган местного самоуправления) должен создать следующие условия:</w:t>
      </w:r>
      <w:r>
        <w:rPr>
          <w:rFonts w:ascii="Arial CYR" w:hAnsi="Arial CYR" w:cs="Arial CYR"/>
          <w:color w:val="283555"/>
          <w:sz w:val="20"/>
          <w:szCs w:val="20"/>
        </w:rPr>
        <w:br/>
        <w:t>- для размещения общедоступной информации в форме открытых данных на официальном сайте должна быть создана специальная страница, имеющая собственное наименование "Открытые данные". На главной странице сайта должна располагаться визуально различимая гиперссылка, обеспечивающая доступ на специальную страницу;</w:t>
      </w:r>
      <w:r>
        <w:rPr>
          <w:rFonts w:ascii="Arial CYR" w:hAnsi="Arial CYR" w:cs="Arial CYR"/>
          <w:color w:val="283555"/>
          <w:sz w:val="20"/>
          <w:szCs w:val="20"/>
        </w:rPr>
        <w:br/>
        <w:t>- специальная страница должна содержать реестр открытых данных с перечнем наименований наборов открытых данных;</w:t>
      </w:r>
      <w:r>
        <w:rPr>
          <w:rFonts w:ascii="Arial CYR" w:hAnsi="Arial CYR" w:cs="Arial CYR"/>
          <w:color w:val="283555"/>
          <w:sz w:val="20"/>
          <w:szCs w:val="20"/>
        </w:rPr>
        <w:br/>
        <w:t>- наименования наборов открытых данных имеют форму гиперссылок, обеспечивающих прямой доступ к страницам наборов открытых данных;</w:t>
      </w:r>
      <w:r>
        <w:rPr>
          <w:rFonts w:ascii="Arial CYR" w:hAnsi="Arial CYR" w:cs="Arial CYR"/>
          <w:color w:val="283555"/>
          <w:sz w:val="20"/>
          <w:szCs w:val="20"/>
        </w:rPr>
        <w:br/>
        <w:t>- паспорт набора открытых данных должен содержать гиперссылку на содержание набора открытых данных</w:t>
      </w:r>
      <w:proofErr w:type="gramStart"/>
      <w:r>
        <w:rPr>
          <w:rFonts w:ascii="Arial CYR" w:hAnsi="Arial CYR" w:cs="Arial CYR"/>
          <w:color w:val="283555"/>
          <w:sz w:val="20"/>
          <w:szCs w:val="20"/>
        </w:rPr>
        <w:t>.</w:t>
      </w:r>
      <w:proofErr w:type="gramEnd"/>
      <w:r>
        <w:rPr>
          <w:rFonts w:ascii="Arial CYR" w:hAnsi="Arial CYR" w:cs="Arial CYR"/>
          <w:color w:val="283555"/>
          <w:sz w:val="20"/>
          <w:szCs w:val="20"/>
        </w:rPr>
        <w:br/>
        <w:t xml:space="preserve">- </w:t>
      </w:r>
      <w:proofErr w:type="gramStart"/>
      <w:r>
        <w:rPr>
          <w:rFonts w:ascii="Arial CYR" w:hAnsi="Arial CYR" w:cs="Arial CYR"/>
          <w:color w:val="283555"/>
          <w:sz w:val="20"/>
          <w:szCs w:val="20"/>
        </w:rPr>
        <w:t>н</w:t>
      </w:r>
      <w:proofErr w:type="gramEnd"/>
      <w:r>
        <w:rPr>
          <w:rFonts w:ascii="Arial CYR" w:hAnsi="Arial CYR" w:cs="Arial CYR"/>
          <w:color w:val="283555"/>
          <w:sz w:val="20"/>
          <w:szCs w:val="20"/>
        </w:rPr>
        <w:t>а специальной странице необходимо разместить информацию для пользователя следующего содержания:</w:t>
      </w:r>
      <w:r>
        <w:rPr>
          <w:rFonts w:ascii="Arial CYR" w:hAnsi="Arial CYR" w:cs="Arial CYR"/>
          <w:color w:val="283555"/>
          <w:sz w:val="20"/>
          <w:szCs w:val="20"/>
        </w:rPr>
        <w:br/>
        <w:t>Использовать открытые данные только в законных целях</w:t>
      </w:r>
      <w:proofErr w:type="gramStart"/>
      <w:r>
        <w:rPr>
          <w:rFonts w:ascii="Arial CYR" w:hAnsi="Arial CYR" w:cs="Arial CYR"/>
          <w:color w:val="283555"/>
          <w:sz w:val="20"/>
          <w:szCs w:val="20"/>
        </w:rPr>
        <w:br/>
        <w:t>Н</w:t>
      </w:r>
      <w:proofErr w:type="gramEnd"/>
      <w:r>
        <w:rPr>
          <w:rFonts w:ascii="Arial CYR" w:hAnsi="Arial CYR" w:cs="Arial CYR"/>
          <w:color w:val="283555"/>
          <w:sz w:val="20"/>
          <w:szCs w:val="20"/>
        </w:rPr>
        <w:t>е искажать данные при их использовании</w:t>
      </w:r>
      <w:r>
        <w:rPr>
          <w:rFonts w:ascii="Arial CYR" w:hAnsi="Arial CYR" w:cs="Arial CYR"/>
          <w:color w:val="283555"/>
          <w:sz w:val="20"/>
          <w:szCs w:val="20"/>
        </w:rPr>
        <w:br/>
        <w:t>Сохранять ссылку на источник информации (открытая лицензия)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В целях формирования открытых данных органам исполнительной власти и местного самоуправления необходимо:</w:t>
      </w:r>
      <w:r>
        <w:rPr>
          <w:rFonts w:ascii="Arial CYR" w:hAnsi="Arial CYR" w:cs="Arial CYR"/>
          <w:color w:val="283555"/>
          <w:sz w:val="20"/>
          <w:szCs w:val="20"/>
        </w:rPr>
        <w:br/>
        <w:t>Определить ответственного сотрудника, отвечающего за размещение и обновление наборов открытых данных</w:t>
      </w:r>
      <w:proofErr w:type="gramStart"/>
      <w:r>
        <w:rPr>
          <w:rFonts w:ascii="Arial CYR" w:hAnsi="Arial CYR" w:cs="Arial CYR"/>
          <w:color w:val="283555"/>
          <w:sz w:val="20"/>
          <w:szCs w:val="20"/>
        </w:rPr>
        <w:br/>
        <w:t>О</w:t>
      </w:r>
      <w:proofErr w:type="gramEnd"/>
      <w:r>
        <w:rPr>
          <w:rFonts w:ascii="Arial CYR" w:hAnsi="Arial CYR" w:cs="Arial CYR"/>
          <w:color w:val="283555"/>
          <w:sz w:val="20"/>
          <w:szCs w:val="20"/>
        </w:rPr>
        <w:t>пределить перечень и установить периодичность предоставления информации, подлежащей размещению в сети «Интернет» в форме открытых данных.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В соответствии с </w:t>
      </w:r>
      <w:hyperlink r:id="rId16" w:tgtFrame="_blank" w:history="1">
        <w:r>
          <w:rPr>
            <w:rStyle w:val="a4"/>
            <w:rFonts w:ascii="Arial CYR" w:hAnsi="Arial CYR" w:cs="Arial CYR"/>
            <w:color w:val="105198"/>
            <w:sz w:val="20"/>
            <w:szCs w:val="20"/>
          </w:rPr>
          <w:t>методическими рекомендациями Минэкономразвития РФ</w:t>
        </w:r>
      </w:hyperlink>
      <w:r>
        <w:rPr>
          <w:rFonts w:ascii="Arial CYR" w:hAnsi="Arial CYR" w:cs="Arial CYR"/>
          <w:color w:val="283555"/>
          <w:sz w:val="20"/>
          <w:szCs w:val="20"/>
        </w:rPr>
        <w:t>, заполнить паспорт набора.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 xml:space="preserve">Органам исполнительной власти и местного самоуправления Республики Карелия, имеющим собственные сайты, провести работы по созданию специальной страницы «Открытые данные»: конвертированию набора данных в машиночитаемый формат, публикации его, проверки на </w:t>
      </w:r>
      <w:r>
        <w:rPr>
          <w:rFonts w:ascii="Arial CYR" w:hAnsi="Arial CYR" w:cs="Arial CYR"/>
          <w:color w:val="283555"/>
          <w:sz w:val="20"/>
          <w:szCs w:val="20"/>
        </w:rPr>
        <w:lastRenderedPageBreak/>
        <w:t>доступность. С целью формирования реестра направить в виде файла запись об опубликованном наборе, выгруженную из реестра наборов данных в Государственный комитет Республики Карелия по развитию информационно-коммуникационных технологий.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Органам исполнительной власти Республики Карелия, не имеющим собственных сайтов, направить в адрес Комитета наборы и паспорта открытых данных.</w:t>
      </w:r>
    </w:p>
    <w:p w:rsidR="001A7479" w:rsidRDefault="001A7479" w:rsidP="001A7479">
      <w:pPr>
        <w:pStyle w:val="a3"/>
        <w:shd w:val="clear" w:color="auto" w:fill="FFFFFF"/>
        <w:spacing w:after="0" w:afterAutospacing="0"/>
        <w:rPr>
          <w:rFonts w:ascii="Arial CYR" w:hAnsi="Arial CYR" w:cs="Arial CYR"/>
          <w:color w:val="283555"/>
          <w:sz w:val="20"/>
          <w:szCs w:val="20"/>
        </w:rPr>
      </w:pPr>
      <w:r>
        <w:rPr>
          <w:rFonts w:ascii="Arial CYR" w:hAnsi="Arial CYR" w:cs="Arial CYR"/>
          <w:color w:val="283555"/>
          <w:sz w:val="20"/>
          <w:szCs w:val="20"/>
        </w:rPr>
        <w:t>Органам местного самоуправления Республики Карелия, не имеющим собственных сайтов направить наборы и паспорта открытых данных в адрес органа местного самоуправления, на территории которого расположено соответствующее муниципальное образование.</w:t>
      </w:r>
    </w:p>
    <w:p w:rsidR="006E5300" w:rsidRPr="001A7479" w:rsidRDefault="006E5300" w:rsidP="001A7479">
      <w:pPr>
        <w:spacing w:after="0"/>
      </w:pPr>
      <w:bookmarkStart w:id="0" w:name="_GoBack"/>
      <w:bookmarkEnd w:id="0"/>
    </w:p>
    <w:sectPr w:rsidR="006E5300" w:rsidRPr="001A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A83"/>
    <w:multiLevelType w:val="hybridMultilevel"/>
    <w:tmpl w:val="5D68CA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55AC3"/>
    <w:multiLevelType w:val="multilevel"/>
    <w:tmpl w:val="731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13927"/>
    <w:multiLevelType w:val="multilevel"/>
    <w:tmpl w:val="BA40C6C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1532E1C"/>
    <w:multiLevelType w:val="multilevel"/>
    <w:tmpl w:val="43B4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C50D1"/>
    <w:multiLevelType w:val="hybridMultilevel"/>
    <w:tmpl w:val="3F0E6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FE1DC1"/>
    <w:multiLevelType w:val="multilevel"/>
    <w:tmpl w:val="62AE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394174"/>
    <w:multiLevelType w:val="multilevel"/>
    <w:tmpl w:val="91E0B09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41C5810"/>
    <w:multiLevelType w:val="multilevel"/>
    <w:tmpl w:val="2CE8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E1ED2"/>
    <w:multiLevelType w:val="multilevel"/>
    <w:tmpl w:val="0FD4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7A30AD"/>
    <w:multiLevelType w:val="multilevel"/>
    <w:tmpl w:val="4C5A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BC05F5"/>
    <w:multiLevelType w:val="multilevel"/>
    <w:tmpl w:val="8A9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035667"/>
    <w:multiLevelType w:val="multilevel"/>
    <w:tmpl w:val="C698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D82F7C"/>
    <w:multiLevelType w:val="multilevel"/>
    <w:tmpl w:val="B634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365CD5"/>
    <w:multiLevelType w:val="multilevel"/>
    <w:tmpl w:val="42FC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6018EB"/>
    <w:multiLevelType w:val="multilevel"/>
    <w:tmpl w:val="6EEA77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50E19BF"/>
    <w:multiLevelType w:val="multilevel"/>
    <w:tmpl w:val="EF54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70258"/>
    <w:multiLevelType w:val="multilevel"/>
    <w:tmpl w:val="52CA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415023"/>
    <w:multiLevelType w:val="multilevel"/>
    <w:tmpl w:val="3C3C38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EAB5D47"/>
    <w:multiLevelType w:val="multilevel"/>
    <w:tmpl w:val="5D34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710525"/>
    <w:multiLevelType w:val="multilevel"/>
    <w:tmpl w:val="FAD8C03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2"/>
  </w:num>
  <w:num w:numId="7">
    <w:abstractNumId w:val="19"/>
  </w:num>
  <w:num w:numId="8">
    <w:abstractNumId w:val="18"/>
  </w:num>
  <w:num w:numId="9">
    <w:abstractNumId w:val="4"/>
  </w:num>
  <w:num w:numId="10">
    <w:abstractNumId w:val="5"/>
  </w:num>
  <w:num w:numId="11">
    <w:abstractNumId w:val="0"/>
  </w:num>
  <w:num w:numId="12">
    <w:abstractNumId w:val="8"/>
  </w:num>
  <w:num w:numId="13">
    <w:abstractNumId w:val="1"/>
  </w:num>
  <w:num w:numId="14">
    <w:abstractNumId w:val="15"/>
  </w:num>
  <w:num w:numId="15">
    <w:abstractNumId w:val="12"/>
  </w:num>
  <w:num w:numId="16">
    <w:abstractNumId w:val="3"/>
  </w:num>
  <w:num w:numId="17">
    <w:abstractNumId w:val="10"/>
  </w:num>
  <w:num w:numId="18">
    <w:abstractNumId w:val="11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30"/>
    <w:rsid w:val="001A7479"/>
    <w:rsid w:val="00435530"/>
    <w:rsid w:val="005F2A65"/>
    <w:rsid w:val="006E5300"/>
    <w:rsid w:val="00C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A65"/>
    <w:pPr>
      <w:ind w:left="720"/>
      <w:contextualSpacing/>
    </w:pPr>
  </w:style>
  <w:style w:type="character" w:customStyle="1" w:styleId="menu3br">
    <w:name w:val="menu3br"/>
    <w:basedOn w:val="a0"/>
    <w:rsid w:val="005F2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A65"/>
    <w:pPr>
      <w:ind w:left="720"/>
      <w:contextualSpacing/>
    </w:pPr>
  </w:style>
  <w:style w:type="character" w:customStyle="1" w:styleId="menu3br">
    <w:name w:val="menu3br"/>
    <w:basedOn w:val="a0"/>
    <w:rsid w:val="005F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918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830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ulgov.ru/" TargetMode="External"/><Relationship Id="rId13" Type="http://schemas.openxmlformats.org/officeDocument/2006/relationships/hyperlink" Target="http://data.ulgov.ru/opendata/7302011562-scienc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insvyaz.ru/ru/opendata/" TargetMode="External"/><Relationship Id="rId12" Type="http://schemas.openxmlformats.org/officeDocument/2006/relationships/hyperlink" Target="http://data.ulgov.ru/opendata/7303002440-cultureheritagebuilding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pendata.gosmonito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conomy.gov.ru/opendata/" TargetMode="External"/><Relationship Id="rId11" Type="http://schemas.openxmlformats.org/officeDocument/2006/relationships/hyperlink" Target="http://data.ulgov.ru/opendata/7303014573-libraryulyanov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ta.ulgov.ru/opendata/7325057605-kindergardensulyanovsk" TargetMode="External"/><Relationship Id="rId10" Type="http://schemas.openxmlformats.org/officeDocument/2006/relationships/hyperlink" Target="http://data.mo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data.admin-smolensk.ru/" TargetMode="External"/><Relationship Id="rId14" Type="http://schemas.openxmlformats.org/officeDocument/2006/relationships/hyperlink" Target="http://data.ulgov.ru/opendata/7325000951-sport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2</cp:revision>
  <dcterms:created xsi:type="dcterms:W3CDTF">2019-10-14T13:23:00Z</dcterms:created>
  <dcterms:modified xsi:type="dcterms:W3CDTF">2019-10-14T13:23:00Z</dcterms:modified>
</cp:coreProperties>
</file>