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D77" w:rsidRPr="008F2D77" w:rsidRDefault="008F2D77" w:rsidP="008F2D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F2D77">
        <w:rPr>
          <w:rFonts w:ascii="Times New Roman" w:hAnsi="Times New Roman" w:cs="Times New Roman"/>
          <w:i/>
          <w:iCs/>
          <w:sz w:val="28"/>
          <w:szCs w:val="28"/>
        </w:rPr>
        <w:t xml:space="preserve">Текст в редакции постановления </w:t>
      </w:r>
    </w:p>
    <w:p w:rsidR="008F2D77" w:rsidRPr="008F2D77" w:rsidRDefault="008F2D77" w:rsidP="008F2D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F2D77">
        <w:rPr>
          <w:rFonts w:ascii="Times New Roman" w:hAnsi="Times New Roman" w:cs="Times New Roman"/>
          <w:i/>
          <w:iCs/>
          <w:sz w:val="28"/>
          <w:szCs w:val="28"/>
        </w:rPr>
        <w:t xml:space="preserve">Правительства Республики Карелия </w:t>
      </w:r>
    </w:p>
    <w:p w:rsidR="008F2D77" w:rsidRPr="008F2D77" w:rsidRDefault="008F2D77" w:rsidP="008F2D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F2D77">
        <w:rPr>
          <w:rFonts w:ascii="Times New Roman" w:hAnsi="Times New Roman" w:cs="Times New Roman"/>
          <w:i/>
          <w:iCs/>
          <w:sz w:val="28"/>
          <w:szCs w:val="28"/>
        </w:rPr>
        <w:t xml:space="preserve">от 08.12.2017 </w:t>
      </w:r>
      <w:r>
        <w:rPr>
          <w:rFonts w:ascii="Times New Roman" w:hAnsi="Times New Roman" w:cs="Times New Roman"/>
          <w:i/>
          <w:iCs/>
          <w:sz w:val="28"/>
          <w:szCs w:val="28"/>
        </w:rPr>
        <w:t>№</w:t>
      </w:r>
      <w:r w:rsidRPr="008F2D77">
        <w:rPr>
          <w:rFonts w:ascii="Times New Roman" w:hAnsi="Times New Roman" w:cs="Times New Roman"/>
          <w:i/>
          <w:iCs/>
          <w:sz w:val="28"/>
          <w:szCs w:val="28"/>
        </w:rPr>
        <w:t xml:space="preserve"> 436-П</w:t>
      </w:r>
    </w:p>
    <w:p w:rsidR="008F2D77" w:rsidRDefault="008F2D77" w:rsidP="008F2D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494" w:rsidRDefault="00DD5494" w:rsidP="00DD5494">
      <w:pPr>
        <w:tabs>
          <w:tab w:val="left" w:pos="8931"/>
        </w:tabs>
        <w:ind w:right="424"/>
        <w:jc w:val="center"/>
        <w:rPr>
          <w:sz w:val="16"/>
        </w:rPr>
      </w:pPr>
      <w:r>
        <w:rPr>
          <w:noProof/>
        </w:rPr>
        <w:drawing>
          <wp:inline distT="0" distB="0" distL="0" distR="0" wp14:anchorId="1EB7BF0D" wp14:editId="0A292659">
            <wp:extent cx="859155" cy="111252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494" w:rsidRDefault="00DD5494" w:rsidP="00DD5494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</w:pPr>
      <w:r>
        <w:rPr>
          <w:sz w:val="32"/>
        </w:rPr>
        <w:t xml:space="preserve">Российская Федерация </w:t>
      </w:r>
    </w:p>
    <w:p w:rsidR="00DD5494" w:rsidRDefault="00DD5494" w:rsidP="00DD5494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  <w:rPr>
          <w:sz w:val="28"/>
        </w:rPr>
      </w:pPr>
      <w:r>
        <w:t xml:space="preserve">Республика Карелия    </w:t>
      </w:r>
    </w:p>
    <w:p w:rsidR="00DD5494" w:rsidRDefault="00DD5494" w:rsidP="008F2D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D77" w:rsidRPr="008F2D77" w:rsidRDefault="008F2D77" w:rsidP="008F2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D77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КАРЕЛИЯ</w:t>
      </w:r>
    </w:p>
    <w:p w:rsidR="008F2D77" w:rsidRPr="008F2D77" w:rsidRDefault="008F2D77" w:rsidP="008F2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2D77" w:rsidRPr="008F2D77" w:rsidRDefault="008F2D77" w:rsidP="008F2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D7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F2D77" w:rsidRPr="008F2D77" w:rsidRDefault="008F2D77" w:rsidP="008F2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D77">
        <w:rPr>
          <w:rFonts w:ascii="Times New Roman" w:hAnsi="Times New Roman" w:cs="Times New Roman"/>
          <w:b/>
          <w:bCs/>
          <w:sz w:val="28"/>
          <w:szCs w:val="28"/>
        </w:rPr>
        <w:t>от 25 апреля 2013 г. N 141-П</w:t>
      </w:r>
    </w:p>
    <w:p w:rsidR="008F2D77" w:rsidRPr="008F2D77" w:rsidRDefault="008F2D77" w:rsidP="008F2D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D77" w:rsidRPr="008F2D77" w:rsidRDefault="008F2D77" w:rsidP="008F2D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8F2D77" w:rsidRPr="008F2D77" w:rsidRDefault="008F2D77" w:rsidP="008F2D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О МЕЖВЕДОМСТВЕННОЙ БАЛАНСОВОЙ КОМИССИИ 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D77">
        <w:rPr>
          <w:rFonts w:ascii="Times New Roman" w:hAnsi="Times New Roman" w:cs="Times New Roman"/>
          <w:sz w:val="28"/>
          <w:szCs w:val="28"/>
        </w:rPr>
        <w:t>ОЦЕНКИ ЭФФЕКТИВНОСТИ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D77">
        <w:rPr>
          <w:rFonts w:ascii="Times New Roman" w:hAnsi="Times New Roman" w:cs="Times New Roman"/>
          <w:sz w:val="28"/>
          <w:szCs w:val="28"/>
        </w:rPr>
        <w:t>ГОСУДАРСТВЕННЫХ УНИТАРНЫХ ПРЕДПРИЯТИЙ РЕСПУБЛИКИ КАРЕЛИЯ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D77">
        <w:rPr>
          <w:rFonts w:ascii="Times New Roman" w:hAnsi="Times New Roman" w:cs="Times New Roman"/>
          <w:sz w:val="28"/>
          <w:szCs w:val="28"/>
        </w:rPr>
        <w:t>И ХОЗЯЙСТВЕННЫХ ОБЩЕСТВ, БОЛЕЕ 50 ПРОЦЕНТОВ АКЦИЙ (ДОЛЕЙ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D77">
        <w:rPr>
          <w:rFonts w:ascii="Times New Roman" w:hAnsi="Times New Roman" w:cs="Times New Roman"/>
          <w:sz w:val="28"/>
          <w:szCs w:val="28"/>
        </w:rPr>
        <w:t>В УСТАВНЫХ КАПИТАЛАХ) КОТОРЫХ НАХОДИТСЯ 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D77">
        <w:rPr>
          <w:rFonts w:ascii="Times New Roman" w:hAnsi="Times New Roman" w:cs="Times New Roman"/>
          <w:sz w:val="28"/>
          <w:szCs w:val="28"/>
        </w:rPr>
        <w:t>СОБСТВЕННОСТИ РЕСПУБЛИКИ КАРЕЛИЯ</w:t>
      </w:r>
    </w:p>
    <w:p w:rsidR="008F2D77" w:rsidRDefault="008F2D77" w:rsidP="008F2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В целях проведения оценки эффективности финансово-хозяйственной деятельности государственных унитарных предприятий Республики Карелия Правительство Республики Карелия и хозяйственных обществ, более 50 процентов акций (долей в уставных капиталах) которых находится в государственной собственности Республики Карелия, постановляет: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Утвердить прилагаемое Положение о межведомственной балансовой комиссии по проведению оценки эффективности финансово-хозяйственной деятельности государственных унитарных предприятий Республики Карелия и хозяйственных обществ, более 50 процентов акций (долей в уставных капиталах) которых находится в государственной собственности Республики Карелия.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D77" w:rsidRPr="008F2D77" w:rsidRDefault="008F2D77" w:rsidP="008F2D7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Глава Республики Карелия</w:t>
      </w:r>
    </w:p>
    <w:p w:rsidR="008F2D77" w:rsidRPr="008F2D77" w:rsidRDefault="008F2D77" w:rsidP="008F2D7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А.П.ХУДИЛАЙНЕН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D77" w:rsidRPr="008F2D77" w:rsidRDefault="008F2D77" w:rsidP="00DD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D77" w:rsidRPr="008F2D77" w:rsidRDefault="008F2D77" w:rsidP="008F2D7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Утверждено</w:t>
      </w:r>
    </w:p>
    <w:p w:rsidR="008F2D77" w:rsidRPr="008F2D77" w:rsidRDefault="008F2D77" w:rsidP="008F2D7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F2D77" w:rsidRPr="008F2D77" w:rsidRDefault="008F2D77" w:rsidP="008F2D7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Правительства Республики Карелия</w:t>
      </w:r>
    </w:p>
    <w:p w:rsidR="008F2D77" w:rsidRPr="008F2D77" w:rsidRDefault="008F2D77" w:rsidP="008F2D7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от 25 апреля 2013 года N 141-П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D77" w:rsidRPr="008F2D77" w:rsidRDefault="008F2D77" w:rsidP="008F2D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ПОЛОЖЕНИЕ</w:t>
      </w:r>
    </w:p>
    <w:p w:rsidR="008F2D77" w:rsidRPr="008F2D77" w:rsidRDefault="008F2D77" w:rsidP="008F2D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О МЕЖВЕДОМСТВЕННОЙ БАЛАНСОВОЙ КОМИССИИ ПО ПРОВЕДЕНИЮ</w:t>
      </w:r>
    </w:p>
    <w:p w:rsidR="008F2D77" w:rsidRPr="008F2D77" w:rsidRDefault="008F2D77" w:rsidP="008F2D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ОЦЕНКИ ЭФФЕКТИВНОСТИ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D77">
        <w:rPr>
          <w:rFonts w:ascii="Times New Roman" w:hAnsi="Times New Roman" w:cs="Times New Roman"/>
          <w:sz w:val="28"/>
          <w:szCs w:val="28"/>
        </w:rPr>
        <w:t>ГОСУДАРСТВЕННЫХ УНИТАРНЫХ ПРЕДПРИЯТИЙ РЕСПУБЛИКИ КАРЕЛИЯ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D77">
        <w:rPr>
          <w:rFonts w:ascii="Times New Roman" w:hAnsi="Times New Roman" w:cs="Times New Roman"/>
          <w:sz w:val="28"/>
          <w:szCs w:val="28"/>
        </w:rPr>
        <w:t>И ХОЗЯЙСТВЕННЫХ ОБЩЕСТВ, БОЛЕЕ 50 ПРОЦЕНТОВ АКЦИЙ (ДОЛЕЙ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D77">
        <w:rPr>
          <w:rFonts w:ascii="Times New Roman" w:hAnsi="Times New Roman" w:cs="Times New Roman"/>
          <w:sz w:val="28"/>
          <w:szCs w:val="28"/>
        </w:rPr>
        <w:t>В УСТАВНЫХ КАПИТАЛАХ) КОТОРЫХ НАХОДИТСЯ 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D77">
        <w:rPr>
          <w:rFonts w:ascii="Times New Roman" w:hAnsi="Times New Roman" w:cs="Times New Roman"/>
          <w:sz w:val="28"/>
          <w:szCs w:val="28"/>
        </w:rPr>
        <w:t>СОБСТВЕННОСТИ РЕСПУБЛИКИ КАРЕЛИЯ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1. Межведомственная балансовая комиссия по проведению оценки эффективности финансово-хозяйственной деятельности государственных унитарных предприятий Республики Карелия и хозяйственных обществ, более 50 процентов акций (долей в уставных капиталах) которых находится в государственной собственности Республики Карелия (далее - Межведомственная комиссия) является координационным органом, образуемым Правительством Республики Карелия для обеспечения согласованных действий органов исполнительной власти Республики Карелия, в ведении которых находятся государственные унитарные предприятия Республики Карелия и хозяйственные общества, более 50 процентов акций (долей в уставных капиталах) которых находится в государственной собственности Республики Карелия, при проведении оценки эффективности финансово-хозяйственной деятельности последних.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2. Межведомственная 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Конституцией Республики Карелия и законами Республики Карелия, указами и распоряжениями Главы Республики Карелия, постановлениями и распоряжениями Правительства Республики Карелия, а также настоящим Положением.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3. Основной задачей Межведомственной комиссии является проведение оценки эффективности финансово-хозяйственной деятельности государственных унитарных предприятий Республики Карелия и хозяйственных обществ, более 50 процентов акций (долей в уставных капиталах) которых находится в государственной собственности Республики Карелия.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4. Межведомственная комиссия имеет право: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 xml:space="preserve">1) запрашивать в установленном порядке информацию, необходимую для осуществления ее деятельности, у органов исполнительной власти Республики Карелия, территориальных органов федеральных органов исполнительной власти </w:t>
      </w:r>
      <w:r w:rsidRPr="008F2D77">
        <w:rPr>
          <w:rFonts w:ascii="Times New Roman" w:hAnsi="Times New Roman" w:cs="Times New Roman"/>
          <w:sz w:val="28"/>
          <w:szCs w:val="28"/>
        </w:rPr>
        <w:lastRenderedPageBreak/>
        <w:t>в Республике Карелия, органов местного самоуправления муниципальных образований в Республике Карелия и организаций;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2) приглашать для участия в работе Межведомственной комиссии представителей органов исполнительной власти Республики Карелия, территориальных органов федеральных органов исполнительной власти в Республике Карелия, органов местного самоуправления муниципальных образований в Республике Карелия, организаций;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3) вносить предложения органам исполнительной власти Республики Карелия, территориальным органам федеральных органов исполнительной власти в Республике Карелия, органам местного самоуправления муниципальных образований в Республике Карелия и руководителям организаций по вопросам, относящимся к компетенции Межведомственной комиссии.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5. Состав Межведомственной комиссии утверждается распоряжением Правительства Республики Карелия.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6. Заседания Межведомственной комиссии проводит председатель, а в случае его отсутствия - заместитель председателя Межведомственной комиссии. Заседания Межведомственной комиссии проводятся в соответствии с планом-графиком заседаний Межведомственной комиссии на очередной финансовый год.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7. Заседание Межведомственной комиссии является правомочным, если на нем присутствует не менее половины членов Межведомственной комиссии.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8. Решения Межведомственной комиссии принимаются большинством голосов от числа присутствующих на заседании членов Межведомственной комиссии. При равенстве голосов голос председателя Межведомственной комиссии является решающим.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9. Решения Межведомственной комиссии оформляются протоколом и подписываются председателем.</w:t>
      </w:r>
    </w:p>
    <w:p w:rsidR="008F2D77" w:rsidRPr="008F2D77" w:rsidRDefault="008F2D77" w:rsidP="008F2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77">
        <w:rPr>
          <w:rFonts w:ascii="Times New Roman" w:hAnsi="Times New Roman" w:cs="Times New Roman"/>
          <w:sz w:val="28"/>
          <w:szCs w:val="28"/>
        </w:rPr>
        <w:t>10. Организационно-техническое обеспечение деятельности Межведомственной комиссии осуществляет Министерство имущественных и земельных отношений Республики Карелия.</w:t>
      </w:r>
    </w:p>
    <w:p w:rsidR="005B4E29" w:rsidRDefault="005B4E29"/>
    <w:sectPr w:rsidR="005B4E29" w:rsidSect="008F2D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77"/>
    <w:rsid w:val="005B4E29"/>
    <w:rsid w:val="008F2D77"/>
    <w:rsid w:val="00D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F3CC"/>
  <w15:chartTrackingRefBased/>
  <w15:docId w15:val="{06CC8C7D-4D11-42CD-A0AE-7DC694EC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aliases w:val="end"/>
    <w:basedOn w:val="a"/>
    <w:next w:val="a"/>
    <w:link w:val="30"/>
    <w:qFormat/>
    <w:rsid w:val="00DD5494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D5494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2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2D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D54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D5494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Смирнова</dc:creator>
  <cp:keywords/>
  <dc:description/>
  <cp:lastModifiedBy>Ксения Смирнова</cp:lastModifiedBy>
  <cp:revision>2</cp:revision>
  <dcterms:created xsi:type="dcterms:W3CDTF">2019-12-11T06:43:00Z</dcterms:created>
  <dcterms:modified xsi:type="dcterms:W3CDTF">2019-12-11T06:52:00Z</dcterms:modified>
</cp:coreProperties>
</file>