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11B5B" w:rsidRDefault="00111B5B">
      <w:pPr>
        <w:pStyle w:val="ConsPlusNormal"/>
        <w:pBdr>
          <w:top w:val="single" w:sz="6" w:space="0" w:color="auto"/>
        </w:pBdr>
        <w:spacing w:before="100" w:after="100"/>
        <w:jc w:val="both"/>
      </w:pPr>
      <w:r w:rsidRPr="00111B5B">
        <w:rPr>
          <w:rFonts w:eastAsiaTheme="minorEastAsia"/>
        </w:rPr>
        <w:t>6 марта 2006 года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111B5B">
        <w:rPr>
          <w:rFonts w:eastAsiaTheme="minorEastAsia"/>
        </w:rPr>
        <w:t>№ 35-ФЗ</w:t>
      </w:r>
    </w:p>
    <w:p w:rsidR="00000000" w:rsidRPr="00111B5B" w:rsidRDefault="006834A1">
      <w:pPr>
        <w:pStyle w:val="ConsPlusNormal"/>
        <w:jc w:val="right"/>
      </w:pPr>
    </w:p>
    <w:p w:rsidR="00000000" w:rsidRPr="00111B5B" w:rsidRDefault="006834A1">
      <w:pPr>
        <w:pStyle w:val="ConsPlusTitle"/>
        <w:jc w:val="center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t>РОССИЙСКАЯ ФЕДЕРАЦИЯ</w:t>
      </w:r>
    </w:p>
    <w:p w:rsidR="00000000" w:rsidRPr="00111B5B" w:rsidRDefault="006834A1">
      <w:pPr>
        <w:pStyle w:val="ConsPlusTitle"/>
        <w:jc w:val="center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t>ФЕДЕРАЛЬНЫЙ ЗАКОН</w:t>
      </w:r>
    </w:p>
    <w:p w:rsidR="00000000" w:rsidRPr="00111B5B" w:rsidRDefault="006834A1">
      <w:pPr>
        <w:pStyle w:val="ConsPlusTitle"/>
        <w:jc w:val="center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t>О ПРОТИВОДЕЙСТВИИ ТЕРРОРИЗМУ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Normal"/>
        <w:jc w:val="right"/>
      </w:pPr>
      <w:proofErr w:type="gramStart"/>
      <w:r w:rsidRPr="00111B5B">
        <w:t>Принят</w:t>
      </w:r>
      <w:proofErr w:type="gramEnd"/>
    </w:p>
    <w:p w:rsidR="00000000" w:rsidRPr="00111B5B" w:rsidRDefault="006834A1">
      <w:pPr>
        <w:pStyle w:val="ConsPlusNormal"/>
        <w:jc w:val="right"/>
      </w:pPr>
      <w:r w:rsidRPr="00111B5B">
        <w:t>Государственной Думой</w:t>
      </w:r>
    </w:p>
    <w:p w:rsidR="00000000" w:rsidRPr="00111B5B" w:rsidRDefault="006834A1">
      <w:pPr>
        <w:pStyle w:val="ConsPlusNormal"/>
        <w:jc w:val="right"/>
      </w:pPr>
      <w:r w:rsidRPr="00111B5B">
        <w:t>26 февраля 2006 года</w:t>
      </w:r>
    </w:p>
    <w:p w:rsidR="00000000" w:rsidRPr="00111B5B" w:rsidRDefault="006834A1">
      <w:pPr>
        <w:pStyle w:val="ConsPlusNormal"/>
        <w:jc w:val="right"/>
      </w:pPr>
    </w:p>
    <w:p w:rsidR="00000000" w:rsidRPr="00111B5B" w:rsidRDefault="006834A1">
      <w:pPr>
        <w:pStyle w:val="ConsPlusNormal"/>
        <w:jc w:val="right"/>
      </w:pPr>
      <w:r w:rsidRPr="00111B5B">
        <w:t>Одобрен</w:t>
      </w:r>
    </w:p>
    <w:p w:rsidR="00000000" w:rsidRPr="00111B5B" w:rsidRDefault="006834A1">
      <w:pPr>
        <w:pStyle w:val="ConsPlusNormal"/>
        <w:jc w:val="right"/>
      </w:pPr>
      <w:r w:rsidRPr="00111B5B">
        <w:t>Советом Федерации</w:t>
      </w:r>
    </w:p>
    <w:p w:rsidR="00000000" w:rsidRPr="00111B5B" w:rsidRDefault="006834A1">
      <w:pPr>
        <w:pStyle w:val="ConsPlusNormal"/>
        <w:jc w:val="right"/>
      </w:pPr>
      <w:r w:rsidRPr="00111B5B">
        <w:t>1 марта 2006 года</w:t>
      </w:r>
    </w:p>
    <w:p w:rsidR="00115FE8" w:rsidRDefault="00115FE8" w:rsidP="00111B5B">
      <w:pPr>
        <w:pStyle w:val="ConsPlusNormal"/>
        <w:jc w:val="center"/>
        <w:rPr>
          <w:rFonts w:eastAsiaTheme="minorEastAsia"/>
          <w:b/>
        </w:rPr>
      </w:pPr>
    </w:p>
    <w:p w:rsidR="00111B5B" w:rsidRPr="006E2190" w:rsidRDefault="00111B5B" w:rsidP="00111B5B">
      <w:pPr>
        <w:pStyle w:val="ConsPlusNormal"/>
        <w:jc w:val="center"/>
        <w:rPr>
          <w:rFonts w:eastAsiaTheme="minorEastAsia"/>
          <w:b/>
        </w:rPr>
      </w:pPr>
      <w:r w:rsidRPr="006E2190">
        <w:rPr>
          <w:rFonts w:eastAsiaTheme="minorEastAsia"/>
          <w:b/>
        </w:rPr>
        <w:t>Список изменяющих документов</w:t>
      </w:r>
    </w:p>
    <w:p w:rsidR="00111B5B" w:rsidRPr="00111B5B" w:rsidRDefault="00111B5B" w:rsidP="00111B5B">
      <w:pPr>
        <w:pStyle w:val="ConsPlusNormal"/>
        <w:jc w:val="center"/>
        <w:rPr>
          <w:rFonts w:eastAsiaTheme="minorEastAsia"/>
        </w:rPr>
      </w:pPr>
      <w:proofErr w:type="gramStart"/>
      <w:r w:rsidRPr="00111B5B">
        <w:rPr>
          <w:rFonts w:eastAsiaTheme="minorEastAsia"/>
        </w:rPr>
        <w:t>(в ред. Федеральных законов от 27.07.2006 № 153-ФЗ,</w:t>
      </w:r>
      <w:proofErr w:type="gramEnd"/>
    </w:p>
    <w:p w:rsidR="00111B5B" w:rsidRPr="00111B5B" w:rsidRDefault="00111B5B" w:rsidP="00111B5B">
      <w:pPr>
        <w:pStyle w:val="ConsPlusNormal"/>
        <w:jc w:val="center"/>
        <w:rPr>
          <w:rFonts w:eastAsiaTheme="minorEastAsia"/>
        </w:rPr>
      </w:pPr>
      <w:r w:rsidRPr="00111B5B">
        <w:rPr>
          <w:rFonts w:eastAsiaTheme="minorEastAsia"/>
        </w:rPr>
        <w:t>от 08.11.2008 № 203-ФЗ, от 22.12.2008 № 272-ФЗ, от 30.12.2008 № 321-ФЗ,</w:t>
      </w:r>
    </w:p>
    <w:p w:rsidR="00111B5B" w:rsidRPr="00111B5B" w:rsidRDefault="00111B5B" w:rsidP="00111B5B">
      <w:pPr>
        <w:pStyle w:val="ConsPlusNormal"/>
        <w:jc w:val="center"/>
        <w:rPr>
          <w:rFonts w:eastAsiaTheme="minorEastAsia"/>
        </w:rPr>
      </w:pPr>
      <w:r w:rsidRPr="00111B5B">
        <w:rPr>
          <w:rFonts w:eastAsiaTheme="minorEastAsia"/>
        </w:rPr>
        <w:t>от 27.07.2010 № 197-ФЗ, от 28.12.2010 № 404-ФЗ, от 03.05.2011 № 96-ФЗ,</w:t>
      </w:r>
    </w:p>
    <w:p w:rsidR="00111B5B" w:rsidRPr="00111B5B" w:rsidRDefault="00111B5B" w:rsidP="00111B5B">
      <w:pPr>
        <w:pStyle w:val="ConsPlusNormal"/>
        <w:jc w:val="center"/>
        <w:rPr>
          <w:rFonts w:eastAsiaTheme="minorEastAsia"/>
        </w:rPr>
      </w:pPr>
      <w:r w:rsidRPr="00111B5B">
        <w:rPr>
          <w:rFonts w:eastAsiaTheme="minorEastAsia"/>
        </w:rPr>
        <w:t>от 08.11.2011 № 309-ФЗ, от 23.07.2013 № 208-ФЗ, от 02.11.2013 № 302-ФЗ,</w:t>
      </w:r>
    </w:p>
    <w:p w:rsidR="00111B5B" w:rsidRPr="00111B5B" w:rsidRDefault="00111B5B" w:rsidP="00111B5B">
      <w:pPr>
        <w:pStyle w:val="ConsPlusNormal"/>
        <w:jc w:val="center"/>
        <w:rPr>
          <w:rFonts w:eastAsiaTheme="minorEastAsia"/>
        </w:rPr>
      </w:pPr>
      <w:r w:rsidRPr="00111B5B">
        <w:rPr>
          <w:rFonts w:eastAsiaTheme="minorEastAsia"/>
        </w:rPr>
        <w:t>от 05.05.2014 № 130-ФЗ, от 04.06.2014 № 145-ФЗ, от 28.06.2014 № 179-ФЗ,</w:t>
      </w:r>
    </w:p>
    <w:p w:rsidR="00111B5B" w:rsidRPr="00111B5B" w:rsidRDefault="00111B5B" w:rsidP="00111B5B">
      <w:pPr>
        <w:pStyle w:val="ConsPlusNormal"/>
        <w:jc w:val="center"/>
        <w:rPr>
          <w:rFonts w:eastAsiaTheme="minorEastAsia"/>
        </w:rPr>
      </w:pPr>
      <w:r w:rsidRPr="00111B5B">
        <w:rPr>
          <w:rFonts w:eastAsiaTheme="minorEastAsia"/>
        </w:rPr>
        <w:t>от 31.12.2014 № 505-ФЗ, от 03.07.2016 № 227-ФЗ, от 06.07.2016 № 374-ФЗ,</w:t>
      </w:r>
    </w:p>
    <w:p w:rsidR="00111B5B" w:rsidRPr="00111B5B" w:rsidRDefault="00111B5B" w:rsidP="00111B5B">
      <w:pPr>
        <w:pStyle w:val="ConsPlusNormal"/>
        <w:jc w:val="center"/>
        <w:rPr>
          <w:rFonts w:eastAsiaTheme="minorEastAsia"/>
        </w:rPr>
      </w:pPr>
      <w:r w:rsidRPr="00111B5B">
        <w:rPr>
          <w:rFonts w:eastAsiaTheme="minorEastAsia"/>
        </w:rPr>
        <w:t>от 18.04.2018 № 82-ФЗ, от 18.03.2020 № 54-ФЗ, от 08.12.2020 № 429-ФЗ,</w:t>
      </w:r>
    </w:p>
    <w:p w:rsidR="00111B5B" w:rsidRDefault="00111B5B" w:rsidP="00111B5B">
      <w:pPr>
        <w:pStyle w:val="ConsPlusNormal"/>
        <w:jc w:val="center"/>
        <w:rPr>
          <w:rFonts w:eastAsiaTheme="minorEastAsia"/>
        </w:rPr>
      </w:pPr>
      <w:r w:rsidRPr="00111B5B">
        <w:rPr>
          <w:rFonts w:eastAsiaTheme="minorEastAsia"/>
        </w:rPr>
        <w:t>от 26.05.2021 № 155-ФЗ, от 10.07.2023 № 287-ФЗ,</w:t>
      </w:r>
      <w:r>
        <w:rPr>
          <w:rFonts w:eastAsiaTheme="minorEastAsia"/>
        </w:rPr>
        <w:t xml:space="preserve"> </w:t>
      </w:r>
      <w:r w:rsidRPr="00111B5B">
        <w:rPr>
          <w:rFonts w:eastAsiaTheme="minorEastAsia"/>
        </w:rPr>
        <w:t>с изменениями,</w:t>
      </w:r>
    </w:p>
    <w:p w:rsidR="00000000" w:rsidRPr="00111B5B" w:rsidRDefault="00111B5B" w:rsidP="00111B5B">
      <w:pPr>
        <w:pStyle w:val="ConsPlusNormal"/>
        <w:jc w:val="center"/>
      </w:pPr>
      <w:r w:rsidRPr="00111B5B">
        <w:rPr>
          <w:rFonts w:eastAsiaTheme="minorEastAsia"/>
        </w:rPr>
        <w:t>внесенными Постановлением Конституционного Суда РФ</w:t>
      </w:r>
      <w:r>
        <w:rPr>
          <w:rFonts w:eastAsiaTheme="minorEastAsia"/>
        </w:rPr>
        <w:t xml:space="preserve"> </w:t>
      </w:r>
      <w:r w:rsidRPr="00111B5B">
        <w:rPr>
          <w:rFonts w:eastAsiaTheme="minorEastAsia"/>
        </w:rPr>
        <w:t>от 29.03.2019 № 16-П)</w:t>
      </w:r>
    </w:p>
    <w:p w:rsidR="00000000" w:rsidRDefault="006834A1">
      <w:pPr>
        <w:pStyle w:val="ConsPlusNormal"/>
        <w:jc w:val="both"/>
      </w:pPr>
    </w:p>
    <w:p w:rsidR="00115FE8" w:rsidRPr="00111B5B" w:rsidRDefault="00115FE8">
      <w:pPr>
        <w:pStyle w:val="ConsPlusNormal"/>
        <w:jc w:val="both"/>
      </w:pPr>
    </w:p>
    <w:p w:rsidR="00000000" w:rsidRPr="00111B5B" w:rsidRDefault="006834A1">
      <w:pPr>
        <w:pStyle w:val="ConsPlusNormal"/>
        <w:ind w:firstLine="540"/>
        <w:jc w:val="both"/>
      </w:pPr>
      <w:r w:rsidRPr="00111B5B">
        <w:t>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</w:t>
      </w:r>
      <w:r w:rsidRPr="00111B5B">
        <w:t>ионные основы применения Вооруженных Сил Российской Федерации в борьбе с терроризмом.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t>Статья 1. Правовая основа противодействия терроризму</w:t>
      </w:r>
    </w:p>
    <w:p w:rsidR="00000000" w:rsidRPr="00111B5B" w:rsidRDefault="006834A1">
      <w:pPr>
        <w:pStyle w:val="ConsPlusNormal"/>
        <w:spacing w:before="300"/>
        <w:ind w:firstLine="540"/>
        <w:jc w:val="both"/>
      </w:pPr>
      <w:proofErr w:type="gramStart"/>
      <w:r w:rsidRPr="00111B5B">
        <w:t xml:space="preserve">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настоящий Федеральный закон и другие федеральные законы, нормативные </w:t>
      </w:r>
      <w:r w:rsidRPr="00111B5B">
        <w:t>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органов государственной власти.</w:t>
      </w:r>
      <w:proofErr w:type="gramEnd"/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t>Статья 2. Основные принципы</w:t>
      </w:r>
      <w:r w:rsidRPr="00111B5B">
        <w:rPr>
          <w:rFonts w:ascii="Times New Roman" w:hAnsi="Times New Roman" w:cs="Times New Roman"/>
        </w:rPr>
        <w:t xml:space="preserve"> противодействия терроризму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Normal"/>
        <w:ind w:firstLine="540"/>
        <w:jc w:val="both"/>
      </w:pPr>
      <w:r w:rsidRPr="00111B5B">
        <w:t>Противодействие терроризму в Российской Федерации основывается на следующих основных принципах: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1) обеспечение и защита основных прав и свобод человека и гражданина;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2) законность;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3) приоритет защиты прав и законных интересов лиц, подвергающихся террористической опасности;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lastRenderedPageBreak/>
        <w:t>4) неотвратимость наказания за осуществление террористической деятельности;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5) системность и комплексное использование политических, информационно-пропагандистски</w:t>
      </w:r>
      <w:r w:rsidRPr="00111B5B">
        <w:t>х, социально-экономических, правовых, специальных и иных мер противодействия терроризму;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6) сотрудничество государства с общественными и религиозными объединениями, международными и иными организациями, гражданами в противодействии терроризму;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7) приоритет</w:t>
      </w:r>
      <w:r w:rsidRPr="00111B5B">
        <w:t xml:space="preserve"> мер предупреждения терроризма;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8) единоначалие в руководстве привлекаемыми силами и средствами при проведении контртеррористических операций;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9) сочетание гласных и негласных методов противодействия терроризму;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10) конфиденциальность сведений о специальны</w:t>
      </w:r>
      <w:r w:rsidRPr="00111B5B">
        <w:t>х средствах, технических приемах, тактике осуществления мероприятий по борьбе с терроризмом, а также о составе их участников;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11) недопустимость политических уступок террористам;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12) минимизация и (или) ликвидация последствий проявлений терроризма;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13) сор</w:t>
      </w:r>
      <w:r w:rsidRPr="00111B5B">
        <w:t>азмерность мер противодействия терроризму степени террористической опасности.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t>Статья 3. Основные понятия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Normal"/>
        <w:ind w:firstLine="540"/>
        <w:jc w:val="both"/>
      </w:pPr>
      <w:r w:rsidRPr="00111B5B">
        <w:t>В настоящем Федеральном законе используются следующие основные понятия: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1) терроризм - идеология насилия и практика воздействия на принятие решения о</w:t>
      </w:r>
      <w:r w:rsidRPr="00111B5B">
        <w:t>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2) террористическая деятельность - деятельность, включающая в себя: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а) организацию, планирование, подготовку, финансирование и реализацию террористического акта;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б) подстрекательство к террористическому акту;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в) орг</w:t>
      </w:r>
      <w:r w:rsidRPr="00111B5B">
        <w:t>анизацию незаконного вооруженного формирования, преступного сообщества (преступной организации), организованной группы для реализации террористического акта, а равно участие в такой структуре;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г) вербовку, вооружение, обучение и использование террористов;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д) информационное или иное пособничество в планировании, подготовке или реализации террористического акта;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е) пропаганду идей терроризма, распространение материалов или информации, призывающих к осуществлению террористической деятельности либо обосновывающ</w:t>
      </w:r>
      <w:r w:rsidRPr="00111B5B">
        <w:t>их или оправдывающих необходимость осуществления такой деятельности;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lastRenderedPageBreak/>
        <w:t>3) террористический акт - совер</w:t>
      </w:r>
      <w:r w:rsidRPr="00111B5B">
        <w:t>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</w:t>
      </w:r>
      <w:r w:rsidRPr="00111B5B">
        <w:t>ных организаций либо воздействия на принятие ими решений, а также угроза совершения указанных действий в тех же целях;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4) противодействие терроризму - деятельность органов государственной власти, орг</w:t>
      </w:r>
      <w:r w:rsidRPr="00111B5B">
        <w:t xml:space="preserve">анов публичной власти федеральных территорий и органов местного самоуправления, а также физических и юридических лиц </w:t>
      </w:r>
      <w:proofErr w:type="gramStart"/>
      <w:r w:rsidRPr="00111B5B">
        <w:t>по</w:t>
      </w:r>
      <w:proofErr w:type="gramEnd"/>
      <w:r w:rsidRPr="00111B5B">
        <w:t>: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а) предупреждению терроризма, в том числе по выявлению и по</w:t>
      </w:r>
      <w:r w:rsidRPr="00111B5B">
        <w:t>следующему устранению причин и условий, способствующих совершению террористических актов (профилактика терроризма);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б) выявлению, предупреждению, пресечению, раскрытию и расследованию террористического акта (борьба с терроризмом);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в) минимизации и (или) ли</w:t>
      </w:r>
      <w:r w:rsidRPr="00111B5B">
        <w:t>квидации последствий проявлений терроризма;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 xml:space="preserve">5) </w:t>
      </w:r>
      <w:proofErr w:type="spellStart"/>
      <w:r w:rsidRPr="00111B5B">
        <w:t>контртеррористическая</w:t>
      </w:r>
      <w:proofErr w:type="spellEnd"/>
      <w:r w:rsidRPr="00111B5B">
        <w:t xml:space="preserve"> операция - комплекс специальных,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</w:t>
      </w:r>
      <w:r w:rsidRPr="00111B5B">
        <w:t>ванию террористов, обеспечению безопасности физических лиц, организаций и учреждений, а также по минимизации последствий террористического акта;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6) антитеррористическая защищенность объекта (территории) - состояние защищенности здания, строения, сооружения</w:t>
      </w:r>
      <w:r w:rsidRPr="00111B5B">
        <w:t>, иного объекта, места массового пребывания людей, препятствующее совершению террористического акта. При этом под местом массового пребывания людей понимается территория общего пользования федеральной территории, поселения, муниципального округа или городс</w:t>
      </w:r>
      <w:r w:rsidRPr="00111B5B">
        <w:t>кого округа, либо специально отведенная территория за их пределами, либо место общего пользования в здании, строении, сооружении, на ином объекте, на которых при определенных условиях может одновременно находиться более пятидесяти человек.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t>Статья 4. Международное сотрудничество Российской Федерации в области борьбы с терроризмом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Normal"/>
        <w:ind w:firstLine="540"/>
        <w:jc w:val="both"/>
      </w:pPr>
      <w:r w:rsidRPr="00111B5B">
        <w:t>1. Российская Федерация в соответствии с междун</w:t>
      </w:r>
      <w:r w:rsidRPr="00111B5B">
        <w:t>ародными договорами Российской Федерации сотрудничает в области противодействия терроризму с иностранными государствами, их правоохранительными органами и специальными службами, а также с международными организациями.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2. Российская Федерация, руководствуяс</w:t>
      </w:r>
      <w:r w:rsidRPr="00111B5B">
        <w:t>ь интересами обеспечения безопасности личности, общества и государства, преследует на своей территории лиц, обвиняемых (подозреваемых) в причастности к терроризму, в соответствии с законодательством Российской Федерации.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3. Решения межгосударственных орган</w:t>
      </w:r>
      <w:r w:rsidRPr="00111B5B">
        <w:t>ов, принятые на основании положений международных договоров Российской Федерации в их истолковании, противоречащем Конституции Российской Федерации, не подлежат исполнению в Российской Федерации. Такое противоречие может быть установлено в порядке, определ</w:t>
      </w:r>
      <w:r w:rsidRPr="00111B5B">
        <w:t>енном федеральным конституционным законом.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lastRenderedPageBreak/>
        <w:t>Статья 5. Организационные основы противодействия терроризму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Normal"/>
        <w:ind w:firstLine="540"/>
        <w:jc w:val="both"/>
      </w:pPr>
      <w:r w:rsidRPr="00111B5B">
        <w:t>1. Президент Российской Федерации: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1) определяет основные направления государственной поли</w:t>
      </w:r>
      <w:r w:rsidRPr="00111B5B">
        <w:t>тики в области противодействия терроризму;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2) устанавливает компетенцию федеральных органов исполнительной власти, руководство деятельностью которых он осуществляет, по борьбе с терроризмом;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 xml:space="preserve">3) принимает решение в установленном порядке об использовании за </w:t>
      </w:r>
      <w:r w:rsidRPr="00111B5B">
        <w:t xml:space="preserve">пределами </w:t>
      </w:r>
      <w:proofErr w:type="gramStart"/>
      <w:r w:rsidRPr="00111B5B">
        <w:t>территории Российской Федерации формирований Вооруженных Сил Российской Федерации</w:t>
      </w:r>
      <w:proofErr w:type="gramEnd"/>
      <w:r w:rsidRPr="00111B5B">
        <w:t xml:space="preserve"> и подразделений специального назначения для борьбы с террористической деятельностью, осуществляемой против Российской Федерации либо граждан Российской Федерации ил</w:t>
      </w:r>
      <w:r w:rsidRPr="00111B5B">
        <w:t>и лиц без гражданства, постоянно проживающих в Российской Федерации.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2. Правительство Российской Федерации: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1) определяет компетенцию федеральных органов исполнительной власти, руководство деятельностью которых оно осуществляет, в области противодействия терроризму;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2) организует разработку и осуществление мер по предупреждению терроризма и минимизацию и (или) л</w:t>
      </w:r>
      <w:r w:rsidRPr="00111B5B">
        <w:t>иквидацию последствий проявлений терроризма;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3) организует обеспечение деятельности федеральных органов исполнительной власти, органов исполнительной власти субъектов Российской Федерации, исполнительно-распорядительных органов федеральных территорий и орг</w:t>
      </w:r>
      <w:r w:rsidRPr="00111B5B">
        <w:t>анов местного самоуправления по противодействию терроризму необходимыми силами, средствами и ресурсами;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4) устанавливает обязательные для выполнения требования к антитеррористической защищенности объектов</w:t>
      </w:r>
      <w:r w:rsidRPr="00111B5B">
        <w:t xml:space="preserve"> (территорий), категории объектов (территорий), порядок разработки указанных требований и </w:t>
      </w:r>
      <w:proofErr w:type="gramStart"/>
      <w:r w:rsidRPr="00111B5B">
        <w:t>контроля за</w:t>
      </w:r>
      <w:proofErr w:type="gramEnd"/>
      <w:r w:rsidRPr="00111B5B">
        <w:t xml:space="preserve">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</w:t>
      </w:r>
      <w:r w:rsidRPr="00111B5B">
        <w:t>ртных средств и объектов топливно-энергетического комплекса);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5) устанавливает порядок взаимодействия федеральных органов исполнительной власти, органов государственной власти субъектов Российской Фе</w:t>
      </w:r>
      <w:r w:rsidRPr="00111B5B">
        <w:t>дерации, исполнительно-распорядительных органов федеральных территорий и органов местного самоуправления, физических и юридических лиц при проверке информации об угрозе совершения террористического акта, а также информирования субъектов противодействия тер</w:t>
      </w:r>
      <w:r w:rsidRPr="00111B5B">
        <w:t>роризму о выявленной угрозе совершения террористического акта.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 xml:space="preserve">3. Федеральные органы исполнительной власти, органы государственной власти субъектов </w:t>
      </w:r>
      <w:r w:rsidRPr="00111B5B">
        <w:t>Российской Федерации, органы публичной власти федеральных территорий и органы местного самоуправления осуществляют противодействие терроризму в пределах своих полномочий.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 xml:space="preserve">3.1. </w:t>
      </w:r>
      <w:proofErr w:type="gramStart"/>
      <w:r w:rsidRPr="00111B5B">
        <w:t>Физические лица, осуществляю</w:t>
      </w:r>
      <w:r w:rsidRPr="00111B5B">
        <w:t>щие предпринимательскую деятельность без образования юридического лица либо использующие принадлежащее им имущество в социальных, благотворительных, культурных, образовательных или иных общественно полезных целях, не связанных с извлечением прибыли, выполн</w:t>
      </w:r>
      <w:r w:rsidRPr="00111B5B">
        <w:t>яют требования к антитеррористической защищенности объектов (территорий), используемых для осуществления указанных видов деятельности и находящихся в их собственности или принадлежащих им на ином законном основании.</w:t>
      </w:r>
      <w:proofErr w:type="gramEnd"/>
      <w:r w:rsidRPr="00111B5B">
        <w:t xml:space="preserve"> Юридические лица обеспечивают </w:t>
      </w:r>
      <w:r w:rsidRPr="00111B5B">
        <w:lastRenderedPageBreak/>
        <w:t>выполнение</w:t>
      </w:r>
      <w:r w:rsidRPr="00111B5B">
        <w:t xml:space="preserve"> указанных требований в отношении объектов, находящихся в их собственности или принадлежащих им на ином законном основании.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bookmarkStart w:id="0" w:name="Par104"/>
      <w:bookmarkEnd w:id="0"/>
      <w:r w:rsidRPr="00111B5B">
        <w:t>4. По решению Президента Российской Федерации на федераль</w:t>
      </w:r>
      <w:r w:rsidRPr="00111B5B">
        <w:t xml:space="preserve">ном уровне формируется коллегиальный орган, координирующий и организующий деятельность федеральных органов исполнительной власти, органов исполнительной власти субъектов Российской Федерации, исполнительно-распорядительных органов федеральных территорий и </w:t>
      </w:r>
      <w:r w:rsidRPr="00111B5B">
        <w:t xml:space="preserve">органов местного самоуправления по противодействию терроризму. Функции указанного органа реализуются в соответствии с положением о нем, утверждаемым Президентом Российской Федерации. Решения данного органа, принятые в пределах его компетенции, обязательны </w:t>
      </w:r>
      <w:r w:rsidRPr="00111B5B">
        <w:t>для исполнения государственными органами, органами публичной власти федеральных территорий, органами местного самоуправления, организациями, должностными лицами и гражданами.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bookmarkStart w:id="1" w:name="Par106"/>
      <w:bookmarkEnd w:id="1"/>
      <w:r w:rsidRPr="00111B5B">
        <w:t xml:space="preserve">4.1. </w:t>
      </w:r>
      <w:proofErr w:type="gramStart"/>
      <w:r w:rsidRPr="00111B5B">
        <w:t>В целях обеспечения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Федерации, исполнительно-распорядительных органов федерал</w:t>
      </w:r>
      <w:r w:rsidRPr="00111B5B">
        <w:t>ьных территорий и органов местного самоуправления по профилактике терроризма, а также по минимизации и (или) ликвидации последствий его проявлений по решению Президента Российской Федерации в субъектах Российской Федерации могут формироваться органы в сост</w:t>
      </w:r>
      <w:r w:rsidRPr="00111B5B">
        <w:t>аве представителей территориальных органов федеральных органов исполнительной власти, органов</w:t>
      </w:r>
      <w:proofErr w:type="gramEnd"/>
      <w:r w:rsidRPr="00111B5B">
        <w:t xml:space="preserve"> государственной власти субъектов Российской Федерации и иных лиц. </w:t>
      </w:r>
      <w:proofErr w:type="gramStart"/>
      <w:r w:rsidRPr="00111B5B">
        <w:t>Для организации взаимодействия территориальных органов федеральных органов исполнительной власти</w:t>
      </w:r>
      <w:r w:rsidRPr="00111B5B">
        <w:t>, органов исполнительной власти субъектов Российской Федерации и органов местного самоуправления по профилактике терроризма, а также по минимизации и (или) ликвидации последствий его проявлений и (или) для реализации решений органов, сформированных в соотв</w:t>
      </w:r>
      <w:r w:rsidRPr="00111B5B">
        <w:t>етствии с настоящей частью, могут издаваться акты (совместные акты) этих органов и формироваться коллегиальные органы по профилактике терроризма, минимизации и</w:t>
      </w:r>
      <w:proofErr w:type="gramEnd"/>
      <w:r w:rsidRPr="00111B5B">
        <w:t xml:space="preserve"> (или) ликвидации последствий его проявлений на территории одного муниципального образования или </w:t>
      </w:r>
      <w:r w:rsidRPr="00111B5B">
        <w:t xml:space="preserve">территориях нескольких муниципальных образований субъекта Российской Федерации. Такие коллегиальные органы формируются по решению руководителя органа, сформированного в соответствии с настоящей частью, который утверждает положение о коллегиальном органе и </w:t>
      </w:r>
      <w:r w:rsidRPr="00111B5B">
        <w:t xml:space="preserve">его состав. Решения органов, сформированных в соответствии с настоящей частью, принятые в пределах их компетенции, обязательны для исполнения органами государственной власти субъектов Российской Федерации, органами публичной власти федеральных территорий, </w:t>
      </w:r>
      <w:r w:rsidRPr="00111B5B">
        <w:t>органами местного самоуправления, организациями, должностными лицами и гражданами в соответствующем субъекте Российской Федерации. Неисполнение или нарушение указанных решений влечет ответственность, предусмотренную федеральными законами или законами субъе</w:t>
      </w:r>
      <w:r w:rsidRPr="00111B5B">
        <w:t>ктов Российской Федерации. В случае</w:t>
      </w:r>
      <w:proofErr w:type="gramStart"/>
      <w:r w:rsidRPr="00111B5B">
        <w:t>,</w:t>
      </w:r>
      <w:proofErr w:type="gramEnd"/>
      <w:r w:rsidRPr="00111B5B">
        <w:t xml:space="preserve"> если административная ответственность за указанные действия не установлена федеральным законом, она может быть установлена законом субъекта Российской Федерации.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bookmarkStart w:id="2" w:name="Par108"/>
      <w:bookmarkEnd w:id="2"/>
      <w:r w:rsidRPr="00111B5B">
        <w:t>4.2. Для организации в федеральных территориях взаимодействия территориальных органов федеральных органов исполнительной власти, органов исполнительной власти субъектов Российской Федерации, органов публичной власти федеральны</w:t>
      </w:r>
      <w:r w:rsidRPr="00111B5B">
        <w:t>х территорий по профилактике терроризма, а также по минимизации и (или) ликвидации последствий его проявлений может формироваться коллегиальный орган по профилактике терроризма, минимизации и (или) ликвидации последствий его проявлений. Такой коллегиальный</w:t>
      </w:r>
      <w:r w:rsidRPr="00111B5B">
        <w:t xml:space="preserve"> орган формируется по решению руководителя органа, сформированного в соответствии с </w:t>
      </w:r>
      <w:hyperlink w:anchor="Par104" w:tooltip="4. По решению Президента Российской Федерации на федеральном уровне формируется коллегиальный орган, координирующий и организующий деятельность федеральных органов исполнительной власти, органов исполнительной власти субъектов Российской Федерации, исполнительно-распорядительных органов федеральных территорий и органов местного самоуправления по противодействию терроризму. Функции указанного органа реализуются в соответствии с положением о нем, утверждаемым Президентом Российской Федерации. Решения данно..." w:history="1">
        <w:r w:rsidRPr="00111B5B">
          <w:t>частью 4</w:t>
        </w:r>
      </w:hyperlink>
      <w:r w:rsidRPr="00111B5B">
        <w:t xml:space="preserve"> настоящей статьи, который утверждает положение о коллегиальном органе и его состав.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 xml:space="preserve">5. </w:t>
      </w:r>
      <w:proofErr w:type="gramStart"/>
      <w:r w:rsidRPr="00111B5B">
        <w:t>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совершению, осуществляемой федеральными органами исполнительной власти, органами государственной</w:t>
      </w:r>
      <w:r w:rsidRPr="00111B5B">
        <w:t xml:space="preserve"> </w:t>
      </w:r>
      <w:r w:rsidRPr="00111B5B">
        <w:lastRenderedPageBreak/>
        <w:t xml:space="preserve">власти субъектов Российской Федерации, исполнительно-распорядительными органами федеральных территорий, органами местного самоуправления и органами, формируемыми в соответствии с </w:t>
      </w:r>
      <w:hyperlink w:anchor="Par104" w:tooltip="4. По решению Президента Российской Федерации на федеральном уровне формируется коллегиальный орган, координирующий и организующий деятельность федеральных органов исполнительной власти, органов исполнительной власти субъектов Российской Федерации, исполнительно-распорядительных органов федеральных территорий и органов местного самоуправления по противодействию терроризму. Функции указанного органа реализуются в соответствии с положением о нем, утверждаемым Президентом Российской Федерации. Решения данно..." w:history="1">
        <w:r w:rsidRPr="00111B5B">
          <w:t>частями 4</w:t>
        </w:r>
      </w:hyperlink>
      <w:r w:rsidRPr="00111B5B">
        <w:t xml:space="preserve">, </w:t>
      </w:r>
      <w:hyperlink w:anchor="Par106" w:tooltip="4.1. В целях обеспечени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, исполнительно-распорядительных органов федеральных территорий и органов местного самоуправления по профилактике терроризма, а также по минимизации и (или)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..." w:history="1">
        <w:r w:rsidRPr="00111B5B">
          <w:t>4.1</w:t>
        </w:r>
      </w:hyperlink>
      <w:r w:rsidRPr="00111B5B">
        <w:t xml:space="preserve"> и</w:t>
      </w:r>
      <w:proofErr w:type="gramEnd"/>
      <w:r w:rsidRPr="00111B5B">
        <w:t xml:space="preserve"> </w:t>
      </w:r>
      <w:hyperlink w:anchor="Par108" w:tooltip="4.2. Для организации в федеральных территориях взаимодействия территориальных органов федеральных органов исполнительной власти, органов исполнительной власти субъектов Российской Федерации, органов публичной власти федеральных территорий по профилактике терроризма, а также по минимизации и (или) ликвидации последствий его проявлений может формироваться коллегиальный орган по профилактике терроризма, минимизации и (или) ликвидации последствий его проявлений. Такой коллегиальный орган формируется по решен..." w:history="1">
        <w:r w:rsidRPr="00111B5B">
          <w:t>4.2</w:t>
        </w:r>
      </w:hyperlink>
      <w:r w:rsidRPr="00111B5B">
        <w:t xml:space="preserve"> настоящей статьи, могут устанавливаться уровни террористической опасности, предусматривающие принятие не ограничивающих прав и свобод человека и гражданина дополнительных мер по обеспечению безопасности личности, общества и </w:t>
      </w:r>
      <w:r w:rsidRPr="00111B5B">
        <w:t>государства. Порядок установления уровней террористической опасности и содержание дополнительных мер по обеспечению безопасности личности, общества и государства определяются Президентом Российской Федерации.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t>Статья 5.1. Полномочия органов исполнительной власти субъектов Российской Федерации в области противодействия терроризму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Normal"/>
        <w:ind w:firstLine="540"/>
        <w:jc w:val="both"/>
      </w:pPr>
      <w:r w:rsidRPr="00111B5B">
        <w:t>1.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Федерации):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1) организует реализацию государственной политики в област</w:t>
      </w:r>
      <w:r w:rsidRPr="00111B5B">
        <w:t>и противодействия терроризму на территории субъекта Российской Федерации;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proofErr w:type="gramStart"/>
      <w:r w:rsidRPr="00111B5B">
        <w:t>2) координирует деятельность органов государственной власти субъекта Российской Федерации по профилактике терроризма, а также по минимизации и ликвидации последствий его проявлений;</w:t>
      </w:r>
      <w:proofErr w:type="gramEnd"/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 xml:space="preserve">3) организует деятельность сформированного в соответствии с </w:t>
      </w:r>
      <w:hyperlink w:anchor="Par106" w:tooltip="4.1. В целях обеспечени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, исполнительно-распорядительных органов федеральных территорий и органов местного самоуправления по профилактике терроризма, а также по минимизации и (или)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..." w:history="1">
        <w:r w:rsidRPr="00111B5B">
          <w:t>частью 4.1 статьи 5</w:t>
        </w:r>
      </w:hyperlink>
      <w:r w:rsidRPr="00111B5B">
        <w:t xml:space="preserve"> настоящего Федерального </w:t>
      </w:r>
      <w:proofErr w:type="gramStart"/>
      <w:r w:rsidRPr="00111B5B">
        <w:t>закона по решению</w:t>
      </w:r>
      <w:proofErr w:type="gramEnd"/>
      <w:r w:rsidRPr="00111B5B">
        <w:t xml:space="preserve"> Президента Российской Федерации органа в составе представителей территориальных органов федеральных орган</w:t>
      </w:r>
      <w:r w:rsidRPr="00111B5B">
        <w:t>ов исполнительной власти, органов государственной власти субъекта Российской Федерации и иных лиц;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4) осуществляет иные полномочия по участию в профилактике терроризма, а также в минимизации и (или) ликвид</w:t>
      </w:r>
      <w:r w:rsidRPr="00111B5B">
        <w:t>ации последствий его проявлений.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2. Высший исполнительный орган государственной власти субъекта Российской Федерации: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proofErr w:type="gramStart"/>
      <w:r w:rsidRPr="00111B5B">
        <w:t>1) организует разработку и реализацию мер, а также государственных программ субъек</w:t>
      </w:r>
      <w:r w:rsidRPr="00111B5B">
        <w:t>та Российской Федерации в области профилактики терроризма, минимизации и ликвидации последствий его проявлений;</w:t>
      </w:r>
      <w:proofErr w:type="gramEnd"/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 xml:space="preserve">2) по результатам мониторинга общественно-политических, социально-экономических и иных процессов, происходящих в субъекте Российской Федерации, </w:t>
      </w:r>
      <w:r w:rsidRPr="00111B5B">
        <w:t>принимает меры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3) организует в субъекте Российской Федерации принятие мер по выявлению и устранению факторов</w:t>
      </w:r>
      <w:r w:rsidRPr="00111B5B">
        <w:t>, способствующих возникновению и распространению идеологии терроризма;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4) участвует в социальной реабилитации лиц, пострадавших в результате террористического акта, совершенного на территории субъекта Российской Федерации, и лиц, участвующих в борьбе с тер</w:t>
      </w:r>
      <w:r w:rsidRPr="00111B5B">
        <w:t>роризмом, и в возмещении вреда, причиненного физическим и юридическим лицам в результате террористического акта;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 xml:space="preserve">5) организует обучение граждан, проживающих на территории субъекта Российской Федерации, методам предупреждения угрозы террористического акта, </w:t>
      </w:r>
      <w:r w:rsidRPr="00111B5B">
        <w:t>минимизации и ликвидации последствий его проявлений;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lastRenderedPageBreak/>
        <w:t>6)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</w:t>
      </w:r>
      <w:r w:rsidRPr="00111B5B">
        <w:t xml:space="preserve"> мер по противодействию терроризму;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7) организует выполнение юридическими и физическими лицами требований к антитеррористической защищенности объектов (территорий), находящихся в собственности субъекта Российской Федерации или в ведении органов государстве</w:t>
      </w:r>
      <w:r w:rsidRPr="00111B5B">
        <w:t>нной власти субъекта Российской Федерации;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8)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Федерации, предназначенных для минимизации и (или) ликвидаци</w:t>
      </w:r>
      <w:r w:rsidRPr="00111B5B">
        <w:t>и последствий проявлений терроризма;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9) организует работу по оказанию медицинской и иной помощи лицам, пострадавшим в результате террористического акта, совершенного на территории субъекта Российской Федерации, и лицам, участвующим в его пресечении, провед</w:t>
      </w:r>
      <w:r w:rsidRPr="00111B5B">
        <w:t xml:space="preserve">ение аварийно-спасательных работ, восстановление нормального функционирования и экологической </w:t>
      </w:r>
      <w:proofErr w:type="gramStart"/>
      <w:r w:rsidRPr="00111B5B">
        <w:t>безопасности</w:t>
      </w:r>
      <w:proofErr w:type="gramEnd"/>
      <w:r w:rsidRPr="00111B5B">
        <w:t xml:space="preserve"> поврежденных или разрушенных объектов в случае совершения террористического акта на территории субъекта Российской Федерации;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10) осуществляет межрег</w:t>
      </w:r>
      <w:r w:rsidRPr="00111B5B">
        <w:t>иональное сотрудничество в целях изучения вопросов профилактики терроризма, минимизации и ликвидации последствий его проявлений.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t>Статья 5.2. Полномочия органов местного самоуправления в области противодействия терроризму</w:t>
      </w:r>
    </w:p>
    <w:p w:rsidR="00000000" w:rsidRPr="00111B5B" w:rsidRDefault="006834A1">
      <w:pPr>
        <w:pStyle w:val="ConsPlusNormal"/>
        <w:jc w:val="both"/>
      </w:pPr>
    </w:p>
    <w:p w:rsidR="00000000" w:rsidRPr="00111B5B" w:rsidRDefault="006834A1">
      <w:pPr>
        <w:pStyle w:val="ConsPlusNormal"/>
        <w:ind w:firstLine="540"/>
        <w:jc w:val="both"/>
      </w:pPr>
      <w:r w:rsidRPr="00111B5B">
        <w:t>Органы местного самоуправления при решении вопросов местного значения по участию в профилактике терроризма, а также в минимизации и (или) ликвидации последствий его проявлений: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1) разрабатывают и реализуют муниципальные программы в обла</w:t>
      </w:r>
      <w:r w:rsidRPr="00111B5B">
        <w:t>сти профилактики терроризма, а также минимизации и (или) ликвидации последствий его проявлений;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2) организуют и проводят в муниципальных образованиях информационно-пропагандистские мероприятия по разъяснению сущности терроризма и его общественной опасности</w:t>
      </w:r>
      <w:r w:rsidRPr="00111B5B">
        <w:t>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3) участвуют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 xml:space="preserve">4) </w:t>
      </w:r>
      <w:r w:rsidRPr="00111B5B">
        <w:t>обеспечивают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5) направляют предложения по вопросам участия в профилактике терроризма, а также в мин</w:t>
      </w:r>
      <w:r w:rsidRPr="00111B5B">
        <w:t>имизации и (или) ликвидации последствий его проявлений в органы исполнительной власти субъекта Российской Федерации;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 xml:space="preserve">6) осуществляют иные полномочия по решению вопросов местного значения по участию </w:t>
      </w:r>
      <w:r w:rsidRPr="00111B5B">
        <w:lastRenderedPageBreak/>
        <w:t>в профилактике терроризма, а также в минимизации и (или) л</w:t>
      </w:r>
      <w:r w:rsidRPr="00111B5B">
        <w:t>иквидации последствий его проявлений.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t>Статья 6. Применение Вооруженных Сил Российской Федерации в борьбе с терроризмом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Normal"/>
        <w:ind w:firstLine="540"/>
        <w:jc w:val="both"/>
      </w:pPr>
      <w:r w:rsidRPr="00111B5B">
        <w:t xml:space="preserve">В борьбе с терроризмом Вооруженные Силы Российской Федерации могут применяться </w:t>
      </w:r>
      <w:proofErr w:type="gramStart"/>
      <w:r w:rsidRPr="00111B5B">
        <w:t>для</w:t>
      </w:r>
      <w:proofErr w:type="gramEnd"/>
      <w:r w:rsidRPr="00111B5B">
        <w:t>: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1) пресечения полетов воздушных судов, используемых</w:t>
      </w:r>
      <w:r w:rsidRPr="00111B5B">
        <w:t xml:space="preserve"> для совершения террористического акта либо захваченных террористами;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2) пресечения террористических актов во внутренних водах и в территориальном море Российской Федерации, на объектах морской производственной деятельности, расположенных на континентально</w:t>
      </w:r>
      <w:r w:rsidRPr="00111B5B">
        <w:t>м шельфе Российской Федерации, а также для обеспечения безопасности национального морского судоходства;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3) участия в проведении контртеррористической операции в порядке, предусмотренном настоящим Федеральным законом;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4) пресечения международной террористич</w:t>
      </w:r>
      <w:r w:rsidRPr="00111B5B">
        <w:t>еской деятельности за пределами территории Российской Федерации.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t>Статья 7. Пресечение террористических актов в воздушной среде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Normal"/>
        <w:ind w:firstLine="540"/>
        <w:jc w:val="both"/>
      </w:pPr>
      <w:r w:rsidRPr="00111B5B">
        <w:t>1. Вооруженные Силы Российской Федерации применяют оружие и боевую технику в порядке, установленном нормативными правовыми акта</w:t>
      </w:r>
      <w:r w:rsidRPr="00111B5B">
        <w:t>ми Российской Федерации, в целях устранения угрозы террористического акта в воздушной среде или в целях пресечения такого террористического акта.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2. В случае</w:t>
      </w:r>
      <w:proofErr w:type="gramStart"/>
      <w:r w:rsidRPr="00111B5B">
        <w:t>,</w:t>
      </w:r>
      <w:proofErr w:type="gramEnd"/>
      <w:r w:rsidRPr="00111B5B">
        <w:t xml:space="preserve"> если воздушное судно не реагирует на радиокоманды наземных пунктов управления прекратить нарушени</w:t>
      </w:r>
      <w:r w:rsidRPr="00111B5B">
        <w:t>е правил использования воздушного пространства Российской Федерации и (или)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</w:t>
      </w:r>
      <w:r w:rsidRPr="00111B5B">
        <w:t xml:space="preserve">гналам без объяснения причин,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посадке. Если воздушное судно не подчиняется требованиям о посадке и существует </w:t>
      </w:r>
      <w:r w:rsidRPr="00111B5B">
        <w:t>реальная опасность гибели людей либо наступления экологической катастрофы, оружие и боевая техника применяются для пресечения полета указанного воздушного судна путем его уничтожения.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3. В случае</w:t>
      </w:r>
      <w:proofErr w:type="gramStart"/>
      <w:r w:rsidRPr="00111B5B">
        <w:t>,</w:t>
      </w:r>
      <w:proofErr w:type="gramEnd"/>
      <w:r w:rsidRPr="00111B5B">
        <w:t xml:space="preserve"> если имеется достоверная информация о возможном использован</w:t>
      </w:r>
      <w:r w:rsidRPr="00111B5B">
        <w:t>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меры, необходимые для его посадки, и существует реальная опасность гибели людей либо наступле</w:t>
      </w:r>
      <w:r w:rsidRPr="00111B5B">
        <w:t>ния экологической катастрофы, Вооруженные Силы Российской Федерации применяют оружие и боевую технику для пресечения полета указанного воздушного судна путем его уничтожения.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t>Статья 8. Пресечение террористических актов во внутренних водах, в территориальн</w:t>
      </w:r>
      <w:r w:rsidRPr="00111B5B">
        <w:rPr>
          <w:rFonts w:ascii="Times New Roman" w:hAnsi="Times New Roman" w:cs="Times New Roman"/>
        </w:rPr>
        <w:t>ом море, на континентальном шельфе Российской Федерации и при обеспечении безопасности национального морского судоходства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Normal"/>
        <w:ind w:firstLine="540"/>
        <w:jc w:val="both"/>
      </w:pPr>
      <w:r w:rsidRPr="00111B5B">
        <w:lastRenderedPageBreak/>
        <w:t xml:space="preserve">1. </w:t>
      </w:r>
      <w:proofErr w:type="gramStart"/>
      <w:r w:rsidRPr="00111B5B">
        <w:t>Вооруженные Силы Российской Федерации применяют оружие и боевую технику в порядке, установленном нормативными правовыми актами Рос</w:t>
      </w:r>
      <w:r w:rsidRPr="00111B5B">
        <w:t>сийской Федерации, в целях устранения угрозы террористического акта во внутренних водах, в территориальном море, на континентальном шельфе Российской Федерации и при обеспечении безопасности национального морского судоходства, в том числе в подводной среде</w:t>
      </w:r>
      <w:r w:rsidRPr="00111B5B">
        <w:t>, или в целях пресечения такого террористического акта.</w:t>
      </w:r>
      <w:proofErr w:type="gramEnd"/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2. В случае</w:t>
      </w:r>
      <w:proofErr w:type="gramStart"/>
      <w:r w:rsidRPr="00111B5B">
        <w:t>,</w:t>
      </w:r>
      <w:proofErr w:type="gramEnd"/>
      <w:r w:rsidRPr="00111B5B">
        <w:t xml:space="preserve"> если морские или речные суда и корабли (плавательные средства) не реагируют на команды и (или) сигналы прекратить нарушение правил использования водного пространства Российской Федерации </w:t>
      </w:r>
      <w:r w:rsidRPr="00111B5B">
        <w:t>(подводной среды) либо отказываются подчиниться требованиям об остановке, оружие военных кораблей (летательных аппаратов) Вооруженных Сил Российской Федерации применяется для принуждения к остановке плавательного средства в целях устранения угрозы террорис</w:t>
      </w:r>
      <w:r w:rsidRPr="00111B5B">
        <w:t xml:space="preserve">тического акта. </w:t>
      </w:r>
      <w:proofErr w:type="gramStart"/>
      <w:r w:rsidRPr="00111B5B">
        <w:t>Если плавательное средство не подчиняется требованиям об остановке и (или) невозможно принудить его к остановке и при этом были исчерпаны все обусловленные сложившимися обстоятельствами меры, необходимые для его остановки, и существует реал</w:t>
      </w:r>
      <w:r w:rsidRPr="00111B5B">
        <w:t>ьная опасность гибели людей либо наступления экологической катастрофы, оружие военных кораблей (летательных аппаратов) Вооруженных Сил Российской Федерации применяется для пресечения движения плавательного средства путем его уничтожения.</w:t>
      </w:r>
      <w:proofErr w:type="gramEnd"/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t>Статья 9. Участие</w:t>
      </w:r>
      <w:r w:rsidRPr="00111B5B">
        <w:rPr>
          <w:rFonts w:ascii="Times New Roman" w:hAnsi="Times New Roman" w:cs="Times New Roman"/>
        </w:rPr>
        <w:t xml:space="preserve"> Вооруженных Сил Российской Федерации в проведении контртеррористической операции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Normal"/>
        <w:ind w:firstLine="540"/>
        <w:jc w:val="both"/>
      </w:pPr>
      <w:r w:rsidRPr="00111B5B">
        <w:t>1. Подразделения и воинские части Вооруженных Сил Российск</w:t>
      </w:r>
      <w:r w:rsidRPr="00111B5B">
        <w:t>ой Федерации привлекаются для участия в проведении контртеррористической операции по решению руководителя контртеррористической операции в порядке, определяемом нормативными правовыми актами Российской Федерации.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2. Соединения Вооруженных Сил Российской Фе</w:t>
      </w:r>
      <w:r w:rsidRPr="00111B5B">
        <w:t>дерации привлекаются для участия в проведении контртеррористической операции по решению Президента Российской Федерации в порядке, определяемом нормативными правовыми актами Российской Федерации.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3. Подразделения, воинские части и соединения Вооруженных Си</w:t>
      </w:r>
      <w:r w:rsidRPr="00111B5B">
        <w:t>л Российской Федерации, привлеченные для участия в проведении контртеррористической операции, применяют боевую технику, оружие и специальные средства в соответствии с нормативными правовыми актами Российской Федерации.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t>Статья 10. Выполнение Вооруженными С</w:t>
      </w:r>
      <w:r w:rsidRPr="00111B5B">
        <w:rPr>
          <w:rFonts w:ascii="Times New Roman" w:hAnsi="Times New Roman" w:cs="Times New Roman"/>
        </w:rPr>
        <w:t>илами Российской Федерации задач по пресечению международной террористической деятельности за пределами территории Российской Федерации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Normal"/>
        <w:ind w:firstLine="540"/>
        <w:jc w:val="both"/>
      </w:pPr>
      <w:r w:rsidRPr="00111B5B">
        <w:t>1. Вооруженные Силы Российской Федерации в соответствии с международными договорами Российской Федерации, настоящим Фед</w:t>
      </w:r>
      <w:r w:rsidRPr="00111B5B">
        <w:t>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посредством: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 xml:space="preserve">1) применения вооружения с территории Российской Федерации против находящихся за </w:t>
      </w:r>
      <w:r w:rsidRPr="00111B5B">
        <w:t>ее пределами террористов и (или) их баз;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2)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lastRenderedPageBreak/>
        <w:t>2. Решение о применении</w:t>
      </w:r>
      <w:r w:rsidRPr="00111B5B">
        <w:t xml:space="preserve"> Вооруженными Силами Российской Федерации вооружения с территории Российской Федерации против находящихся за ее пределами террористов и (или) их баз принимается Президентом Российской Федерации.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3. Решение об использовании за пределами территории Российско</w:t>
      </w:r>
      <w:r w:rsidRPr="00111B5B">
        <w:t>й Федерации формирований Вооруженных Сил Российской Федерации, применяемых для выполнения задач по пресечению международной террористической деятельности (далее - формирования Вооруженных Сил Российской Федерации), принимается Президентом Российской Федера</w:t>
      </w:r>
      <w:r w:rsidRPr="00111B5B">
        <w:t xml:space="preserve">ции на основании соответствующего </w:t>
      </w:r>
      <w:proofErr w:type="gramStart"/>
      <w:r w:rsidRPr="00111B5B">
        <w:t>постановления Совета Федерации Федерального Собрания Российской Федерации</w:t>
      </w:r>
      <w:proofErr w:type="gramEnd"/>
      <w:r w:rsidRPr="00111B5B">
        <w:t>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4. Общая численность формирований Вооруженных Сил Российской Федерации, районы их действий, стоящие перед ними задачи, срок их пребывания за предел</w:t>
      </w:r>
      <w:r w:rsidRPr="00111B5B">
        <w:t>ами территории Российской Федерации и порядок замены определяются Президентом Российской Федерации.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 xml:space="preserve">5. Утратила силу. - Федеральный закон от 27.07.2006 </w:t>
      </w:r>
      <w:r w:rsidR="00DA4CC2" w:rsidRPr="00111B5B">
        <w:t>№</w:t>
      </w:r>
      <w:r w:rsidRPr="00111B5B">
        <w:t xml:space="preserve"> 153-ФЗ.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6. Решение об отзыве формирований Вооруженных Сил Российской Федерации принимается Президентом</w:t>
      </w:r>
      <w:r w:rsidRPr="00111B5B">
        <w:t xml:space="preserve"> Российской Федерации в случае: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1) выполнения ими поставленных задач по пресечению международной террористической деятельности;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2) нецелесообразности их дальнейшего пребывания за пределами территории Российской Федерации.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 xml:space="preserve">7. Президент Российской Федерации </w:t>
      </w:r>
      <w:r w:rsidRPr="00111B5B">
        <w:t>информирует Совет Федерации Федерального Собрания Российской Федерации об отзыве формирований Вооруженных Сил Российской Федерации.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8. Формирования Вооруженных Сил Российской Федерации, направляемые за пределы территории Российской Федерации, комплектуются</w:t>
      </w:r>
      <w:r w:rsidRPr="00111B5B">
        <w:t xml:space="preserve"> на добровольной основе военнослужащими, проходящими военную службу по контракту. Указанные военнослужащие проходят предварительную специальную подготовку.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9. Обеспечение формирований Вооруженных Сил Российской Федерации материально-техническими средствами</w:t>
      </w:r>
      <w:r w:rsidRPr="00111B5B">
        <w:t xml:space="preserve"> и предоставление входящим в их состав военнослужащим медицинского и иных видов обеспечения осуществляет Правительство Российской Федерации.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bookmarkStart w:id="3" w:name="Par186"/>
      <w:bookmarkEnd w:id="3"/>
      <w:r w:rsidRPr="00111B5B">
        <w:t>10. Для обеспечения деятельности формирований Вооруженных Сил Российской Федерации Правительство Россий</w:t>
      </w:r>
      <w:r w:rsidRPr="00111B5B">
        <w:t>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персонала. Правительство Российской Федерации определяет районы действий указанного п</w:t>
      </w:r>
      <w:r w:rsidRPr="00111B5B">
        <w:t>ерсонала, стоящие перед ним задачи, срок его пребывания за пределами территории Российской Федерации, порядок замены, а также решает вопросы его обеспечения.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11. Решение об отзыве гражданского персонала, направляемого за пределы территории Российской Федер</w:t>
      </w:r>
      <w:r w:rsidRPr="00111B5B">
        <w:t xml:space="preserve">ации в соответствии с </w:t>
      </w:r>
      <w:r w:rsidRPr="00111B5B">
        <w:t>частью 10</w:t>
      </w:r>
      <w:r w:rsidRPr="00111B5B">
        <w:t xml:space="preserve"> настоящей статьи, принимается Президентом Российской Федерации одновременно с решением об отзыве формирований Вооруженных Сил Российской Федерации. Решение об отзыве указанного гражданского персо</w:t>
      </w:r>
      <w:r w:rsidRPr="00111B5B">
        <w:t xml:space="preserve">нала принимается Президентом Российской Федерации или по его поручению Правительством Российской Федерации также в случае, если дальнейшее пребывание этого </w:t>
      </w:r>
      <w:r w:rsidRPr="00111B5B">
        <w:lastRenderedPageBreak/>
        <w:t>персонала за пределами территории Российской Федерации становится нецелесообразным.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t>Статья 11. Прав</w:t>
      </w:r>
      <w:r w:rsidRPr="00111B5B">
        <w:rPr>
          <w:rFonts w:ascii="Times New Roman" w:hAnsi="Times New Roman" w:cs="Times New Roman"/>
        </w:rPr>
        <w:t>овой режим контртеррористической операции</w:t>
      </w:r>
    </w:p>
    <w:p w:rsidR="00000000" w:rsidRPr="00111B5B" w:rsidRDefault="006834A1">
      <w:pPr>
        <w:pStyle w:val="ConsPlusNormal"/>
        <w:spacing w:before="300"/>
        <w:ind w:firstLine="540"/>
        <w:jc w:val="both"/>
      </w:pPr>
      <w:r w:rsidRPr="00111B5B">
        <w:t xml:space="preserve">1. </w:t>
      </w:r>
      <w:proofErr w:type="gramStart"/>
      <w:r w:rsidRPr="00111B5B">
        <w:t xml:space="preserve">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 по решению должностного лица, принявшего в соответствии с </w:t>
      </w:r>
      <w:r w:rsidRPr="00111B5B">
        <w:t>частью 2 статьи 12</w:t>
      </w:r>
      <w:r w:rsidRPr="00111B5B">
        <w:t xml:space="preserve"> настоящего Федерального закона решение о проведении контртеррористической операции, в пределах территории ее проведения может вводиться правовой режим контртеррористической операции на период ее проведения.</w:t>
      </w:r>
      <w:proofErr w:type="gramEnd"/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2. Решение о введении правового режима контрт</w:t>
      </w:r>
      <w:r w:rsidRPr="00111B5B">
        <w:t>еррористической операции (включая определение территории (перечня объектов), в пределах которой (на которых) такой режим вводится, и перечня применяемых мер и временных ограничений) и решение об отмене правового режима контртеррористической операции подлеж</w:t>
      </w:r>
      <w:r w:rsidRPr="00111B5B">
        <w:t>ат незамедлительному обнародованию.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bookmarkStart w:id="4" w:name="Par195"/>
      <w:bookmarkEnd w:id="4"/>
      <w:r w:rsidRPr="00111B5B">
        <w:t>3. На территории (объектах), в пределах которой (на которых) введен правовой режим контртеррористической операции, в порядке, предусмотренном законодательством Российской Федерации, на период проведения контр</w:t>
      </w:r>
      <w:r w:rsidRPr="00111B5B">
        <w:t>террористической операции допускается применение следующих мер и временных ограничений: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1) проверка у физических лиц документов, удостоверяющих их личность, а в случае отсутствия таких документов - доставление указанных лиц в органы внутренних дел Российск</w:t>
      </w:r>
      <w:r w:rsidRPr="00111B5B">
        <w:t>ой Федерации (иные компетентные органы) для установления личности;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2) удаление физических лиц с отдельных участков местности и объектов, а также отбуксировка транспортных средств;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3) усиление охраны общественного порядка, объектов, подлежащих государственной охране, и объектов, обеспечивающих жизнедеятельность населения и функционирование транспорта, а также объектов, имеющих особую материальную, историческую, научную, художественну</w:t>
      </w:r>
      <w:r w:rsidRPr="00111B5B">
        <w:t>ю или культурную ценность;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4) ведение контроля телефонных переговоров и иной информации, передаваемой по каналам телекоммуникационных систем, а также осуществление поиска на каналах электрической связи и в почтовых отправлениях в целях выявления информации</w:t>
      </w:r>
      <w:r w:rsidRPr="00111B5B">
        <w:t xml:space="preserve"> об обстоятельствах совершения террористического акта, о лицах, его подготовивших и совершивших, и в целях предупреждения совершения других террористических актов;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proofErr w:type="gramStart"/>
      <w:r w:rsidRPr="00111B5B">
        <w:t>5) использование транспортных средств, принадлежащих организациям независимо от форм собстве</w:t>
      </w:r>
      <w:r w:rsidRPr="00111B5B">
        <w:t xml:space="preserve">нности (за исключением транспортных средств дипломатических представительств, консульских и иных учреждений иностранных государств и международных организаций), а в неотложных случаях и транспортных средств, принадлежащих физическим лицам, для доставления </w:t>
      </w:r>
      <w:r w:rsidRPr="00111B5B">
        <w:t>лиц, нуждающихся в срочной медицинской помощи, в лечебные учреждения, а также для преследования лиц, подозреваемых в совершении террористического акта, если промедление может создать</w:t>
      </w:r>
      <w:proofErr w:type="gramEnd"/>
      <w:r w:rsidRPr="00111B5B">
        <w:t xml:space="preserve"> реальную угрозу жизни или здоровью людей. Порядок возмещения расходов, св</w:t>
      </w:r>
      <w:r w:rsidRPr="00111B5B">
        <w:t>язанных с таким использованием транспортных средств, определяется Правительством Российской Федерации;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6) приостановление деятельности опасных производств и организаций, в которых используются взрывчатые, радиоактивные, химически и биологически опасные вещ</w:t>
      </w:r>
      <w:r w:rsidRPr="00111B5B">
        <w:t>ества;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lastRenderedPageBreak/>
        <w:t>7) приостановление оказания услуг связи юридическим и физическим лицам или ограничение использования сетей связи и сре</w:t>
      </w:r>
      <w:proofErr w:type="gramStart"/>
      <w:r w:rsidRPr="00111B5B">
        <w:t>дств св</w:t>
      </w:r>
      <w:proofErr w:type="gramEnd"/>
      <w:r w:rsidRPr="00111B5B">
        <w:t>язи;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8) временное отселение физических лиц, проживающих в пределах территории, на которой введен правовой режим контртеррори</w:t>
      </w:r>
      <w:r w:rsidRPr="00111B5B">
        <w:t>стической операции, в безопасные районы с обязательным предоставлением таким лицам стационарных или временных жилых помещений;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9) введение карантина, проведение санитарно-противоэпидемических, ветеринарных и других карантинных мероприятий;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 xml:space="preserve">10) ограничение </w:t>
      </w:r>
      <w:r w:rsidRPr="00111B5B">
        <w:t>движения транспортных средств и пешеходов на улицах, дорогах, отдельных участках местности и объектах;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 xml:space="preserve">11) беспрепятственное проникновение лиц, проводящих </w:t>
      </w:r>
      <w:proofErr w:type="spellStart"/>
      <w:r w:rsidRPr="00111B5B">
        <w:t>контртеррористическую</w:t>
      </w:r>
      <w:proofErr w:type="spellEnd"/>
      <w:r w:rsidRPr="00111B5B">
        <w:t xml:space="preserve"> операцию, в жилые и иные принадлежащие физическим лицам помещения и на принадле</w:t>
      </w:r>
      <w:r w:rsidRPr="00111B5B">
        <w:t>жащие им земельные участки, на территории и в помещения организаций независимо от форм собственности для осуществления мероприятий по борьбе с терроризмом;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12) проведение при проходе (проезде) на территорию, в пределах которой введен правовой режим контрте</w:t>
      </w:r>
      <w:r w:rsidRPr="00111B5B">
        <w:t>ррористической операции, и при выходе (выезде) с указанной территории досмотра физических лиц и находящихся при них вещей, а также досмотра транспортных средств и провозимых на них вещей, в том числе с применением технических средств;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13) ограничение или з</w:t>
      </w:r>
      <w:r w:rsidRPr="00111B5B">
        <w:t>апрещение продажи оружия, боеприпасов, взрывчатых веществ, специальных средств и ядовитых веществ, установление особого режима оборота лекарственных средств и препаратов, содержащих наркотические средства, психотропные или сильнодействующие вещества, этило</w:t>
      </w:r>
      <w:r w:rsidRPr="00111B5B">
        <w:t>вого спирта, алкогольной и спиртосодержащей продукции;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14) ограничение или приостановление частной детективной и охранной деятельности.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4. На отдельных участках территории (объектах), в пределах кот</w:t>
      </w:r>
      <w:r w:rsidRPr="00111B5B">
        <w:t xml:space="preserve">орой (на которых) введен правовой режим контртеррористической операции, могут устанавливаться (вводиться) как весь комплекс мер и временных ограничений, предусмотренных </w:t>
      </w:r>
      <w:r w:rsidRPr="00111B5B">
        <w:t>частью 3</w:t>
      </w:r>
      <w:r w:rsidRPr="00111B5B">
        <w:t xml:space="preserve"> настоящей </w:t>
      </w:r>
      <w:r w:rsidRPr="00111B5B">
        <w:t xml:space="preserve">статьи, так и отдельные </w:t>
      </w:r>
      <w:proofErr w:type="gramStart"/>
      <w:r w:rsidRPr="00111B5B">
        <w:t>меры</w:t>
      </w:r>
      <w:proofErr w:type="gramEnd"/>
      <w:r w:rsidRPr="00111B5B">
        <w:t xml:space="preserve"> и временные ограничения.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 xml:space="preserve">5. </w:t>
      </w:r>
      <w:proofErr w:type="gramStart"/>
      <w:r w:rsidRPr="00111B5B">
        <w:t>Правовой режим контртеррористической операции может вводиться в целях пресечения и раскрытия преступления, предусмотренного статьей 206, частью четвертой статьи 211 Уголовного кодекса Российской Феде</w:t>
      </w:r>
      <w:r w:rsidRPr="00111B5B">
        <w:t>рации, и (или) сопряженного с осуществлением террористической деятельности преступления, предусмотренного статьями 277, 278, 279, 360 Уголовного кодекса Российской Федерации (далее - преступления террористической направленности), минимизации его последстви</w:t>
      </w:r>
      <w:r w:rsidRPr="00111B5B">
        <w:t>й и защиты жизненно важных интересов личности, общества и государства.</w:t>
      </w:r>
      <w:proofErr w:type="gramEnd"/>
      <w:r w:rsidRPr="00111B5B">
        <w:t xml:space="preserve"> В этих случаях при введении правового режима контртеррористической операции применяются положения, предусмотренные настоящей статьей и </w:t>
      </w:r>
      <w:r w:rsidRPr="00111B5B">
        <w:t>статьями 12</w:t>
      </w:r>
      <w:r w:rsidRPr="00111B5B">
        <w:t xml:space="preserve"> - </w:t>
      </w:r>
      <w:hyperlink w:anchor="Par285" w:tooltip="Статья 19. Социальная реабилитация лиц, пострадавших в результате террористического акта, и лиц, участвующих в борьбе с терроризмом" w:history="1">
        <w:r w:rsidRPr="00111B5B">
          <w:t>19</w:t>
        </w:r>
      </w:hyperlink>
      <w:r w:rsidRPr="00111B5B">
        <w:t xml:space="preserve"> настоящего Федерального закона.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bookmarkStart w:id="5" w:name="Par215"/>
      <w:bookmarkEnd w:id="5"/>
      <w:r w:rsidRPr="00111B5B">
        <w:rPr>
          <w:rFonts w:ascii="Times New Roman" w:hAnsi="Times New Roman" w:cs="Times New Roman"/>
        </w:rPr>
        <w:t>Статья 12. Условия проведения контртеррористической операции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Normal"/>
        <w:ind w:firstLine="540"/>
        <w:jc w:val="both"/>
      </w:pPr>
      <w:r w:rsidRPr="00111B5B">
        <w:t xml:space="preserve">1. </w:t>
      </w:r>
      <w:proofErr w:type="spellStart"/>
      <w:r w:rsidRPr="00111B5B">
        <w:t>Контртеррористическая</w:t>
      </w:r>
      <w:proofErr w:type="spellEnd"/>
      <w:r w:rsidRPr="00111B5B">
        <w:t xml:space="preserve"> операция проводится для пресечения террористического акта и преступлений террористической направленност</w:t>
      </w:r>
      <w:r w:rsidRPr="00111B5B">
        <w:t>и в случае принятия решения о ее проведении в порядке, предусмотренном настоящей статьей.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bookmarkStart w:id="6" w:name="Par219"/>
      <w:bookmarkEnd w:id="6"/>
      <w:r w:rsidRPr="00111B5B">
        <w:lastRenderedPageBreak/>
        <w:t xml:space="preserve">2. </w:t>
      </w:r>
      <w:proofErr w:type="gramStart"/>
      <w:r w:rsidRPr="00111B5B">
        <w:t>Решения о проведении контртеррористической операции и о ее прекращении принимает руководите</w:t>
      </w:r>
      <w:r w:rsidRPr="00111B5B">
        <w:t>ль федерального органа исполнительной власти в области обеспечения безопасности, либо по его указанию иное должностное лицо федерального органа исполнительной власти в области обеспечения безопасности, либо руководитель территориального органа федерального</w:t>
      </w:r>
      <w:r w:rsidRPr="00111B5B">
        <w:t xml:space="preserve"> органа исполнительной власти в области обеспечения безопасности, если руководителем федерального органа исполнительной власти в области обеспечения безопасности не принято иное решение</w:t>
      </w:r>
      <w:proofErr w:type="gramEnd"/>
      <w:r w:rsidRPr="00111B5B">
        <w:t>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3. В случае</w:t>
      </w:r>
      <w:proofErr w:type="gramStart"/>
      <w:r w:rsidRPr="00111B5B">
        <w:t>,</w:t>
      </w:r>
      <w:proofErr w:type="gramEnd"/>
      <w:r w:rsidRPr="00111B5B">
        <w:t xml:space="preserve"> если для проведения контртеррористической операции требу</w:t>
      </w:r>
      <w:r w:rsidRPr="00111B5B">
        <w:t>ются значительные силы и средства и она охватывает территорию, на которой проживает значительное число людей, руководитель федерального органа исполнительной власти в области обеспечения безопасности уведомляет о введении правового режима контртеррористиче</w:t>
      </w:r>
      <w:r w:rsidRPr="00111B5B">
        <w:t>ской операции и о территории, в пределах которой она проводится, Президента Российской Федерации, Председателя Правительства Российской Федерации, Председателя Совета Федерации Федерального Собрания Российской Федерации, Председателя Государственной Думы Ф</w:t>
      </w:r>
      <w:r w:rsidRPr="00111B5B">
        <w:t>едерального Собрания Российской Федерации, Генерального прокурора Российской Федерации и при необходимости иных должностных лиц.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t>Статья 13. Руководство контртеррористической операцией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Normal"/>
        <w:ind w:firstLine="540"/>
        <w:jc w:val="both"/>
      </w:pPr>
      <w:r w:rsidRPr="00111B5B">
        <w:t xml:space="preserve">1. Лицо, принявшее в соответствии с </w:t>
      </w:r>
      <w:r w:rsidRPr="00111B5B">
        <w:t>частью 2 статьи 12</w:t>
      </w:r>
      <w:r w:rsidRPr="00111B5B">
        <w:t xml:space="preserve"> настоящего Федерального закона решение о проведении контртеррористической операции, является руководителем контртеррористической операции и несет персональную ответственность за ее проведение. В период проведения контртеррористиче</w:t>
      </w:r>
      <w:r w:rsidRPr="00111B5B">
        <w:t>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2. Руководитель контртеррористической о</w:t>
      </w:r>
      <w:r w:rsidRPr="00111B5B">
        <w:t>перации: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1) определяет структуру и порядок работы оперативного штаба на период проведения контртеррористической операции, а также задачи и функции должностных лиц, включенных в состав оперативного штаба;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2</w:t>
      </w:r>
      <w:r w:rsidRPr="00111B5B">
        <w:t>) определяет состав сил и средств, необходимых для проведения контртеррористической операции, а также принимает решение о привлечении к участию в работе оперативного штаба иных лиц;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3) отдает распоряжения оперативному штабу о подготовке расчетов и предложе</w:t>
      </w:r>
      <w:r w:rsidRPr="00111B5B">
        <w:t>ний по проведению контртеррористической операции;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proofErr w:type="gramStart"/>
      <w:r w:rsidRPr="00111B5B">
        <w:t>4) в порядке, определяемом нормативными правовыми актами федерального органа исполнительной власти в области обеспечения безопасности, согласованными с федеральными органами исполнительной власти, ведающими</w:t>
      </w:r>
      <w:r w:rsidRPr="00111B5B">
        <w:t xml:space="preserve"> вопросами обороны, внутренних дел, обеспечения деятельности войск национальной гвардии Российской Федерации, юстиции, иностранных дел, гражданской обороны, защиты населения и территорий от чрезвычайных ситуаций, обеспечения пожарной безопасности и безопас</w:t>
      </w:r>
      <w:r w:rsidRPr="00111B5B">
        <w:t>ности людей на водных объектах, привлекает силы и средства этих органов</w:t>
      </w:r>
      <w:proofErr w:type="gramEnd"/>
      <w:r w:rsidRPr="00111B5B">
        <w:t>, а также иных федеральных органов исполнительной власти и органов исполнительной власти субъектов Российской Федерации, необходимые для проведения контртеррористической операции и мини</w:t>
      </w:r>
      <w:r w:rsidRPr="00111B5B">
        <w:t>мизации последствий террористического акта;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 xml:space="preserve">5) определяет представителя оперативного штаба, ответственного за поддержание связи с </w:t>
      </w:r>
      <w:r w:rsidRPr="00111B5B">
        <w:lastRenderedPageBreak/>
        <w:t>представителями средств массовой информации и общественности;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6) определяе</w:t>
      </w:r>
      <w:r w:rsidRPr="00111B5B">
        <w:t xml:space="preserve">т территорию (объекты), в пределах которой (на которых) вводится правовой режим контртеррористической операции, и устанавливает комплекс мер и временных ограничений, предусмотренных </w:t>
      </w:r>
      <w:r w:rsidRPr="00111B5B">
        <w:t xml:space="preserve">частью 3 </w:t>
      </w:r>
      <w:r w:rsidRPr="00111B5B">
        <w:t>статьи 11</w:t>
      </w:r>
      <w:r w:rsidRPr="00111B5B">
        <w:t xml:space="preserve"> настоящего Федерального закона;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 xml:space="preserve">7) отдает боевое распоряжение (боевой приказ) о применении группировки сил и средств, создаваемой в соответствии со </w:t>
      </w:r>
      <w:r w:rsidRPr="00111B5B">
        <w:t>статьей 15</w:t>
      </w:r>
      <w:r w:rsidRPr="00111B5B">
        <w:t xml:space="preserve"> настоящего Федерального закона;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8) реализует иные полномочия по руководству контртеррористической операцией.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t>Статья 1</w:t>
      </w:r>
      <w:r w:rsidRPr="00111B5B">
        <w:rPr>
          <w:rFonts w:ascii="Times New Roman" w:hAnsi="Times New Roman" w:cs="Times New Roman"/>
        </w:rPr>
        <w:t>4. Компетенция оперативного штаба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Normal"/>
        <w:ind w:firstLine="540"/>
        <w:jc w:val="both"/>
      </w:pPr>
      <w:r w:rsidRPr="00111B5B">
        <w:t>1. Руководитель оперативного штаба и его состав определяются в порядке, установленном Президентом Российской Федерации.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2. Оперативный штаб: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1) осуществляет сбор сведений об обстановке, обобщение, анализ и оценку информац</w:t>
      </w:r>
      <w:r w:rsidRPr="00111B5B">
        <w:t>ии в целях определения характера и масштаба готовящегося или совершаемого террористического акта;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2) подготавливает расчеты и предложения по проведению контртеррористической операции;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 xml:space="preserve">3) разрабатывает план проведения контртеррористической операции и после </w:t>
      </w:r>
      <w:r w:rsidRPr="00111B5B">
        <w:t xml:space="preserve">утверждения указанного плана организует </w:t>
      </w:r>
      <w:proofErr w:type="gramStart"/>
      <w:r w:rsidRPr="00111B5B">
        <w:t>контроль за</w:t>
      </w:r>
      <w:proofErr w:type="gramEnd"/>
      <w:r w:rsidRPr="00111B5B">
        <w:t xml:space="preserve"> его исполнением;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4) подготавливает боевые распоряжения (боевые приказы), другие документы, определяющие порядок подготовки и проведения контртеррористической операции, правовой режим контртеррористической операции;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5) организует взаимодействие привлекаемых для проведения к</w:t>
      </w:r>
      <w:r w:rsidRPr="00111B5B">
        <w:t>онтртеррористической операции сил и средств;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6) принимает другие меры по предотвращению террористического акта и минимизации его возможных последствий.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bookmarkStart w:id="7" w:name="Par252"/>
      <w:bookmarkEnd w:id="7"/>
      <w:r w:rsidRPr="00111B5B">
        <w:rPr>
          <w:rFonts w:ascii="Times New Roman" w:hAnsi="Times New Roman" w:cs="Times New Roman"/>
        </w:rPr>
        <w:t>Статья 15. Силы и средства, привлек</w:t>
      </w:r>
      <w:r w:rsidRPr="00111B5B">
        <w:rPr>
          <w:rFonts w:ascii="Times New Roman" w:hAnsi="Times New Roman" w:cs="Times New Roman"/>
        </w:rPr>
        <w:t>аемые для проведения контртеррористической операции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Normal"/>
        <w:ind w:firstLine="540"/>
        <w:jc w:val="both"/>
      </w:pPr>
      <w:r w:rsidRPr="00111B5B">
        <w:t>1. Пресечение террористического акта осуществляется силами и средствами органов федеральной службы безопасности, а также создаваемой группировки сил и средств.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2. Для проведения контртеррористической опе</w:t>
      </w:r>
      <w:r w:rsidRPr="00111B5B">
        <w:t>рации по решению руководителя контртеррористической операции создается группировка сил и средств.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bookmarkStart w:id="8" w:name="Par256"/>
      <w:bookmarkEnd w:id="8"/>
      <w:r w:rsidRPr="00111B5B">
        <w:t xml:space="preserve">3. </w:t>
      </w:r>
      <w:proofErr w:type="gramStart"/>
      <w:r w:rsidRPr="00111B5B">
        <w:t>В состав группировки сил и средств могут включаться подразделения, воинские части и соединения Вооруженных Сил Российской Федерации, подразделе</w:t>
      </w:r>
      <w:r w:rsidRPr="00111B5B">
        <w:t>ния федеральных органов исполнительной власти, ведающих вопросами безопасности, обороны, внутренних дел, обеспечения деятельности войск национальной гвардии Российской Федерации, юстиции, гражданской обороны, защиты населения и территорий от чрезвычайных с</w:t>
      </w:r>
      <w:r w:rsidRPr="00111B5B">
        <w:t xml:space="preserve">итуаций, обеспечения пожарной безопасности и безопасности людей на водных объектах, других </w:t>
      </w:r>
      <w:r w:rsidRPr="00111B5B">
        <w:lastRenderedPageBreak/>
        <w:t>федеральных органов исполнительной власти и</w:t>
      </w:r>
      <w:proofErr w:type="gramEnd"/>
      <w:r w:rsidRPr="00111B5B">
        <w:t xml:space="preserve"> федеральных государственных органов, а также подразделения органов исполнительной власти субъектов Российской Федерации.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4. Единое управление силами и средствами, входящими в состав группировки, включая переподчинение представителей и подразделений федеральных органов исполнительной власти, указанных</w:t>
      </w:r>
      <w:r w:rsidRPr="00111B5B">
        <w:t xml:space="preserve"> в </w:t>
      </w:r>
      <w:r w:rsidRPr="00111B5B">
        <w:t>части 3</w:t>
      </w:r>
      <w:r w:rsidRPr="00111B5B">
        <w:t xml:space="preserve"> настоящей статьи, осуществляет руководитель контртеррористической операции. Все военнослужащие, сотрудники и специалисты, привлекаемые для проведения контртеррористической операции, с момента начала контртеррористиче</w:t>
      </w:r>
      <w:r w:rsidRPr="00111B5B">
        <w:t>ской операции и до ее окончания подчиняются руководителю контртеррористической операции.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5. С момента, когда руководителем контртеррористической операции отдано боевое распоряжение (боевой приказ) о применении группировки сил и средств, вмешательство любог</w:t>
      </w:r>
      <w:r w:rsidRPr="00111B5B">
        <w:t>о другого лица независимо от занимаемой им должности в управление подразделениями, входящими в состав группировки сил и средств, не допускается.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6. Участвующие в контртеррористической операции подр</w:t>
      </w:r>
      <w:r w:rsidRPr="00111B5B">
        <w:t xml:space="preserve">азделения федеральных органов исполнительной власти, указанных в </w:t>
      </w:r>
      <w:r w:rsidRPr="00111B5B">
        <w:t>части 3</w:t>
      </w:r>
      <w:r w:rsidRPr="00111B5B">
        <w:t xml:space="preserve"> настоящей статьи, применяют боевую технику, оружие и специальные средства в соответствии с нормативными правовыми актами Российской Федерации.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t>Статья 16.</w:t>
      </w:r>
      <w:r w:rsidRPr="00111B5B">
        <w:rPr>
          <w:rFonts w:ascii="Times New Roman" w:hAnsi="Times New Roman" w:cs="Times New Roman"/>
        </w:rPr>
        <w:t xml:space="preserve"> Ведение переговоров в ходе контртеррористической операции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Normal"/>
        <w:ind w:firstLine="540"/>
        <w:jc w:val="both"/>
      </w:pPr>
      <w:r w:rsidRPr="00111B5B">
        <w:t>1. В целях сохранения жизни и здоровья людей возможно ведение переговоров лицами, специально уполномоченными на то руководителем контртеррористической операции.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2. При ведении переговоров с террор</w:t>
      </w:r>
      <w:r w:rsidRPr="00111B5B">
        <w:t>истами не должны рассматриваться выдвигаемые ими политические требования.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t>Статья 17. Окончание контртеррористической операции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Normal"/>
        <w:ind w:firstLine="540"/>
        <w:jc w:val="both"/>
      </w:pPr>
      <w:bookmarkStart w:id="9" w:name="Par270"/>
      <w:bookmarkEnd w:id="9"/>
      <w:r w:rsidRPr="00111B5B">
        <w:t xml:space="preserve">1. </w:t>
      </w:r>
      <w:proofErr w:type="spellStart"/>
      <w:r w:rsidRPr="00111B5B">
        <w:t>Контртеррористическая</w:t>
      </w:r>
      <w:proofErr w:type="spellEnd"/>
      <w:r w:rsidRPr="00111B5B">
        <w:t xml:space="preserve"> операция считается оконченной в случае, если террористический акт пресечен (прекращен) и ли</w:t>
      </w:r>
      <w:r w:rsidRPr="00111B5B">
        <w:t xml:space="preserve">квидирована угроза жизни, здоровью, имуществу и иным охраняемым законом интересам людей, находящихся на территории, в пределах которой проводилась </w:t>
      </w:r>
      <w:proofErr w:type="spellStart"/>
      <w:r w:rsidRPr="00111B5B">
        <w:t>контртеррористическая</w:t>
      </w:r>
      <w:proofErr w:type="spellEnd"/>
      <w:r w:rsidRPr="00111B5B">
        <w:t xml:space="preserve"> операция.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 xml:space="preserve">2. При наличии условий, указанных в </w:t>
      </w:r>
      <w:r w:rsidRPr="00111B5B">
        <w:t>части 1</w:t>
      </w:r>
      <w:r w:rsidRPr="00111B5B">
        <w:t xml:space="preserve"> настоящей статьи, руководитель контртеррористической операции объявляет </w:t>
      </w:r>
      <w:proofErr w:type="spellStart"/>
      <w:r w:rsidRPr="00111B5B">
        <w:t>контртеррористическую</w:t>
      </w:r>
      <w:proofErr w:type="spellEnd"/>
      <w:r w:rsidRPr="00111B5B">
        <w:t xml:space="preserve"> операцию оконченной.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bookmarkStart w:id="10" w:name="Par274"/>
      <w:bookmarkEnd w:id="10"/>
      <w:r w:rsidRPr="00111B5B">
        <w:rPr>
          <w:rFonts w:ascii="Times New Roman" w:hAnsi="Times New Roman" w:cs="Times New Roman"/>
        </w:rPr>
        <w:t>Статья 18. Возмещение вреда, причиненного в результате террористического акта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Normal"/>
        <w:ind w:firstLine="540"/>
        <w:jc w:val="both"/>
      </w:pPr>
      <w:r w:rsidRPr="00111B5B">
        <w:t>1. Государство осуществляет в порядке, установленном Правительством Российской Федерации, компенсационные выплаты физическим и юридическим лицам, которым был причинен ущерб в ре</w:t>
      </w:r>
      <w:r w:rsidRPr="00111B5B">
        <w:t>зультате террористического акта.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 xml:space="preserve">1.1. </w:t>
      </w:r>
      <w:proofErr w:type="gramStart"/>
      <w:r w:rsidRPr="00111B5B">
        <w:t>Возмещение вреда, включая моральный вред, причиненного в результате террористического акта, осуществляется в порядке, установленном законодательством Российской Федер</w:t>
      </w:r>
      <w:r w:rsidRPr="00111B5B">
        <w:t>ации о гражданском судопроизводстве, за счет средств лица, совершившего террористический акт, а также за счет средств его близких родственников, родственников и близких лиц при наличии достаточных оснований полагать, что деньги, ценности и иное имущество п</w:t>
      </w:r>
      <w:r w:rsidRPr="00111B5B">
        <w:t>олучены ими в результате террористической деятельности и (или) являются доходом</w:t>
      </w:r>
      <w:proofErr w:type="gramEnd"/>
      <w:r w:rsidRPr="00111B5B">
        <w:t xml:space="preserve"> от такого имущества. На требование о возмещении вреда, причиненного в результате террористического акта жизни или здоровью граждан, исковая давность не распространяется. </w:t>
      </w:r>
      <w:r w:rsidRPr="00111B5B">
        <w:lastRenderedPageBreak/>
        <w:t>Срок и</w:t>
      </w:r>
      <w:r w:rsidRPr="00111B5B">
        <w:t>сковой давности по требованиям о возмещении вреда, причиненного имуществу в результате террористического акта, устанавливается в пределах сроков давности привлечения к уголовной ответственности за совершение указанного преступления.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 xml:space="preserve">1.2. </w:t>
      </w:r>
      <w:proofErr w:type="gramStart"/>
      <w:r w:rsidRPr="00111B5B">
        <w:t xml:space="preserve">Федеральные органы исполнительной власти, осуществляющие в пределах своих полномочий противодействие терроризму и уполномоченные на осуществление оперативно-разыскной деятельности, вправе истребовать сведения о </w:t>
      </w:r>
      <w:r w:rsidRPr="00111B5B">
        <w:t>законности происхождения денег, ценностей, иного имущества и доходов от них у близких родственников, родственников и близких лиц лица, совершившего террористический акт, при наличии достаточных оснований полагать, что данное имущество получено в результате</w:t>
      </w:r>
      <w:r w:rsidRPr="00111B5B">
        <w:t xml:space="preserve"> террористической деятельности и (или) является доходом от</w:t>
      </w:r>
      <w:proofErr w:type="gramEnd"/>
      <w:r w:rsidRPr="00111B5B">
        <w:t xml:space="preserve"> такого имущества, и проводить проверку на предмет достоверности этих сведений. Указанные лица обязаны представлять </w:t>
      </w:r>
      <w:proofErr w:type="spellStart"/>
      <w:r w:rsidRPr="00111B5B">
        <w:t>истребуемые</w:t>
      </w:r>
      <w:proofErr w:type="spellEnd"/>
      <w:r w:rsidRPr="00111B5B">
        <w:t xml:space="preserve"> сведения. Право истребовать указанные сведения действует только в отно</w:t>
      </w:r>
      <w:r w:rsidRPr="00111B5B">
        <w:t>шении денег, ценностей, иного имущества и доходов, которые были получены не ранее установленного факта начала участия лица, совершившего террористический акт, в террористической деятельности. В случае отсутствия достоверных сведений о законности происхожде</w:t>
      </w:r>
      <w:r w:rsidRPr="00111B5B">
        <w:t xml:space="preserve">ния денег, ценностей, иного имущества и доходов от них соответствующие материалы направляются в органы прокуратуры Российской Федерации. </w:t>
      </w:r>
      <w:proofErr w:type="gramStart"/>
      <w:r w:rsidRPr="00111B5B">
        <w:t>Генеральный прокурор Российской Федерации или подчиненные ему прокуроры при получении указанных материалов в порядке, у</w:t>
      </w:r>
      <w:r w:rsidRPr="00111B5B">
        <w:t>становленном законодательством Российской Федерации о гражданском судопроизводстве, обращаются в суд с заявлением об обращении в доход Российской Федерации денег, ценностей, иного имущества и доходов от них, в отношении которых лицом не представлены сведен</w:t>
      </w:r>
      <w:r w:rsidRPr="00111B5B">
        <w:t>ия, подтверждающие законность их приобретения.</w:t>
      </w:r>
      <w:proofErr w:type="gramEnd"/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2. Возмещение вреда, причиненного при пресечении террористического акта правомерными действиями, осуществляется за счет средств федерального бюдже</w:t>
      </w:r>
      <w:r w:rsidRPr="00111B5B">
        <w:t>та в соответствии с законодательством Российской Федерации в порядке, установленном Правительством Российской Федерации.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3. Вред, причиненный при пресечении террористического акта правомерными действиями здоровью и имуществу лица, участвующего в террористи</w:t>
      </w:r>
      <w:r w:rsidRPr="00111B5B">
        <w:t>ческом акте, а также вред, вызванный смертью этого лица, возмещению не подлежит.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bookmarkStart w:id="11" w:name="Par285"/>
      <w:bookmarkEnd w:id="11"/>
      <w:r w:rsidRPr="00111B5B">
        <w:rPr>
          <w:rFonts w:ascii="Times New Roman" w:hAnsi="Times New Roman" w:cs="Times New Roman"/>
        </w:rPr>
        <w:t>Статья 19. Социальная реабилитация лиц, пострадавших в результате террористического акта, и лиц, участвующих в борьбе с терроризмом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Normal"/>
        <w:ind w:firstLine="540"/>
        <w:jc w:val="both"/>
      </w:pPr>
      <w:r w:rsidRPr="00111B5B">
        <w:t xml:space="preserve">1. </w:t>
      </w:r>
      <w:proofErr w:type="gramStart"/>
      <w:r w:rsidRPr="00111B5B">
        <w:t xml:space="preserve">Социальная реабилитация лиц, пострадавших в результате террористического акта, а также лиц, указанных в </w:t>
      </w:r>
      <w:r w:rsidRPr="00111B5B">
        <w:t>статье 20</w:t>
      </w:r>
      <w:r w:rsidRPr="00111B5B">
        <w:t xml:space="preserve"> настоящего Федерального закона, включает в себя психологическую, медицинскую и профессиональную реабилитацию, правовую помощь, содействие в трудоустройстве, предоставление жилья, проводится в целях социальной адаптации лиц, пострадавших в рез</w:t>
      </w:r>
      <w:r w:rsidRPr="00111B5B">
        <w:t>ультате террористического акта, и их интеграции в общество и осуществляется за счет средств федерального бюджета в порядке, определяемом Правительством</w:t>
      </w:r>
      <w:proofErr w:type="gramEnd"/>
      <w:r w:rsidRPr="00111B5B">
        <w:t xml:space="preserve"> Российской Федерации, а также средств бюджета субъекта Российской Федерации, на территории которого сове</w:t>
      </w:r>
      <w:r w:rsidRPr="00111B5B">
        <w:t>ршен террористический акт, и иных источников, предусмотренных законодательством Российской Федерации.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 xml:space="preserve">2. Для лиц, указанных в </w:t>
      </w:r>
      <w:r w:rsidRPr="00111B5B">
        <w:t>ста</w:t>
      </w:r>
      <w:r w:rsidRPr="00111B5B">
        <w:t>тье 20</w:t>
      </w:r>
      <w:r w:rsidRPr="00111B5B">
        <w:t xml:space="preserve"> настоящего Федерального закона,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характера.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bookmarkStart w:id="12" w:name="Par292"/>
      <w:bookmarkEnd w:id="12"/>
      <w:r w:rsidRPr="00111B5B">
        <w:rPr>
          <w:rFonts w:ascii="Times New Roman" w:hAnsi="Times New Roman" w:cs="Times New Roman"/>
        </w:rPr>
        <w:t>Статья 20. Категории лиц, участвующих в борьбе с терроризмом, подлежащих правовой и социальной защите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Normal"/>
        <w:ind w:firstLine="540"/>
        <w:jc w:val="both"/>
      </w:pPr>
      <w:r w:rsidRPr="00111B5B">
        <w:t>1. Лица, участвующие в борьбе с терроризмом, находятся под защитой государства и подлежат правовой и соци</w:t>
      </w:r>
      <w:r w:rsidRPr="00111B5B">
        <w:t>альной защите. К указанным лицам относятся: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bookmarkStart w:id="13" w:name="Par295"/>
      <w:bookmarkEnd w:id="13"/>
      <w:r w:rsidRPr="00111B5B">
        <w:t>1) военнослужащие, сотрудники и специалисты федеральных органов исполнительной власти и иных государственных органов, осуществляющих борьбу с терроризмом;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bookmarkStart w:id="14" w:name="Par297"/>
      <w:bookmarkEnd w:id="14"/>
      <w:r w:rsidRPr="00111B5B">
        <w:t>2) лица, содействующие на постоянной или временной основе федеральным органам исполнительной власти, осуществляющим борьбу с терроризмом, в выявлении, предупреждении, пресечении, раскрытии и расследовании террористических актов и минимизации их последствий</w:t>
      </w:r>
      <w:r w:rsidRPr="00111B5B">
        <w:t>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bookmarkStart w:id="15" w:name="Par298"/>
      <w:bookmarkEnd w:id="15"/>
      <w:r w:rsidRPr="00111B5B">
        <w:t>2.1) сотрудники Следственного комитета Российской Федерации, принимающие участие в выездах на места происшествия и документальном закреплении следов совершенных преступлений на территориях (перечне объектов), в пределах которых (на которых) в</w:t>
      </w:r>
      <w:r w:rsidRPr="00111B5B">
        <w:t>веден правовой режим контртеррористической операции;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 xml:space="preserve">3) члены семей лиц, указанных в </w:t>
      </w:r>
      <w:r w:rsidRPr="00111B5B">
        <w:t>пунктах 1</w:t>
      </w:r>
      <w:r w:rsidRPr="00111B5B">
        <w:t xml:space="preserve">, </w:t>
      </w:r>
      <w:r w:rsidRPr="00111B5B">
        <w:t>2</w:t>
      </w:r>
      <w:r w:rsidRPr="00111B5B">
        <w:t xml:space="preserve"> и </w:t>
      </w:r>
      <w:r w:rsidRPr="00111B5B">
        <w:t>2.1</w:t>
      </w:r>
      <w:r w:rsidRPr="00111B5B">
        <w:t xml:space="preserve"> настоящей части, если необходимость в обеспечении их защиты вызвана у</w:t>
      </w:r>
      <w:r w:rsidRPr="00111B5B">
        <w:t>частием указанных лиц в борьбе с терроризмом.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2. Социальная защита лиц, участвующих в борьбе с терроризмом, осуществляется с учетом правового статуса таких лиц, устанавливаемого федеральными законами и ин</w:t>
      </w:r>
      <w:r w:rsidRPr="00111B5B">
        <w:t>ыми нормативными правовыми актами Российской Федерации, в порядке, установленном Правительством Российской Федерации.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bookmarkStart w:id="16" w:name="Par304"/>
      <w:bookmarkEnd w:id="16"/>
      <w:r w:rsidRPr="00111B5B">
        <w:rPr>
          <w:rFonts w:ascii="Times New Roman" w:hAnsi="Times New Roman" w:cs="Times New Roman"/>
        </w:rPr>
        <w:t>Статья 21. Возмещение вреда лицам, участвующим в борьбе с терроризмом, и меры их социальной защиты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Normal"/>
        <w:ind w:firstLine="540"/>
        <w:jc w:val="both"/>
      </w:pPr>
      <w:r w:rsidRPr="00111B5B">
        <w:t>1. Возмещение вреда, прич</w:t>
      </w:r>
      <w:r w:rsidRPr="00111B5B">
        <w:t xml:space="preserve">иненного жизни, здоровью и имуществу лиц, указанных в </w:t>
      </w:r>
      <w:r w:rsidRPr="00111B5B">
        <w:t>статье 20</w:t>
      </w:r>
      <w:r w:rsidRPr="00111B5B">
        <w:t xml:space="preserve"> настоящего Федерального закона, в связи с их участием в борьбе</w:t>
      </w:r>
      <w:r w:rsidRPr="00111B5B">
        <w:t xml:space="preserve"> с терроризмом, осуществляется в соответствии с законодательством Российской Федерации в порядке, установленном Правительством Российской Федерации.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bookmarkStart w:id="17" w:name="Par307"/>
      <w:bookmarkEnd w:id="17"/>
      <w:r w:rsidRPr="00111B5B">
        <w:t xml:space="preserve">2. </w:t>
      </w:r>
      <w:proofErr w:type="gramStart"/>
      <w:r w:rsidRPr="00111B5B">
        <w:t>В случае гибели лица, принимавшего участие в осуществлении мероприятия по борьбе с терроризм</w:t>
      </w:r>
      <w:r w:rsidRPr="00111B5B">
        <w:t xml:space="preserve">ом, членам семьи погибшего и лицам, находившимся на его иждивении, выплачивается единовременное пособие в размере шестисот тысяч рублей, а также гарантируется сохранение очереди на получение жилья, компенсаций по оплате жилья и жилищно-коммунальных услуг, </w:t>
      </w:r>
      <w:r w:rsidRPr="00111B5B">
        <w:t>если имелось право на получение таких компенсаций.</w:t>
      </w:r>
      <w:proofErr w:type="gramEnd"/>
      <w:r w:rsidRPr="00111B5B">
        <w:t xml:space="preserve"> Нетрудоспособным членам семьи погибшего и лицам, находившимся на его иждивении, назначается пенсия по случаю потери кормильца.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3. В случае</w:t>
      </w:r>
      <w:proofErr w:type="gramStart"/>
      <w:r w:rsidRPr="00111B5B">
        <w:t>,</w:t>
      </w:r>
      <w:proofErr w:type="gramEnd"/>
      <w:r w:rsidRPr="00111B5B">
        <w:t xml:space="preserve"> если лицо, принимавшее участие в осуществлении мероприятия по бор</w:t>
      </w:r>
      <w:r w:rsidRPr="00111B5B">
        <w:t>ьбе с терроризмом, получило увечье, повлекшее за собой наступление инвалидности,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</w:t>
      </w:r>
      <w:r w:rsidRPr="00111B5B">
        <w:t>сийской Федерации.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bookmarkStart w:id="18" w:name="Par309"/>
      <w:bookmarkEnd w:id="18"/>
      <w:r w:rsidRPr="00111B5B">
        <w:t>4. В случае</w:t>
      </w:r>
      <w:proofErr w:type="gramStart"/>
      <w:r w:rsidRPr="00111B5B">
        <w:t>,</w:t>
      </w:r>
      <w:proofErr w:type="gramEnd"/>
      <w:r w:rsidRPr="00111B5B">
        <w:t xml:space="preserve"> если лицо, принимавшее участие в осуществлении мероприятия по борьбе с терроризмом, получило ранение, не повлекшее за собой наступления инвалидности, этому лицу выплачивается единовременное пособие в размере ста </w:t>
      </w:r>
      <w:r w:rsidRPr="00111B5B">
        <w:t>тысяч рублей.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5. В случае</w:t>
      </w:r>
      <w:proofErr w:type="gramStart"/>
      <w:r w:rsidRPr="00111B5B">
        <w:t>,</w:t>
      </w:r>
      <w:proofErr w:type="gramEnd"/>
      <w:r w:rsidRPr="00111B5B">
        <w:t xml:space="preserve"> если имущество лица, принимавшего участие в осуществлении мероприятия по борьбе с терроризмом, утрачено или повреждено, это лицо имеет право на возмещение его </w:t>
      </w:r>
      <w:r w:rsidRPr="00111B5B">
        <w:lastRenderedPageBreak/>
        <w:t>стоимости в порядке, установленном Правительством Российской Федерации</w:t>
      </w:r>
      <w:r w:rsidRPr="00111B5B">
        <w:t>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 xml:space="preserve">6. Единовременные пособия, предусмотренные </w:t>
      </w:r>
      <w:r w:rsidRPr="00111B5B">
        <w:t>частями 2</w:t>
      </w:r>
      <w:r w:rsidRPr="00111B5B">
        <w:t xml:space="preserve"> - </w:t>
      </w:r>
      <w:r w:rsidRPr="00111B5B">
        <w:t>4</w:t>
      </w:r>
      <w:r w:rsidRPr="00111B5B">
        <w:t xml:space="preserve"> настоящей статьи, выплачиваются независимо от других единовременных пособий и компенсаций, установленных законодательством Российской Федерации.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t>Статья 22. Правомерное причинение вреда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Normal"/>
        <w:ind w:firstLine="540"/>
        <w:jc w:val="both"/>
      </w:pPr>
      <w:r w:rsidRPr="00111B5B">
        <w:t>Лишение жизни лица, совершающего террористический акт, а также причинение вреда здоровью или имуществу такого лица либо иным охраняемым законом интересам личности, общ</w:t>
      </w:r>
      <w:r w:rsidRPr="00111B5B">
        <w:t>ества или государства при пресечении террористического акта либо осуществлении иных мероприятий по борьбе с терроризмом действиями, предписываемыми или разрешенными законодательством Российской Федерации, являются правомерными.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bookmarkStart w:id="19" w:name="Par318"/>
      <w:bookmarkEnd w:id="19"/>
      <w:r w:rsidRPr="00111B5B">
        <w:rPr>
          <w:rFonts w:ascii="Times New Roman" w:hAnsi="Times New Roman" w:cs="Times New Roman"/>
        </w:rPr>
        <w:t>Статья 23. Льго</w:t>
      </w:r>
      <w:r w:rsidRPr="00111B5B">
        <w:rPr>
          <w:rFonts w:ascii="Times New Roman" w:hAnsi="Times New Roman" w:cs="Times New Roman"/>
        </w:rPr>
        <w:t>тное исчисление выслуги лет, гарантии и компенсации лицам, участвующим в борьбе с терроризмом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Normal"/>
        <w:ind w:firstLine="540"/>
        <w:jc w:val="both"/>
      </w:pPr>
      <w:r w:rsidRPr="00111B5B">
        <w:t xml:space="preserve">1. </w:t>
      </w:r>
      <w:proofErr w:type="gramStart"/>
      <w:r w:rsidRPr="00111B5B">
        <w:t>Военнослужащим и сотрудникам федеральных органов исполнительной власти и иных государственных органов, проходящим (проходившим) службу в подразделениях, непос</w:t>
      </w:r>
      <w:r w:rsidRPr="00111B5B">
        <w:t>редственно осуществляющих (осуществлявших) борьбу с терроризмом, в выслугу лет (трудовой стаж) для назначения пенсий один день службы засчитывается за полтора дня, а время непосредственного участия в контртеррористических операциях - из расчета один день с</w:t>
      </w:r>
      <w:r w:rsidRPr="00111B5B">
        <w:t>лужбы за три дня.</w:t>
      </w:r>
      <w:proofErr w:type="gramEnd"/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2.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</w:t>
      </w:r>
      <w:r w:rsidRPr="00111B5B">
        <w:t>ких операциях для льготного исчисления выслуги лет (трудового стажа) для назначения пенсий устанавливаются в порядке, определяемом Правительством Российской Федерации.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3. Военнослужащим и сотрудникам феде</w:t>
      </w:r>
      <w:r w:rsidRPr="00111B5B">
        <w:t>ральных органов исполнительной власти и иных государственных органов, непосредственно участвующим в борьбе с терроризмом, Президентом Российской Федерации и Правительством Российской Федерации могут устанавливаться оклады по воинским должностям (должностны</w:t>
      </w:r>
      <w:r w:rsidRPr="00111B5B">
        <w:t>е оклады) с учетом повышения, а также могут устанавливаться дополнительные гарантии и компенсации.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t>Статья 24. Ответственность организаций за причастность к терроризму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Normal"/>
        <w:ind w:firstLine="540"/>
        <w:jc w:val="both"/>
      </w:pPr>
      <w:r w:rsidRPr="00111B5B">
        <w:t>1. В Россий</w:t>
      </w:r>
      <w:r w:rsidRPr="00111B5B">
        <w:t>ской Федерации 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преступлений, предусмотренных статьями 205 - 206, 208, 211, 220, 221, 277 - 280, 282.1 - 28</w:t>
      </w:r>
      <w:r w:rsidRPr="00111B5B">
        <w:t>2.3, 360 и 361 Уголовного кодекса Российской Федерации.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 xml:space="preserve">2. </w:t>
      </w:r>
      <w:proofErr w:type="gramStart"/>
      <w:r w:rsidRPr="00111B5B">
        <w:t>Организация признается террористической и подлежит ликвидации (ее деятельность - запрещению) по р</w:t>
      </w:r>
      <w:r w:rsidRPr="00111B5B">
        <w:t>ешению суда на основании заявления Генерального прокурора Российской Федерации или подчиненного ему прокурора в случае, если от имени или в интересах организации осуществляются организация, подготовка и совершение преступлений, предусмотренных статьями 205</w:t>
      </w:r>
      <w:r w:rsidRPr="00111B5B">
        <w:t xml:space="preserve"> - 206, 208, 211, 220, 221, 277 - 280, 282.1 - 282.3, 360 и 361 Уголовного кодекса Российской Федерации, а также в</w:t>
      </w:r>
      <w:proofErr w:type="gramEnd"/>
      <w:r w:rsidRPr="00111B5B">
        <w:t xml:space="preserve"> </w:t>
      </w:r>
      <w:proofErr w:type="gramStart"/>
      <w:r w:rsidRPr="00111B5B">
        <w:t>случае</w:t>
      </w:r>
      <w:proofErr w:type="gramEnd"/>
      <w:r w:rsidRPr="00111B5B">
        <w:t>, если указанные действия осуществляет лицо, которое контролирует реализацию организацией ее прав и обязанностей. Решение суда о ликвид</w:t>
      </w:r>
      <w:r w:rsidRPr="00111B5B">
        <w:t xml:space="preserve">ации организации (запрете ее деятельности) распространяется на региональные и другие структурные подразделения организации. Террористической организацией, деятельность которой подлежит запрещению (а при наличии организационно-правовой формы - ликвидации), </w:t>
      </w:r>
      <w:r w:rsidRPr="00111B5B">
        <w:t xml:space="preserve">также признается террористическое сообщество в случае </w:t>
      </w:r>
      <w:r w:rsidRPr="00111B5B">
        <w:lastRenderedPageBreak/>
        <w:t>вступления в законную силу обвинительного приговора по уголовному делу в отношении лица за создание сообщества, предусмотренного статьей 205.4 Уголовного кодекса Российской Федерации, за руководство эти</w:t>
      </w:r>
      <w:r w:rsidRPr="00111B5B">
        <w:t>м сообществом или участие в нем.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3. Оставшееся после удовлетворения требований кредиторов имущество организации, ликвидируемой по ос</w:t>
      </w:r>
      <w:r w:rsidRPr="00111B5B">
        <w:t>нованиям, предусмотренным настоящей статьей, подлежит конфискации и обращению в доход государства в порядке, установленном Правительством Российской Федерации. Решение о конфискации указанного имущества и его обращении в доход государства выносится судом о</w:t>
      </w:r>
      <w:r w:rsidRPr="00111B5B">
        <w:t>дновременно с решением о ликвидации организации.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4. Положения настоящей статьи распространяются на иностранные и международные организации, а также на их отделения, филиалы и представительства в Российской Федерации.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5. Федеральный орган исполнительной вла</w:t>
      </w:r>
      <w:r w:rsidRPr="00111B5B">
        <w:t xml:space="preserve">сти в области обеспечения безопасности ведет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террористическими. </w:t>
      </w:r>
      <w:proofErr w:type="gramStart"/>
      <w:r w:rsidRPr="00111B5B">
        <w:t>Копия вступившего в законную силу</w:t>
      </w:r>
      <w:r w:rsidRPr="00111B5B">
        <w:t xml:space="preserve"> судебного решения по делу о признании организации террористической и о ее ликвидации (запрете ее деятельности) или копия вступившего в законную силу приговора по уголовному делу о преступлениях, предусмотренных статьей 205.4 Уголовного кодекса Российской </w:t>
      </w:r>
      <w:r w:rsidRPr="00111B5B">
        <w:t>Федерации,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</w:t>
      </w:r>
      <w:proofErr w:type="gramEnd"/>
      <w:r w:rsidRPr="00111B5B">
        <w:t xml:space="preserve"> первой инстанции в федеральный орган исполнительной власти в области обеспечения безо</w:t>
      </w:r>
      <w:r w:rsidRPr="00111B5B">
        <w:t>пасности. Указанный список подлежит опубликованию в официальных периодических изданиях, определенных Правительством Российской Федерации, в десятидневный срок со дня поступления копии соответствующего судебного решения в указанный федеральный орган исполни</w:t>
      </w:r>
      <w:r w:rsidRPr="00111B5B">
        <w:t>тельной власти.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t>Статья 25. Вознаграждение за содействие борьбе с терроризмом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Normal"/>
        <w:ind w:firstLine="540"/>
        <w:jc w:val="both"/>
      </w:pPr>
      <w:r w:rsidRPr="00111B5B">
        <w:t>1. Лицам, оказывающим содействие в выявлении, предупреждении, пресечении, раскрытии и расследовании террористического</w:t>
      </w:r>
      <w:r w:rsidRPr="00111B5B">
        <w:t xml:space="preserve"> акта, выявлении и задержании лиц, подготавливающих, совершающих или совершивших такой акт, из средств федерального бюджета может выплачиваться денежное вознаграждение.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2. Источники финансирования выплат денежного вознаграждения устанавливаются Правительст</w:t>
      </w:r>
      <w:r w:rsidRPr="00111B5B">
        <w:t>вом Российской Федерации.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3. Размер, основания и порядок выплат денежного вознаграждения определяются федеральным органом исполнительной власти в области обеспечения безопасности.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t xml:space="preserve">Статья 26. О признании </w:t>
      </w:r>
      <w:proofErr w:type="gramStart"/>
      <w:r w:rsidRPr="00111B5B">
        <w:rPr>
          <w:rFonts w:ascii="Times New Roman" w:hAnsi="Times New Roman" w:cs="Times New Roman"/>
        </w:rPr>
        <w:t>утратившими</w:t>
      </w:r>
      <w:proofErr w:type="gramEnd"/>
      <w:r w:rsidRPr="00111B5B">
        <w:rPr>
          <w:rFonts w:ascii="Times New Roman" w:hAnsi="Times New Roman" w:cs="Times New Roman"/>
        </w:rPr>
        <w:t xml:space="preserve"> силу отдельных законодательных актов (по</w:t>
      </w:r>
      <w:r w:rsidRPr="00111B5B">
        <w:rPr>
          <w:rFonts w:ascii="Times New Roman" w:hAnsi="Times New Roman" w:cs="Times New Roman"/>
        </w:rPr>
        <w:t>ложений законодательных актов) Российской Федерации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Normal"/>
        <w:ind w:firstLine="540"/>
        <w:jc w:val="both"/>
      </w:pPr>
      <w:r w:rsidRPr="00111B5B">
        <w:t>1. Со дня вступления в силу настоящего Федерального закона признать утратившими силу: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proofErr w:type="gramStart"/>
      <w:r w:rsidRPr="00111B5B">
        <w:t xml:space="preserve">1) статьи 1 - 16, 18, 19, 21 и 23 - 27 Федерального закона от 25 июля 1998 года </w:t>
      </w:r>
      <w:r w:rsidR="00DA4CC2" w:rsidRPr="00111B5B">
        <w:t>№</w:t>
      </w:r>
      <w:r w:rsidRPr="00111B5B">
        <w:t xml:space="preserve"> 130-ФЗ "О борьбе с терроризмом" (Собрание законодательства Российской Федерации, 1998, </w:t>
      </w:r>
      <w:r w:rsidR="00DA4CC2" w:rsidRPr="00111B5B">
        <w:t>№</w:t>
      </w:r>
      <w:r w:rsidRPr="00111B5B">
        <w:t xml:space="preserve"> 31, ст. 3808);</w:t>
      </w:r>
      <w:proofErr w:type="gramEnd"/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 xml:space="preserve">2) Федеральный закон от 21 ноября 2002 года </w:t>
      </w:r>
      <w:r w:rsidR="00DA4CC2" w:rsidRPr="00111B5B">
        <w:t>№</w:t>
      </w:r>
      <w:r w:rsidRPr="00111B5B">
        <w:t xml:space="preserve"> 144-ФЗ "О внесении допол</w:t>
      </w:r>
      <w:r w:rsidRPr="00111B5B">
        <w:t xml:space="preserve">нения в Федеральный закон "О борьбе с терроризмом" (Собрание законодательства Российской </w:t>
      </w:r>
      <w:r w:rsidRPr="00111B5B">
        <w:lastRenderedPageBreak/>
        <w:t xml:space="preserve">Федерации, 2002, </w:t>
      </w:r>
      <w:r w:rsidR="00DA4CC2" w:rsidRPr="00111B5B">
        <w:t>№</w:t>
      </w:r>
      <w:r w:rsidRPr="00111B5B">
        <w:t xml:space="preserve"> 47, ст. 4634);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proofErr w:type="gramStart"/>
      <w:r w:rsidRPr="00111B5B">
        <w:t xml:space="preserve">3) статью 33 Федерального закона от 30 июня 2003 года </w:t>
      </w:r>
      <w:r w:rsidR="00DA4CC2" w:rsidRPr="00111B5B">
        <w:t>№</w:t>
      </w:r>
      <w:r w:rsidRPr="00111B5B">
        <w:t xml:space="preserve"> 86-ФЗ "О внесении изменений и дополнений в некоторые законодательные акты Рос</w:t>
      </w:r>
      <w:r w:rsidRPr="00111B5B">
        <w:t>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</w:t>
      </w:r>
      <w:r w:rsidRPr="00111B5B">
        <w:t>яемых федеральных органов налоговой полиции в связи с осуществлением мер по совершенствованию</w:t>
      </w:r>
      <w:proofErr w:type="gramEnd"/>
      <w:r w:rsidRPr="00111B5B">
        <w:t xml:space="preserve"> государственного управления" (Собрание законодательства Российской Федерации, 2003, </w:t>
      </w:r>
      <w:r w:rsidR="00DA4CC2" w:rsidRPr="00111B5B">
        <w:t>№</w:t>
      </w:r>
      <w:r w:rsidRPr="00111B5B">
        <w:t xml:space="preserve"> 27, ст. 2700).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2. Признать утратившими силу с 1 января 2007 года: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>1) Федерал</w:t>
      </w:r>
      <w:r w:rsidRPr="00111B5B">
        <w:t xml:space="preserve">ьный закон от 25 июля 1998 года </w:t>
      </w:r>
      <w:r w:rsidR="00DA4CC2" w:rsidRPr="00111B5B">
        <w:t>№</w:t>
      </w:r>
      <w:r w:rsidRPr="00111B5B">
        <w:t xml:space="preserve"> 130-ФЗ "О борьбе с терроризмом" (Собрание законодательства Российской Федерации, 1998, </w:t>
      </w:r>
      <w:r w:rsidR="00DA4CC2" w:rsidRPr="00111B5B">
        <w:t>№</w:t>
      </w:r>
      <w:r w:rsidRPr="00111B5B">
        <w:t xml:space="preserve"> 31, ст. 3808);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 xml:space="preserve">2) пункт 22 статьи 4 Федерального закона от 7 августа 2000 года </w:t>
      </w:r>
      <w:r w:rsidR="00DA4CC2" w:rsidRPr="00111B5B">
        <w:t>№</w:t>
      </w:r>
      <w:r w:rsidRPr="00111B5B">
        <w:t xml:space="preserve"> 122-ФЗ "О порядке установления размеров стипендий и </w:t>
      </w:r>
      <w:r w:rsidRPr="00111B5B">
        <w:t xml:space="preserve">социальных выплат в Российской Федерации" (Собрание законодательства Российской Федерации, 2000, </w:t>
      </w:r>
      <w:r w:rsidR="00DA4CC2" w:rsidRPr="00111B5B">
        <w:t>№</w:t>
      </w:r>
      <w:r w:rsidRPr="00111B5B">
        <w:t xml:space="preserve"> 33, ст. 3348);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proofErr w:type="gramStart"/>
      <w:r w:rsidRPr="00111B5B">
        <w:t xml:space="preserve">3) статью 106 Федерального закона от 22 августа 2004 года </w:t>
      </w:r>
      <w:r w:rsidR="00DA4CC2" w:rsidRPr="00111B5B">
        <w:t>№</w:t>
      </w:r>
      <w:r w:rsidRPr="00111B5B">
        <w:t xml:space="preserve"> 122-ФЗ "О внесении изменений в законодательные акты Российской Федерации и признан</w:t>
      </w:r>
      <w:r w:rsidRPr="00111B5B">
        <w:t>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</w:t>
      </w:r>
      <w:r w:rsidRPr="00111B5B">
        <w:t>нов государственной власти субъектов Российской Федерации" и "Об общих принципах</w:t>
      </w:r>
      <w:proofErr w:type="gramEnd"/>
      <w:r w:rsidRPr="00111B5B">
        <w:t xml:space="preserve"> организации местного самоуправления в Российской Федерации" (Собрание законодательства Российской Федерации, 2004, </w:t>
      </w:r>
      <w:r w:rsidR="00DA4CC2" w:rsidRPr="00111B5B">
        <w:t>№</w:t>
      </w:r>
      <w:r w:rsidRPr="00111B5B">
        <w:t xml:space="preserve"> 35, ст. 3607).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111B5B">
        <w:rPr>
          <w:rFonts w:ascii="Times New Roman" w:hAnsi="Times New Roman" w:cs="Times New Roman"/>
        </w:rPr>
        <w:t>Статья 27. Вступление в силу настоящего Фе</w:t>
      </w:r>
      <w:r w:rsidRPr="00111B5B">
        <w:rPr>
          <w:rFonts w:ascii="Times New Roman" w:hAnsi="Times New Roman" w:cs="Times New Roman"/>
        </w:rPr>
        <w:t>дерального закона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Normal"/>
        <w:ind w:firstLine="540"/>
        <w:jc w:val="both"/>
      </w:pPr>
      <w:r w:rsidRPr="00111B5B">
        <w:t xml:space="preserve">1. Настоящий Федеральный закон вступает в силу со дня его официального опубликования, за исключением </w:t>
      </w:r>
      <w:r w:rsidRPr="00111B5B">
        <w:t>статей 18</w:t>
      </w:r>
      <w:r w:rsidRPr="00111B5B">
        <w:t xml:space="preserve">, </w:t>
      </w:r>
      <w:r w:rsidRPr="00111B5B">
        <w:t>19</w:t>
      </w:r>
      <w:r w:rsidRPr="00111B5B">
        <w:t xml:space="preserve">, </w:t>
      </w:r>
      <w:r w:rsidRPr="00111B5B">
        <w:t>21</w:t>
      </w:r>
      <w:r w:rsidRPr="00111B5B">
        <w:t xml:space="preserve"> и </w:t>
      </w:r>
      <w:r w:rsidRPr="00111B5B">
        <w:t>23</w:t>
      </w:r>
      <w:r w:rsidRPr="00111B5B">
        <w:t xml:space="preserve"> настоящего Федерального закона.</w:t>
      </w:r>
    </w:p>
    <w:p w:rsidR="00000000" w:rsidRPr="00111B5B" w:rsidRDefault="006834A1">
      <w:pPr>
        <w:pStyle w:val="ConsPlusNormal"/>
        <w:spacing w:before="240"/>
        <w:ind w:firstLine="540"/>
        <w:jc w:val="both"/>
      </w:pPr>
      <w:r w:rsidRPr="00111B5B">
        <w:t xml:space="preserve">2. </w:t>
      </w:r>
      <w:r w:rsidRPr="00111B5B">
        <w:t>Статьи 18</w:t>
      </w:r>
      <w:r w:rsidRPr="00111B5B">
        <w:t xml:space="preserve">, </w:t>
      </w:r>
      <w:r w:rsidRPr="00111B5B">
        <w:t>19</w:t>
      </w:r>
      <w:r w:rsidRPr="00111B5B">
        <w:t xml:space="preserve">, </w:t>
      </w:r>
      <w:r w:rsidRPr="00111B5B">
        <w:t>21</w:t>
      </w:r>
      <w:r w:rsidRPr="00111B5B">
        <w:t xml:space="preserve"> и </w:t>
      </w:r>
      <w:r w:rsidRPr="00111B5B">
        <w:t>23</w:t>
      </w:r>
      <w:r w:rsidRPr="00111B5B">
        <w:t xml:space="preserve"> настоящего Федераль</w:t>
      </w:r>
      <w:r w:rsidRPr="00111B5B">
        <w:t>ного закона вступают в силу с 1 января 2007 года.</w:t>
      </w:r>
    </w:p>
    <w:p w:rsidR="00000000" w:rsidRPr="00111B5B" w:rsidRDefault="006834A1">
      <w:pPr>
        <w:pStyle w:val="ConsPlusNormal"/>
        <w:ind w:firstLine="540"/>
        <w:jc w:val="both"/>
      </w:pPr>
    </w:p>
    <w:p w:rsidR="00000000" w:rsidRPr="00111B5B" w:rsidRDefault="006834A1">
      <w:pPr>
        <w:pStyle w:val="ConsPlusNormal"/>
        <w:jc w:val="right"/>
      </w:pPr>
      <w:r w:rsidRPr="00111B5B">
        <w:t>Президент</w:t>
      </w:r>
    </w:p>
    <w:p w:rsidR="00000000" w:rsidRPr="00111B5B" w:rsidRDefault="006834A1">
      <w:pPr>
        <w:pStyle w:val="ConsPlusNormal"/>
        <w:jc w:val="right"/>
      </w:pPr>
      <w:r w:rsidRPr="00111B5B">
        <w:t>Российской Федерации</w:t>
      </w:r>
    </w:p>
    <w:p w:rsidR="00000000" w:rsidRPr="00111B5B" w:rsidRDefault="006834A1">
      <w:pPr>
        <w:pStyle w:val="ConsPlusNormal"/>
        <w:jc w:val="right"/>
      </w:pPr>
      <w:r w:rsidRPr="00111B5B">
        <w:t>В.ПУТИН</w:t>
      </w:r>
    </w:p>
    <w:p w:rsidR="00000000" w:rsidRPr="00111B5B" w:rsidRDefault="006834A1">
      <w:pPr>
        <w:pStyle w:val="ConsPlusNormal"/>
      </w:pPr>
      <w:r w:rsidRPr="00111B5B">
        <w:t>Москва, Кремль</w:t>
      </w:r>
    </w:p>
    <w:p w:rsidR="00000000" w:rsidRPr="00111B5B" w:rsidRDefault="006834A1">
      <w:pPr>
        <w:pStyle w:val="ConsPlusNormal"/>
        <w:spacing w:before="240"/>
      </w:pPr>
      <w:r w:rsidRPr="00111B5B">
        <w:t>6 марта 2006 года</w:t>
      </w:r>
    </w:p>
    <w:p w:rsidR="00000000" w:rsidRPr="00111B5B" w:rsidRDefault="00DA4CC2">
      <w:pPr>
        <w:pStyle w:val="ConsPlusNormal"/>
        <w:spacing w:before="240"/>
      </w:pPr>
      <w:r w:rsidRPr="00111B5B">
        <w:t>№</w:t>
      </w:r>
      <w:r w:rsidR="006834A1" w:rsidRPr="00111B5B">
        <w:t xml:space="preserve"> 35-ФЗ</w:t>
      </w:r>
    </w:p>
    <w:p w:rsidR="00000000" w:rsidRPr="00111B5B" w:rsidRDefault="006834A1">
      <w:pPr>
        <w:pStyle w:val="ConsPlusNormal"/>
        <w:jc w:val="both"/>
      </w:pPr>
    </w:p>
    <w:p w:rsidR="00000000" w:rsidRPr="00111B5B" w:rsidRDefault="006834A1">
      <w:pPr>
        <w:pStyle w:val="ConsPlusNormal"/>
        <w:jc w:val="both"/>
      </w:pPr>
    </w:p>
    <w:p w:rsidR="006834A1" w:rsidRPr="00111B5B" w:rsidRDefault="006834A1">
      <w:pPr>
        <w:pStyle w:val="ConsPlusNormal"/>
        <w:pBdr>
          <w:top w:val="single" w:sz="6" w:space="0" w:color="auto"/>
        </w:pBdr>
        <w:spacing w:before="100" w:after="100"/>
        <w:jc w:val="both"/>
      </w:pPr>
    </w:p>
    <w:sectPr w:rsidR="006834A1" w:rsidRPr="00111B5B" w:rsidSect="00115FE8">
      <w:headerReference w:type="default" r:id="rId6"/>
      <w:pgSz w:w="11906" w:h="16838"/>
      <w:pgMar w:top="901" w:right="707" w:bottom="993" w:left="1418" w:header="709" w:footer="316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4A1" w:rsidRDefault="006834A1" w:rsidP="00C64842">
      <w:pPr>
        <w:spacing w:after="0" w:line="240" w:lineRule="auto"/>
      </w:pPr>
      <w:r>
        <w:separator/>
      </w:r>
    </w:p>
  </w:endnote>
  <w:endnote w:type="continuationSeparator" w:id="0">
    <w:p w:rsidR="006834A1" w:rsidRDefault="006834A1" w:rsidP="00C6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4A1" w:rsidRDefault="006834A1" w:rsidP="00C64842">
      <w:pPr>
        <w:spacing w:after="0" w:line="240" w:lineRule="auto"/>
      </w:pPr>
      <w:r>
        <w:separator/>
      </w:r>
    </w:p>
  </w:footnote>
  <w:footnote w:type="continuationSeparator" w:id="0">
    <w:p w:rsidR="006834A1" w:rsidRDefault="006834A1" w:rsidP="00C64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92A" w:rsidRPr="00D6692A" w:rsidRDefault="00D6692A" w:rsidP="00D6692A">
    <w:pPr>
      <w:pStyle w:val="a3"/>
      <w:spacing w:after="0"/>
      <w:jc w:val="center"/>
      <w:rPr>
        <w:rFonts w:ascii="Times New Roman" w:hAnsi="Times New Roman"/>
      </w:rPr>
    </w:pPr>
    <w:r w:rsidRPr="00D6692A">
      <w:rPr>
        <w:rFonts w:ascii="Times New Roman" w:hAnsi="Times New Roman"/>
      </w:rPr>
      <w:fldChar w:fldCharType="begin"/>
    </w:r>
    <w:r w:rsidRPr="00D6692A">
      <w:rPr>
        <w:rFonts w:ascii="Times New Roman" w:hAnsi="Times New Roman"/>
      </w:rPr>
      <w:instrText xml:space="preserve"> PAGE   \* MERGEFORMAT </w:instrText>
    </w:r>
    <w:r w:rsidRPr="00D6692A">
      <w:rPr>
        <w:rFonts w:ascii="Times New Roman" w:hAnsi="Times New Roman"/>
      </w:rPr>
      <w:fldChar w:fldCharType="separate"/>
    </w:r>
    <w:r w:rsidR="00A96638">
      <w:rPr>
        <w:rFonts w:ascii="Times New Roman" w:hAnsi="Times New Roman"/>
        <w:noProof/>
      </w:rPr>
      <w:t>20</w:t>
    </w:r>
    <w:r w:rsidRPr="00D6692A">
      <w:rPr>
        <w:rFonts w:ascii="Times New Roman" w:hAnsi="Times New Roman"/>
      </w:rPr>
      <w:fldChar w:fldCharType="end"/>
    </w:r>
  </w:p>
  <w:p w:rsidR="00000000" w:rsidRDefault="006834A1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40"/>
  <w:embedSystemFonts/>
  <w:bordersDoNotSurroundHeader/>
  <w:bordersDoNotSurroundFooter/>
  <w:proofState w:spelling="clean" w:grammar="clean"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7148"/>
    <w:rsid w:val="00111B5B"/>
    <w:rsid w:val="00115FE8"/>
    <w:rsid w:val="003764DB"/>
    <w:rsid w:val="00567148"/>
    <w:rsid w:val="00607889"/>
    <w:rsid w:val="006834A1"/>
    <w:rsid w:val="006E2190"/>
    <w:rsid w:val="00816845"/>
    <w:rsid w:val="00A2280E"/>
    <w:rsid w:val="00A96638"/>
    <w:rsid w:val="00C04E17"/>
    <w:rsid w:val="00D61BB4"/>
    <w:rsid w:val="00D6692A"/>
    <w:rsid w:val="00DA4CC2"/>
    <w:rsid w:val="00E2189F"/>
    <w:rsid w:val="00FD1C9D"/>
    <w:rsid w:val="00FD6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1C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1C9D"/>
  </w:style>
  <w:style w:type="paragraph" w:styleId="a5">
    <w:name w:val="footer"/>
    <w:basedOn w:val="a"/>
    <w:link w:val="a6"/>
    <w:uiPriority w:val="99"/>
    <w:semiHidden/>
    <w:unhideWhenUsed/>
    <w:rsid w:val="00FD1C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D1C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9134</Words>
  <Characters>52067</Characters>
  <Application>Microsoft Office Word</Application>
  <DocSecurity>2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06.03.2006 N 35-ФЗ(ред. от 10.07.2023)"О противодействии терроризму"</vt:lpstr>
    </vt:vector>
  </TitlesOfParts>
  <Company>КонсультантПлюс Версия 4022.00.55</Company>
  <LinksUpToDate>false</LinksUpToDate>
  <CharactersWithSpaces>61079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06.03.2006 N 35-ФЗ(ред. от 10.07.2023)"О противодействии терроризму"</dc:title>
  <dc:creator>Дорошкевич Владислав Леонидович</dc:creator>
  <cp:lastModifiedBy>Дорошкевич Владислав Леонидович</cp:lastModifiedBy>
  <cp:revision>7</cp:revision>
  <dcterms:created xsi:type="dcterms:W3CDTF">2023-08-10T10:16:00Z</dcterms:created>
  <dcterms:modified xsi:type="dcterms:W3CDTF">2023-08-10T10:33:00Z</dcterms:modified>
</cp:coreProperties>
</file>